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5E51" w14:textId="77777777" w:rsidR="007B0137" w:rsidRPr="007B0137" w:rsidRDefault="007B0137" w:rsidP="007B0137">
      <w:pPr>
        <w:pStyle w:val="Default"/>
        <w:ind w:firstLine="480"/>
        <w:rPr>
          <w:sz w:val="28"/>
          <w:szCs w:val="28"/>
        </w:rPr>
      </w:pPr>
    </w:p>
    <w:p w14:paraId="3D7EECB8" w14:textId="77777777" w:rsidR="007B0137" w:rsidRPr="007B0137" w:rsidRDefault="007B0137" w:rsidP="007B0137">
      <w:pPr>
        <w:pStyle w:val="Default"/>
        <w:ind w:firstLine="480"/>
        <w:rPr>
          <w:b/>
          <w:sz w:val="40"/>
          <w:szCs w:val="28"/>
        </w:rPr>
      </w:pPr>
      <w:r w:rsidRPr="007B0137">
        <w:rPr>
          <w:sz w:val="28"/>
          <w:szCs w:val="28"/>
        </w:rPr>
        <w:t xml:space="preserve"> </w:t>
      </w:r>
      <w:r w:rsidRPr="00E27625">
        <w:rPr>
          <w:b/>
          <w:sz w:val="44"/>
          <w:szCs w:val="28"/>
        </w:rPr>
        <w:t>2021</w:t>
      </w:r>
      <w:r w:rsidRPr="00E27625">
        <w:rPr>
          <w:rFonts w:hint="eastAsia"/>
          <w:b/>
          <w:sz w:val="44"/>
          <w:szCs w:val="28"/>
        </w:rPr>
        <w:t>年台灣職業重建專業協會年度研討會</w:t>
      </w:r>
    </w:p>
    <w:p w14:paraId="494C1786" w14:textId="71C6827D" w:rsidR="007B0137" w:rsidRPr="007B0137" w:rsidRDefault="007B0137" w:rsidP="007B0137">
      <w:pPr>
        <w:pStyle w:val="Default"/>
        <w:rPr>
          <w:b/>
          <w:sz w:val="40"/>
          <w:szCs w:val="28"/>
        </w:rPr>
      </w:pPr>
      <w:r w:rsidRPr="007B0137">
        <w:rPr>
          <w:rFonts w:hint="eastAsia"/>
          <w:b/>
          <w:sz w:val="40"/>
          <w:szCs w:val="28"/>
        </w:rPr>
        <w:t>題目：聽覺障礙者就業現況、困境及因應對策探討</w:t>
      </w:r>
    </w:p>
    <w:p w14:paraId="4CC92C0F" w14:textId="18961559" w:rsidR="00222C84" w:rsidRPr="007B0137" w:rsidRDefault="00222C84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222C84" w:rsidRPr="007B0137" w14:paraId="76738FEB" w14:textId="77777777" w:rsidTr="003C5114">
        <w:tc>
          <w:tcPr>
            <w:tcW w:w="1951" w:type="dxa"/>
          </w:tcPr>
          <w:p w14:paraId="5621364B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中文題目</w:t>
            </w:r>
          </w:p>
        </w:tc>
        <w:tc>
          <w:tcPr>
            <w:tcW w:w="7229" w:type="dxa"/>
          </w:tcPr>
          <w:p w14:paraId="532CBDA0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聽覺障礙者就業現況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0"/>
                <w:sz w:val="28"/>
                <w:szCs w:val="28"/>
              </w:rPr>
              <w:t>、困境及因應對策探討</w:t>
            </w:r>
          </w:p>
        </w:tc>
      </w:tr>
      <w:tr w:rsidR="00222C84" w:rsidRPr="007B0137" w14:paraId="3612C799" w14:textId="77777777" w:rsidTr="003C5114">
        <w:tc>
          <w:tcPr>
            <w:tcW w:w="1951" w:type="dxa"/>
          </w:tcPr>
          <w:p w14:paraId="4A6520AF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英文題目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14:paraId="24A3AC39" w14:textId="77777777" w:rsidR="00222C84" w:rsidRPr="007B0137" w:rsidRDefault="00222C84" w:rsidP="003C5114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A </w:t>
            </w:r>
            <w:r w:rsidRPr="007B0137"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D</w:t>
            </w:r>
            <w:r w:rsidRPr="007B0137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iscussion on the Current Employment Situation, Predicament and Countermeasures of Individuals with Hearing Impairment</w:t>
            </w:r>
          </w:p>
        </w:tc>
      </w:tr>
      <w:tr w:rsidR="00222C84" w:rsidRPr="007B0137" w14:paraId="7D18AACF" w14:textId="77777777" w:rsidTr="003C5114">
        <w:tc>
          <w:tcPr>
            <w:tcW w:w="1951" w:type="dxa"/>
          </w:tcPr>
          <w:p w14:paraId="097FF79A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作者中文姓名</w:t>
            </w:r>
          </w:p>
        </w:tc>
        <w:tc>
          <w:tcPr>
            <w:tcW w:w="7229" w:type="dxa"/>
          </w:tcPr>
          <w:p w14:paraId="0D4A7935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許乃懿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 xml:space="preserve">1 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王敏行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 xml:space="preserve">2 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柯雨瑞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 xml:space="preserve">3  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曾麗文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>4</w:t>
            </w:r>
          </w:p>
        </w:tc>
      </w:tr>
      <w:tr w:rsidR="00222C84" w:rsidRPr="007B0137" w14:paraId="6E05CD76" w14:textId="77777777" w:rsidTr="003C5114">
        <w:tc>
          <w:tcPr>
            <w:tcW w:w="1951" w:type="dxa"/>
          </w:tcPr>
          <w:p w14:paraId="365DCF1F" w14:textId="77777777" w:rsidR="00222C84" w:rsidRPr="007B0137" w:rsidRDefault="00222C84" w:rsidP="003C5114">
            <w:pP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作者服務機構</w:t>
            </w:r>
          </w:p>
        </w:tc>
        <w:tc>
          <w:tcPr>
            <w:tcW w:w="7229" w:type="dxa"/>
          </w:tcPr>
          <w:p w14:paraId="47DF9EEB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>1.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彰化師範大學復健諮商研究所研究生</w:t>
            </w:r>
          </w:p>
          <w:p w14:paraId="68E08239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>2.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彰化師範大學復健諮商研究所教授</w:t>
            </w:r>
          </w:p>
          <w:p w14:paraId="07F0B148" w14:textId="77777777" w:rsidR="00222C84" w:rsidRPr="007B0137" w:rsidRDefault="00222C84" w:rsidP="003C5114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>3.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中央警察大學國境警察學系教授</w:t>
            </w:r>
          </w:p>
          <w:p w14:paraId="37CDD233" w14:textId="77777777" w:rsidR="00222C84" w:rsidRPr="007B0137" w:rsidRDefault="00222C84" w:rsidP="003C5114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  <w:vertAlign w:val="superscript"/>
              </w:rPr>
              <w:t>4.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中央警察大學犯罪防治研究所博士生</w:t>
            </w:r>
          </w:p>
        </w:tc>
      </w:tr>
      <w:tr w:rsidR="00222C84" w:rsidRPr="007B0137" w14:paraId="0684BE7B" w14:textId="77777777" w:rsidTr="003C5114">
        <w:tc>
          <w:tcPr>
            <w:tcW w:w="9180" w:type="dxa"/>
            <w:gridSpan w:val="2"/>
          </w:tcPr>
          <w:p w14:paraId="6FA80706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摘要</w:t>
            </w:r>
          </w:p>
          <w:p w14:paraId="1C226565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ind w:left="1401" w:hangingChars="500" w:hanging="1401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  <w:u w:val="single"/>
              </w:rPr>
              <w:t>研究目的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：本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0"/>
                <w:sz w:val="28"/>
                <w:szCs w:val="28"/>
              </w:rPr>
              <w:t>文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旨在瞭解聽覺障礙者就業現況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0"/>
                <w:sz w:val="28"/>
                <w:szCs w:val="28"/>
              </w:rPr>
              <w:t>、困境及可行對策</w:t>
            </w:r>
            <w:r w:rsidRPr="007B0137">
              <w:rPr>
                <w:rFonts w:ascii="Times New Roman" w:eastAsiaTheme="majorEastAsia" w:hAnsiTheme="majorEastAsia" w:cs="Times New Roman"/>
                <w:b/>
                <w:sz w:val="28"/>
                <w:szCs w:val="28"/>
              </w:rPr>
              <w:t>。</w:t>
            </w:r>
          </w:p>
          <w:p w14:paraId="6E98A30A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ind w:left="1401" w:hangingChars="500" w:hanging="1401"/>
              <w:rPr>
                <w:rFonts w:ascii="Times New Roman" w:eastAsiaTheme="majorEastAsia" w:hAnsiTheme="majorEastAsia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  <w:u w:val="single"/>
              </w:rPr>
              <w:t>研究方法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：</w:t>
            </w:r>
            <w:bookmarkStart w:id="0" w:name="_Hlk74240841"/>
            <w:r w:rsidRPr="007B0137">
              <w:rPr>
                <w:rFonts w:ascii="Times New Roman" w:eastAsiaTheme="majorEastAsia" w:hAnsiTheme="majorEastAsia" w:cs="Times New Roman" w:hint="eastAsia"/>
                <w:b/>
                <w:sz w:val="28"/>
                <w:szCs w:val="28"/>
              </w:rPr>
              <w:t>本文採用文獻分析法，資料來源係從國家圖書館及台灣碩博士論文等網路資源，蒐集十篇國內文獻及五篇國外文獻等相關議題之研究資料，瞭解目前聽覺障礙者就業現況及就業困境，並據此提供因應策略。</w:t>
            </w:r>
          </w:p>
          <w:bookmarkEnd w:id="0"/>
          <w:p w14:paraId="70B39E2E" w14:textId="77777777" w:rsidR="00222C84" w:rsidRPr="007B0137" w:rsidRDefault="00222C84" w:rsidP="003C5114">
            <w:pPr>
              <w:pStyle w:val="a9"/>
              <w:spacing w:line="0" w:lineRule="atLeast"/>
              <w:ind w:left="1401" w:hangingChars="500" w:hanging="1401"/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sz w:val="28"/>
                <w:szCs w:val="28"/>
                <w:u w:val="single"/>
                <w:lang w:eastAsia="zh-TW"/>
              </w:rPr>
              <w:t>研究結果</w:t>
            </w:r>
            <w:r w:rsidRPr="007B0137">
              <w:rPr>
                <w:rFonts w:ascii="Times New Roman" w:eastAsiaTheme="majorEastAsia" w:hAnsiTheme="majorEastAsia" w:cs="Times New Roman"/>
                <w:b/>
                <w:sz w:val="28"/>
                <w:szCs w:val="28"/>
                <w:lang w:eastAsia="zh-TW"/>
              </w:rPr>
              <w:t>：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國內外文獻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分析結果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如下：</w:t>
            </w:r>
          </w:p>
          <w:p w14:paraId="439AFD2D" w14:textId="528D7343" w:rsidR="00BE6C15" w:rsidRPr="00BE6C15" w:rsidRDefault="00222C84" w:rsidP="00955FE3">
            <w:pPr>
              <w:pStyle w:val="a9"/>
              <w:numPr>
                <w:ilvl w:val="0"/>
                <w:numId w:val="1"/>
              </w:numPr>
              <w:spacing w:line="0" w:lineRule="atLeast"/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</w:pPr>
            <w:r w:rsidRPr="00BE6C15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個人因素：</w:t>
            </w:r>
            <w:r w:rsidRPr="00BE6C15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常因</w:t>
            </w:r>
            <w:r w:rsidRPr="00BE6C15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聽覺機能障礙，導致聲音聽取、辨識、口語表達及</w:t>
            </w:r>
            <w:r w:rsidRPr="00BE6C15">
              <w:rPr>
                <w:rFonts w:ascii="Times New Roman" w:eastAsiaTheme="majorEastAsia" w:hAnsiTheme="majorEastAsia" w:cs="Times New Roman"/>
                <w:b/>
                <w:sz w:val="28"/>
                <w:szCs w:val="28"/>
                <w:lang w:eastAsia="zh-TW"/>
              </w:rPr>
              <w:t>文字理解</w:t>
            </w:r>
            <w:r w:rsidRPr="00BE6C15">
              <w:rPr>
                <w:rFonts w:ascii="Times New Roman" w:eastAsiaTheme="majorEastAsia" w:hAnsiTheme="majorEastAsia" w:cs="Times New Roman" w:hint="eastAsia"/>
                <w:b/>
                <w:sz w:val="28"/>
                <w:szCs w:val="28"/>
                <w:lang w:eastAsia="zh-TW"/>
              </w:rPr>
              <w:t>等方面產生困難，</w:t>
            </w:r>
            <w:r w:rsidRPr="00BE6C15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造成溝通與學習上的阻礙，因而使其在工作選擇上受到限制，如無法從事溝通類型的職務等。</w:t>
            </w:r>
          </w:p>
          <w:p w14:paraId="601CC2AF" w14:textId="77777777" w:rsidR="00222C84" w:rsidRPr="007B0137" w:rsidRDefault="00222C84" w:rsidP="003C5114">
            <w:pPr>
              <w:pStyle w:val="a9"/>
              <w:numPr>
                <w:ilvl w:val="0"/>
                <w:numId w:val="1"/>
              </w:numPr>
              <w:spacing w:line="0" w:lineRule="atLeast"/>
              <w:rPr>
                <w:rFonts w:ascii="Times New Roman" w:eastAsiaTheme="majorEastAsia" w:hAnsiTheme="majorEastAsia" w:cs="Times New Roman"/>
                <w:b/>
                <w:color w:val="FF0000"/>
                <w:kern w:val="2"/>
                <w:sz w:val="28"/>
                <w:szCs w:val="28"/>
                <w:lang w:eastAsia="zh-TW"/>
              </w:rPr>
            </w:pP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家庭因素：部份未具功能性的家庭，並無法成為聽障者就業的背後支持力量，甚至可能因聽障者長期待在家未就業，對其產生排擠及放棄現象。</w:t>
            </w:r>
          </w:p>
          <w:p w14:paraId="4A659EB9" w14:textId="77777777" w:rsidR="00222C84" w:rsidRPr="007B0137" w:rsidRDefault="00222C84" w:rsidP="003C5114">
            <w:pPr>
              <w:pStyle w:val="a9"/>
              <w:numPr>
                <w:ilvl w:val="0"/>
                <w:numId w:val="1"/>
              </w:numPr>
              <w:spacing w:line="0" w:lineRule="atLeast"/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</w:pP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社會因素：社會大眾常因缺乏認識而質疑其工作能力，導致求職過程經常被拒絕雇用，或是只被派任擔任簡單協助性工作。</w:t>
            </w:r>
          </w:p>
          <w:p w14:paraId="3786EF4E" w14:textId="77777777" w:rsidR="00222C84" w:rsidRPr="007B0137" w:rsidRDefault="00222C84" w:rsidP="003C5114">
            <w:pPr>
              <w:pStyle w:val="a9"/>
              <w:spacing w:line="0" w:lineRule="atLeast"/>
              <w:ind w:left="841" w:hangingChars="300" w:hanging="841"/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討論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與建議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：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因應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對策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建議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如下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：一、提供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聽覺障礙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求職者與在職者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更完善的輔導措施；二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、提升聽障者的就業意願，強化對於家庭功能及家庭支持的介入，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；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三、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加強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宣導教育，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改善社會對於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聽障者</w:t>
            </w:r>
            <w:r w:rsidRPr="007B0137"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  <w:t>的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t>工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kern w:val="2"/>
                <w:sz w:val="28"/>
                <w:szCs w:val="28"/>
                <w:lang w:eastAsia="zh-TW"/>
              </w:rPr>
              <w:lastRenderedPageBreak/>
              <w:t>作能力的認識，使聽障者工作權</w:t>
            </w:r>
            <w:r w:rsidRPr="007B0137">
              <w:rPr>
                <w:rFonts w:ascii="Times New Roman" w:eastAsiaTheme="majorEastAsia" w:hAnsiTheme="majorEastAsia" w:cs="Times New Roman" w:hint="eastAsia"/>
                <w:b/>
                <w:sz w:val="28"/>
                <w:szCs w:val="28"/>
                <w:lang w:eastAsia="zh-TW"/>
              </w:rPr>
              <w:t>利能受到保障。</w:t>
            </w:r>
          </w:p>
          <w:p w14:paraId="4E9763D8" w14:textId="77777777" w:rsidR="00222C84" w:rsidRPr="007B0137" w:rsidRDefault="00222C84" w:rsidP="003C5114">
            <w:pPr>
              <w:pStyle w:val="a9"/>
              <w:spacing w:line="0" w:lineRule="atLeast"/>
              <w:ind w:left="841" w:hangingChars="300" w:hanging="841"/>
              <w:rPr>
                <w:rFonts w:ascii="Times New Roman" w:eastAsiaTheme="majorEastAsia" w:hAnsiTheme="majorEastAsia" w:cs="Times New Roman"/>
                <w:b/>
                <w:kern w:val="2"/>
                <w:sz w:val="28"/>
                <w:szCs w:val="28"/>
                <w:lang w:eastAsia="zh-TW"/>
              </w:rPr>
            </w:pPr>
          </w:p>
          <w:p w14:paraId="20DE2D83" w14:textId="77777777" w:rsidR="00222C84" w:rsidRPr="007B0137" w:rsidRDefault="00222C84" w:rsidP="003C5114">
            <w:pPr>
              <w:pStyle w:val="a9"/>
              <w:spacing w:line="0" w:lineRule="atLeast"/>
              <w:ind w:left="841" w:hangingChars="300" w:hanging="841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7B013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zh-TW"/>
              </w:rPr>
              <w:t>關鍵字：聽覺障礙者、標籤化、</w:t>
            </w:r>
            <w:r w:rsidRPr="007B0137">
              <w:rPr>
                <w:rFonts w:ascii="Times New Roman" w:eastAsiaTheme="majorEastAsia" w:hAnsi="Times New Roman" w:cs="Times New Roman" w:hint="eastAsia"/>
                <w:b/>
                <w:bCs/>
                <w:sz w:val="28"/>
                <w:szCs w:val="28"/>
                <w:lang w:eastAsia="zh-TW"/>
              </w:rPr>
              <w:t>就業困境</w:t>
            </w:r>
            <w:r w:rsidRPr="007B013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zh-TW"/>
              </w:rPr>
              <w:t>、輔導措施</w:t>
            </w:r>
            <w:r w:rsidRPr="007B0137">
              <w:rPr>
                <w:rFonts w:ascii="Times New Roman" w:eastAsiaTheme="majorEastAsia" w:hAnsi="Times New Roman" w:cs="Times New Roman" w:hint="eastAsia"/>
                <w:b/>
                <w:bCs/>
                <w:sz w:val="28"/>
                <w:szCs w:val="28"/>
                <w:lang w:eastAsia="zh-TW"/>
              </w:rPr>
              <w:t>。</w:t>
            </w:r>
          </w:p>
        </w:tc>
      </w:tr>
      <w:tr w:rsidR="00222C84" w:rsidRPr="007B0137" w14:paraId="62E77F76" w14:textId="77777777" w:rsidTr="003C5114">
        <w:tc>
          <w:tcPr>
            <w:tcW w:w="9180" w:type="dxa"/>
            <w:gridSpan w:val="2"/>
          </w:tcPr>
          <w:p w14:paraId="2D8C1787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lastRenderedPageBreak/>
              <w:t>聯絡者：許乃懿</w:t>
            </w:r>
          </w:p>
          <w:p w14:paraId="726F5B46" w14:textId="77777777" w:rsidR="00222C84" w:rsidRPr="007B0137" w:rsidRDefault="00222C84" w:rsidP="003C511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電話：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>0905122292</w:t>
            </w:r>
          </w:p>
          <w:p w14:paraId="350D8657" w14:textId="77777777" w:rsidR="00222C84" w:rsidRPr="007B0137" w:rsidRDefault="00222C84" w:rsidP="003C5114">
            <w:pPr>
              <w:spacing w:line="0" w:lineRule="atLeas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電子郵件地址：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>miniclootiey1</w:t>
            </w:r>
            <w:r w:rsidRPr="007B0137">
              <w:rPr>
                <w:rFonts w:ascii="Times New Roman" w:eastAsiaTheme="majorEastAsia" w:hAnsiTheme="majorEastAsia" w:cs="Times New Roman"/>
                <w:b/>
                <w:kern w:val="0"/>
                <w:sz w:val="28"/>
                <w:szCs w:val="28"/>
              </w:rPr>
              <w:t>＠</w:t>
            </w:r>
            <w:r w:rsidRPr="007B0137">
              <w:rPr>
                <w:rFonts w:ascii="Times New Roman" w:eastAsiaTheme="majorEastAsia" w:hAnsi="Times New Roman" w:cs="Times New Roman"/>
                <w:b/>
                <w:kern w:val="0"/>
                <w:sz w:val="28"/>
                <w:szCs w:val="28"/>
              </w:rPr>
              <w:t>gmail.com</w:t>
            </w:r>
          </w:p>
        </w:tc>
      </w:tr>
    </w:tbl>
    <w:p w14:paraId="50468EBA" w14:textId="3DDE5A59" w:rsidR="00222C84" w:rsidRPr="007B0137" w:rsidRDefault="00222C84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63CEDF0" w14:textId="3A80CF5A" w:rsidR="00222C84" w:rsidRPr="007B0137" w:rsidRDefault="00222C84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7A9F8E40" w14:textId="77777777" w:rsidR="00222C84" w:rsidRPr="007B0137" w:rsidRDefault="00222C84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sectPr w:rsidR="00222C84" w:rsidRPr="007B0137" w:rsidSect="00D0668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9DA0" w14:textId="77777777" w:rsidR="00A14AD7" w:rsidRDefault="00A14AD7" w:rsidP="00964F38">
      <w:r>
        <w:separator/>
      </w:r>
    </w:p>
  </w:endnote>
  <w:endnote w:type="continuationSeparator" w:id="0">
    <w:p w14:paraId="6253A96F" w14:textId="77777777" w:rsidR="00A14AD7" w:rsidRDefault="00A14AD7" w:rsidP="0096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AF5F" w14:textId="77777777" w:rsidR="00A14AD7" w:rsidRDefault="00A14AD7" w:rsidP="00964F38">
      <w:r>
        <w:separator/>
      </w:r>
    </w:p>
  </w:footnote>
  <w:footnote w:type="continuationSeparator" w:id="0">
    <w:p w14:paraId="11FCC716" w14:textId="77777777" w:rsidR="00A14AD7" w:rsidRDefault="00A14AD7" w:rsidP="0096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515F"/>
    <w:multiLevelType w:val="hybridMultilevel"/>
    <w:tmpl w:val="918652C8"/>
    <w:lvl w:ilvl="0" w:tplc="4DF42284">
      <w:start w:val="1"/>
      <w:numFmt w:val="taiwaneseCountingThousand"/>
      <w:lvlText w:val="%1、"/>
      <w:lvlJc w:val="left"/>
      <w:pPr>
        <w:ind w:left="1700" w:hanging="500"/>
      </w:pPr>
      <w:rPr>
        <w:rFonts w:hint="default"/>
        <w:b/>
        <w:color w:val="FF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69DF6540"/>
    <w:multiLevelType w:val="hybridMultilevel"/>
    <w:tmpl w:val="F22638B8"/>
    <w:lvl w:ilvl="0" w:tplc="592C6FCA">
      <w:start w:val="1"/>
      <w:numFmt w:val="taiwaneseCountingThousand"/>
      <w:lvlText w:val="%1、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688"/>
    <w:rsid w:val="0001739B"/>
    <w:rsid w:val="00050B72"/>
    <w:rsid w:val="00055333"/>
    <w:rsid w:val="000628FD"/>
    <w:rsid w:val="0007390C"/>
    <w:rsid w:val="00074C6C"/>
    <w:rsid w:val="00077A66"/>
    <w:rsid w:val="00080362"/>
    <w:rsid w:val="000945D1"/>
    <w:rsid w:val="00095395"/>
    <w:rsid w:val="000A01C3"/>
    <w:rsid w:val="000B0E0B"/>
    <w:rsid w:val="000B69BC"/>
    <w:rsid w:val="000C77D7"/>
    <w:rsid w:val="000C7E2B"/>
    <w:rsid w:val="000D0ED6"/>
    <w:rsid w:val="000D4A83"/>
    <w:rsid w:val="00116256"/>
    <w:rsid w:val="00126ADD"/>
    <w:rsid w:val="001347FA"/>
    <w:rsid w:val="0013726F"/>
    <w:rsid w:val="001376F6"/>
    <w:rsid w:val="0014528B"/>
    <w:rsid w:val="0015182B"/>
    <w:rsid w:val="00195E4B"/>
    <w:rsid w:val="001B6088"/>
    <w:rsid w:val="001C1ED5"/>
    <w:rsid w:val="001C396B"/>
    <w:rsid w:val="001D7F01"/>
    <w:rsid w:val="001E7F15"/>
    <w:rsid w:val="001F14AC"/>
    <w:rsid w:val="00212669"/>
    <w:rsid w:val="00222C84"/>
    <w:rsid w:val="002302EF"/>
    <w:rsid w:val="00241983"/>
    <w:rsid w:val="002808DB"/>
    <w:rsid w:val="00283632"/>
    <w:rsid w:val="00284A57"/>
    <w:rsid w:val="00291BB2"/>
    <w:rsid w:val="00296A29"/>
    <w:rsid w:val="002C0B2D"/>
    <w:rsid w:val="002C1377"/>
    <w:rsid w:val="002E3D4D"/>
    <w:rsid w:val="002E6DE4"/>
    <w:rsid w:val="002F099E"/>
    <w:rsid w:val="002F3F49"/>
    <w:rsid w:val="003024E0"/>
    <w:rsid w:val="0030468F"/>
    <w:rsid w:val="00305C9A"/>
    <w:rsid w:val="003164FB"/>
    <w:rsid w:val="00326BEE"/>
    <w:rsid w:val="00332039"/>
    <w:rsid w:val="0033567A"/>
    <w:rsid w:val="00352501"/>
    <w:rsid w:val="00367A20"/>
    <w:rsid w:val="00375D04"/>
    <w:rsid w:val="0037687D"/>
    <w:rsid w:val="00380FD7"/>
    <w:rsid w:val="003826CF"/>
    <w:rsid w:val="003862B3"/>
    <w:rsid w:val="003A32C9"/>
    <w:rsid w:val="003B6758"/>
    <w:rsid w:val="003D3D21"/>
    <w:rsid w:val="003E420C"/>
    <w:rsid w:val="003F1B08"/>
    <w:rsid w:val="003F3DA1"/>
    <w:rsid w:val="0041280A"/>
    <w:rsid w:val="0041623C"/>
    <w:rsid w:val="00422D06"/>
    <w:rsid w:val="00440C28"/>
    <w:rsid w:val="00447395"/>
    <w:rsid w:val="0045268B"/>
    <w:rsid w:val="00464711"/>
    <w:rsid w:val="00474230"/>
    <w:rsid w:val="00482BBC"/>
    <w:rsid w:val="004937F1"/>
    <w:rsid w:val="004A2064"/>
    <w:rsid w:val="004A329C"/>
    <w:rsid w:val="004C2306"/>
    <w:rsid w:val="004C2E04"/>
    <w:rsid w:val="004D7A40"/>
    <w:rsid w:val="004E717A"/>
    <w:rsid w:val="004F1B1B"/>
    <w:rsid w:val="0050741F"/>
    <w:rsid w:val="005219D9"/>
    <w:rsid w:val="005455EC"/>
    <w:rsid w:val="005513C5"/>
    <w:rsid w:val="005611C6"/>
    <w:rsid w:val="0058218B"/>
    <w:rsid w:val="00585218"/>
    <w:rsid w:val="00597FED"/>
    <w:rsid w:val="005A0AC5"/>
    <w:rsid w:val="005B6FC7"/>
    <w:rsid w:val="005D0976"/>
    <w:rsid w:val="00611DAA"/>
    <w:rsid w:val="0061794C"/>
    <w:rsid w:val="00640775"/>
    <w:rsid w:val="00640B7F"/>
    <w:rsid w:val="00640C45"/>
    <w:rsid w:val="006477CC"/>
    <w:rsid w:val="0065075A"/>
    <w:rsid w:val="0066041E"/>
    <w:rsid w:val="00660A6F"/>
    <w:rsid w:val="006951B6"/>
    <w:rsid w:val="006B3932"/>
    <w:rsid w:val="00720C3E"/>
    <w:rsid w:val="007212D2"/>
    <w:rsid w:val="00724723"/>
    <w:rsid w:val="00730680"/>
    <w:rsid w:val="00762E3F"/>
    <w:rsid w:val="007665FA"/>
    <w:rsid w:val="00775151"/>
    <w:rsid w:val="007924E6"/>
    <w:rsid w:val="007A2BE0"/>
    <w:rsid w:val="007B0137"/>
    <w:rsid w:val="007C5E9B"/>
    <w:rsid w:val="007D540E"/>
    <w:rsid w:val="007D6D23"/>
    <w:rsid w:val="007E2D18"/>
    <w:rsid w:val="007F4648"/>
    <w:rsid w:val="00804D4D"/>
    <w:rsid w:val="00831A6E"/>
    <w:rsid w:val="00857A32"/>
    <w:rsid w:val="00860E5C"/>
    <w:rsid w:val="00870D3A"/>
    <w:rsid w:val="00874353"/>
    <w:rsid w:val="00882659"/>
    <w:rsid w:val="008A2F46"/>
    <w:rsid w:val="008A36CD"/>
    <w:rsid w:val="008B04FE"/>
    <w:rsid w:val="008B2F94"/>
    <w:rsid w:val="008C1799"/>
    <w:rsid w:val="008C276A"/>
    <w:rsid w:val="00903E0F"/>
    <w:rsid w:val="009241BD"/>
    <w:rsid w:val="00930B5E"/>
    <w:rsid w:val="00946443"/>
    <w:rsid w:val="00964F38"/>
    <w:rsid w:val="00984711"/>
    <w:rsid w:val="00985990"/>
    <w:rsid w:val="009B15CA"/>
    <w:rsid w:val="009C7E81"/>
    <w:rsid w:val="009D2108"/>
    <w:rsid w:val="009F48F4"/>
    <w:rsid w:val="00A016BE"/>
    <w:rsid w:val="00A02DC0"/>
    <w:rsid w:val="00A05E54"/>
    <w:rsid w:val="00A14AD7"/>
    <w:rsid w:val="00A32477"/>
    <w:rsid w:val="00A40B6C"/>
    <w:rsid w:val="00A41274"/>
    <w:rsid w:val="00A52A79"/>
    <w:rsid w:val="00A73ED7"/>
    <w:rsid w:val="00A75142"/>
    <w:rsid w:val="00A767F6"/>
    <w:rsid w:val="00AC5962"/>
    <w:rsid w:val="00AD354C"/>
    <w:rsid w:val="00AF098E"/>
    <w:rsid w:val="00B00BD9"/>
    <w:rsid w:val="00B17EF9"/>
    <w:rsid w:val="00B47A73"/>
    <w:rsid w:val="00B5144C"/>
    <w:rsid w:val="00B51B11"/>
    <w:rsid w:val="00B712DB"/>
    <w:rsid w:val="00B7601E"/>
    <w:rsid w:val="00BB4AD7"/>
    <w:rsid w:val="00BE1A4E"/>
    <w:rsid w:val="00BE2413"/>
    <w:rsid w:val="00BE6C15"/>
    <w:rsid w:val="00BF4A18"/>
    <w:rsid w:val="00C021AA"/>
    <w:rsid w:val="00C109B8"/>
    <w:rsid w:val="00C23AFC"/>
    <w:rsid w:val="00C348D3"/>
    <w:rsid w:val="00C35D5A"/>
    <w:rsid w:val="00C3763A"/>
    <w:rsid w:val="00C45E31"/>
    <w:rsid w:val="00C56635"/>
    <w:rsid w:val="00C6704C"/>
    <w:rsid w:val="00C921DD"/>
    <w:rsid w:val="00CD53AB"/>
    <w:rsid w:val="00CF2819"/>
    <w:rsid w:val="00CF586A"/>
    <w:rsid w:val="00D0028A"/>
    <w:rsid w:val="00D054DC"/>
    <w:rsid w:val="00D06688"/>
    <w:rsid w:val="00D06B68"/>
    <w:rsid w:val="00D32EA5"/>
    <w:rsid w:val="00D43E0B"/>
    <w:rsid w:val="00D45583"/>
    <w:rsid w:val="00D90419"/>
    <w:rsid w:val="00D95F92"/>
    <w:rsid w:val="00DB3A1B"/>
    <w:rsid w:val="00DB59F9"/>
    <w:rsid w:val="00DD3DBE"/>
    <w:rsid w:val="00DE53B4"/>
    <w:rsid w:val="00DE5C20"/>
    <w:rsid w:val="00DE7CDE"/>
    <w:rsid w:val="00DF28DC"/>
    <w:rsid w:val="00E0046A"/>
    <w:rsid w:val="00E068BA"/>
    <w:rsid w:val="00E20075"/>
    <w:rsid w:val="00E27625"/>
    <w:rsid w:val="00E377B0"/>
    <w:rsid w:val="00E50B6B"/>
    <w:rsid w:val="00E537C6"/>
    <w:rsid w:val="00E644A7"/>
    <w:rsid w:val="00E858F9"/>
    <w:rsid w:val="00EB22A7"/>
    <w:rsid w:val="00EB5FEC"/>
    <w:rsid w:val="00EC1FAC"/>
    <w:rsid w:val="00EC61BB"/>
    <w:rsid w:val="00ED07DC"/>
    <w:rsid w:val="00F14B9F"/>
    <w:rsid w:val="00F1602C"/>
    <w:rsid w:val="00F34C24"/>
    <w:rsid w:val="00F37CA6"/>
    <w:rsid w:val="00F53ED2"/>
    <w:rsid w:val="00F70D39"/>
    <w:rsid w:val="00F762E4"/>
    <w:rsid w:val="00F94323"/>
    <w:rsid w:val="00FB016C"/>
    <w:rsid w:val="00FB0471"/>
    <w:rsid w:val="00FB25A8"/>
    <w:rsid w:val="00FB2D83"/>
    <w:rsid w:val="00FE3670"/>
    <w:rsid w:val="00FE3B81"/>
    <w:rsid w:val="00FE3D7F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E678"/>
  <w15:docId w15:val="{A816A572-171E-4A76-AA69-51FD418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7">
    <w:name w:val="107投人力"/>
    <w:basedOn w:val="a"/>
    <w:link w:val="1070"/>
    <w:qFormat/>
    <w:rsid w:val="007924E6"/>
    <w:pPr>
      <w:overflowPunct w:val="0"/>
      <w:adjustRightInd w:val="0"/>
      <w:spacing w:line="360" w:lineRule="exact"/>
      <w:ind w:firstLineChars="200" w:firstLine="200"/>
      <w:jc w:val="both"/>
    </w:pPr>
    <w:rPr>
      <w:rFonts w:asciiTheme="majorEastAsia" w:eastAsiaTheme="majorEastAsia" w:hAnsiTheme="majorEastAsia" w:cs="Times New Roman"/>
      <w:kern w:val="0"/>
      <w:szCs w:val="24"/>
    </w:rPr>
  </w:style>
  <w:style w:type="character" w:customStyle="1" w:styleId="1070">
    <w:name w:val="107投人力 字元"/>
    <w:basedOn w:val="a0"/>
    <w:link w:val="107"/>
    <w:rsid w:val="007924E6"/>
    <w:rPr>
      <w:rFonts w:asciiTheme="majorEastAsia" w:eastAsiaTheme="majorEastAsia" w:hAnsiTheme="majorEastAsia" w:cs="Times New Roman"/>
      <w:kern w:val="0"/>
      <w:szCs w:val="24"/>
    </w:rPr>
  </w:style>
  <w:style w:type="table" w:styleId="a3">
    <w:name w:val="Table Grid"/>
    <w:basedOn w:val="a1"/>
    <w:uiPriority w:val="59"/>
    <w:rsid w:val="00D066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66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64F38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964F38"/>
    <w:rPr>
      <w:sz w:val="20"/>
      <w:szCs w:val="20"/>
    </w:rPr>
  </w:style>
  <w:style w:type="character" w:styleId="a8">
    <w:name w:val="footnote reference"/>
    <w:basedOn w:val="a0"/>
    <w:unhideWhenUsed/>
    <w:rsid w:val="00964F38"/>
    <w:rPr>
      <w:vertAlign w:val="superscript"/>
    </w:rPr>
  </w:style>
  <w:style w:type="paragraph" w:styleId="a9">
    <w:name w:val="No Spacing"/>
    <w:aliases w:val="不縮排"/>
    <w:uiPriority w:val="3"/>
    <w:qFormat/>
    <w:rsid w:val="00055333"/>
    <w:pPr>
      <w:spacing w:line="480" w:lineRule="auto"/>
    </w:pPr>
    <w:rPr>
      <w:rFonts w:ascii="Microsoft JhengHei UI" w:eastAsia="Microsoft JhengHei UI" w:hAnsi="Microsoft JhengHei UI"/>
      <w:kern w:val="0"/>
      <w:szCs w:val="24"/>
      <w:lang w:eastAsia="zh-CN"/>
    </w:rPr>
  </w:style>
  <w:style w:type="paragraph" w:customStyle="1" w:styleId="109">
    <w:name w:val="109警研內文"/>
    <w:basedOn w:val="a"/>
    <w:link w:val="1090"/>
    <w:qFormat/>
    <w:rsid w:val="00464711"/>
    <w:pPr>
      <w:autoSpaceDE w:val="0"/>
      <w:autoSpaceDN w:val="0"/>
      <w:adjustRightInd w:val="0"/>
      <w:spacing w:line="480" w:lineRule="exact"/>
      <w:ind w:firstLineChars="200" w:firstLine="621"/>
      <w:jc w:val="both"/>
    </w:pPr>
    <w:rPr>
      <w:rFonts w:ascii="標楷體" w:eastAsia="標楷體" w:hAnsi="標楷體" w:cs="Times New Roman"/>
      <w:sz w:val="28"/>
      <w:szCs w:val="20"/>
    </w:rPr>
  </w:style>
  <w:style w:type="character" w:customStyle="1" w:styleId="1090">
    <w:name w:val="109警研內文 字元"/>
    <w:basedOn w:val="a0"/>
    <w:link w:val="109"/>
    <w:rsid w:val="00464711"/>
    <w:rPr>
      <w:rFonts w:ascii="標楷體" w:eastAsia="標楷體" w:hAnsi="標楷體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64711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65075A"/>
    <w:rPr>
      <w:strike w:val="0"/>
      <w:dstrike w:val="0"/>
      <w:color w:val="097E93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8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60E5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60E5C"/>
    <w:rPr>
      <w:sz w:val="20"/>
      <w:szCs w:val="20"/>
    </w:rPr>
  </w:style>
  <w:style w:type="paragraph" w:customStyle="1" w:styleId="1">
    <w:name w:val="內文1"/>
    <w:basedOn w:val="a"/>
    <w:link w:val="10"/>
    <w:qFormat/>
    <w:rsid w:val="008A2F46"/>
    <w:pPr>
      <w:widowControl/>
      <w:overflowPunct w:val="0"/>
      <w:spacing w:line="360" w:lineRule="auto"/>
      <w:ind w:firstLineChars="200" w:firstLine="480"/>
      <w:jc w:val="both"/>
    </w:pPr>
    <w:rPr>
      <w:rFonts w:ascii="標楷體" w:eastAsia="標楷體" w:hAnsi="標楷體" w:cstheme="majorBidi"/>
      <w:bCs/>
      <w:kern w:val="24"/>
      <w:szCs w:val="24"/>
    </w:rPr>
  </w:style>
  <w:style w:type="character" w:customStyle="1" w:styleId="10">
    <w:name w:val="內文1 字元"/>
    <w:basedOn w:val="a0"/>
    <w:link w:val="1"/>
    <w:rsid w:val="008A2F46"/>
    <w:rPr>
      <w:rFonts w:ascii="標楷體" w:eastAsia="標楷體" w:hAnsi="標楷體" w:cstheme="majorBidi"/>
      <w:bCs/>
      <w:kern w:val="24"/>
      <w:szCs w:val="24"/>
    </w:rPr>
  </w:style>
  <w:style w:type="paragraph" w:customStyle="1" w:styleId="Default">
    <w:name w:val="Default"/>
    <w:rsid w:val="007B0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BBB6-6F33-42EA-A587-1DC9246B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聽覺障礙者就業現況、困境及因應對策探討</dc:title>
  <dc:creator>Lisa</dc:creator>
  <cp:lastModifiedBy>黃婉玲 S-link電子六法</cp:lastModifiedBy>
  <cp:revision>170</cp:revision>
  <dcterms:created xsi:type="dcterms:W3CDTF">2021-04-21T14:31:00Z</dcterms:created>
  <dcterms:modified xsi:type="dcterms:W3CDTF">2021-07-29T15:15:00Z</dcterms:modified>
</cp:coreProperties>
</file>