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2DE2F2" w14:textId="77777777" w:rsidR="000B2A0D" w:rsidRPr="00D771B6" w:rsidRDefault="0093773F" w:rsidP="00D771B6">
      <w:pPr>
        <w:spacing w:line="0" w:lineRule="atLeast"/>
        <w:jc w:val="center"/>
        <w:rPr>
          <w:rFonts w:eastAsiaTheme="minorEastAsia"/>
          <w:b/>
          <w:sz w:val="32"/>
          <w:szCs w:val="32"/>
          <w:lang w:eastAsia="zh-TW"/>
        </w:rPr>
      </w:pPr>
      <w:bookmarkStart w:id="0" w:name="_GoBack"/>
      <w:r w:rsidRPr="00D771B6">
        <w:rPr>
          <w:rFonts w:eastAsiaTheme="minorEastAsia"/>
          <w:b/>
          <w:sz w:val="32"/>
          <w:szCs w:val="32"/>
          <w:lang w:eastAsia="zh-TW"/>
        </w:rPr>
        <w:t>預防短期停留外籍船員成為電信詐欺人頭犯罪之研究</w:t>
      </w:r>
    </w:p>
    <w:bookmarkEnd w:id="0"/>
    <w:p w14:paraId="1F68556D" w14:textId="77777777" w:rsidR="00B000DD" w:rsidRPr="00D771B6" w:rsidRDefault="00B000DD" w:rsidP="00D771B6">
      <w:pPr>
        <w:spacing w:line="0" w:lineRule="atLeast"/>
        <w:jc w:val="center"/>
        <w:rPr>
          <w:rFonts w:eastAsiaTheme="minorEastAsia"/>
          <w:b/>
          <w:sz w:val="32"/>
          <w:szCs w:val="32"/>
        </w:rPr>
      </w:pPr>
      <w:r w:rsidRPr="00D771B6">
        <w:rPr>
          <w:rFonts w:eastAsiaTheme="minorEastAsia"/>
          <w:b/>
          <w:sz w:val="32"/>
          <w:szCs w:val="32"/>
        </w:rPr>
        <w:t xml:space="preserve">A Study on </w:t>
      </w:r>
      <w:r w:rsidR="00977DB9">
        <w:rPr>
          <w:rFonts w:eastAsiaTheme="minorEastAsia" w:hint="eastAsia"/>
          <w:b/>
          <w:sz w:val="32"/>
          <w:szCs w:val="32"/>
          <w:lang w:eastAsia="zh-TW"/>
        </w:rPr>
        <w:t xml:space="preserve">the </w:t>
      </w:r>
      <w:r w:rsidRPr="00D771B6">
        <w:rPr>
          <w:rFonts w:eastAsiaTheme="minorEastAsia"/>
          <w:b/>
          <w:sz w:val="32"/>
          <w:szCs w:val="32"/>
        </w:rPr>
        <w:t>Preventing Short-term Stays of Forei</w:t>
      </w:r>
      <w:r w:rsidR="007A3242" w:rsidRPr="00D771B6">
        <w:rPr>
          <w:rFonts w:eastAsiaTheme="minorEastAsia"/>
          <w:b/>
          <w:sz w:val="32"/>
          <w:szCs w:val="32"/>
        </w:rPr>
        <w:t xml:space="preserve">gn Crew Members from Involving </w:t>
      </w:r>
      <w:r w:rsidR="007A3242" w:rsidRPr="00D771B6">
        <w:rPr>
          <w:rFonts w:eastAsiaTheme="minorEastAsia"/>
          <w:b/>
          <w:sz w:val="32"/>
          <w:szCs w:val="32"/>
          <w:lang w:eastAsia="zh-TW"/>
        </w:rPr>
        <w:t>the</w:t>
      </w:r>
      <w:r w:rsidRPr="00D771B6">
        <w:rPr>
          <w:rFonts w:eastAsiaTheme="minorEastAsia"/>
          <w:b/>
          <w:sz w:val="32"/>
          <w:szCs w:val="32"/>
        </w:rPr>
        <w:t xml:space="preserve"> Crime of Telecom Fraud</w:t>
      </w:r>
    </w:p>
    <w:p w14:paraId="00A205A7" w14:textId="77777777" w:rsidR="00F32A01" w:rsidRPr="00D771B6" w:rsidRDefault="00F32A01" w:rsidP="00D771B6">
      <w:pPr>
        <w:pStyle w:val="afa"/>
        <w:spacing w:afterLines="0" w:after="0" w:line="0" w:lineRule="atLeast"/>
        <w:rPr>
          <w:rFonts w:ascii="Times New Roman" w:eastAsiaTheme="minorEastAsia" w:hAnsi="Times New Roman"/>
          <w:b/>
          <w:color w:val="auto"/>
          <w:sz w:val="24"/>
        </w:rPr>
      </w:pPr>
    </w:p>
    <w:p w14:paraId="62BF7CFB" w14:textId="77777777" w:rsidR="00EA0DC9" w:rsidRPr="00D771B6" w:rsidRDefault="00C67239" w:rsidP="00D771B6">
      <w:pPr>
        <w:pStyle w:val="afe"/>
        <w:spacing w:afterLines="0" w:after="0" w:line="0" w:lineRule="atLeast"/>
        <w:rPr>
          <w:rFonts w:eastAsiaTheme="minorEastAsia"/>
          <w:b/>
          <w:color w:val="auto"/>
          <w:sz w:val="24"/>
        </w:rPr>
      </w:pPr>
      <w:r w:rsidRPr="00D771B6">
        <w:rPr>
          <w:rFonts w:eastAsiaTheme="minorEastAsia"/>
          <w:b/>
          <w:color w:val="auto"/>
          <w:sz w:val="24"/>
        </w:rPr>
        <w:t>柯</w:t>
      </w:r>
      <w:r w:rsidR="009B605B" w:rsidRPr="00D771B6">
        <w:rPr>
          <w:rFonts w:eastAsiaTheme="minorEastAsia"/>
          <w:b/>
          <w:color w:val="auto"/>
          <w:sz w:val="24"/>
        </w:rPr>
        <w:t>雨瑞</w:t>
      </w:r>
      <w:r w:rsidRPr="00D771B6">
        <w:rPr>
          <w:rFonts w:eastAsiaTheme="minorEastAsia"/>
          <w:b/>
          <w:color w:val="auto"/>
          <w:sz w:val="24"/>
        </w:rPr>
        <w:t xml:space="preserve">   </w:t>
      </w:r>
      <w:r w:rsidRPr="00D771B6">
        <w:rPr>
          <w:rFonts w:eastAsiaTheme="minorEastAsia"/>
          <w:b/>
          <w:color w:val="auto"/>
          <w:sz w:val="24"/>
        </w:rPr>
        <w:t>張</w:t>
      </w:r>
      <w:r w:rsidR="0093773F" w:rsidRPr="00D771B6">
        <w:rPr>
          <w:rFonts w:eastAsiaTheme="minorEastAsia"/>
          <w:b/>
          <w:color w:val="auto"/>
          <w:sz w:val="24"/>
        </w:rPr>
        <w:t>育芝</w:t>
      </w:r>
      <w:r w:rsidRPr="00D771B6">
        <w:rPr>
          <w:rFonts w:eastAsiaTheme="minorEastAsia"/>
          <w:b/>
          <w:color w:val="auto"/>
          <w:sz w:val="24"/>
        </w:rPr>
        <w:t xml:space="preserve">   </w:t>
      </w:r>
      <w:r w:rsidR="0093773F" w:rsidRPr="00D771B6">
        <w:rPr>
          <w:rFonts w:eastAsiaTheme="minorEastAsia"/>
          <w:b/>
          <w:color w:val="auto"/>
          <w:sz w:val="24"/>
        </w:rPr>
        <w:t>黃翠紋</w:t>
      </w:r>
      <w:r w:rsidRPr="00D771B6">
        <w:rPr>
          <w:rFonts w:eastAsiaTheme="minorEastAsia"/>
          <w:b/>
          <w:color w:val="auto"/>
          <w:sz w:val="24"/>
        </w:rPr>
        <w:t xml:space="preserve">  </w:t>
      </w:r>
      <w:r w:rsidR="004568B9" w:rsidRPr="00D771B6">
        <w:rPr>
          <w:rFonts w:eastAsiaTheme="minorEastAsia"/>
          <w:b/>
          <w:color w:val="auto"/>
          <w:sz w:val="24"/>
        </w:rPr>
        <w:t xml:space="preserve"> </w:t>
      </w:r>
      <w:r w:rsidRPr="00D771B6">
        <w:rPr>
          <w:rFonts w:eastAsiaTheme="minorEastAsia"/>
          <w:b/>
          <w:color w:val="auto"/>
          <w:sz w:val="24"/>
        </w:rPr>
        <w:t xml:space="preserve"> </w:t>
      </w:r>
      <w:r w:rsidR="00AC4532" w:rsidRPr="00D771B6">
        <w:rPr>
          <w:rFonts w:eastAsiaTheme="minorEastAsia"/>
          <w:b/>
          <w:color w:val="auto"/>
          <w:sz w:val="24"/>
        </w:rPr>
        <w:t>曾麗文</w:t>
      </w:r>
      <w:r w:rsidR="00267CB5" w:rsidRPr="00D771B6">
        <w:rPr>
          <w:rStyle w:val="a9"/>
          <w:rFonts w:ascii="Times New Roman" w:eastAsiaTheme="minorEastAsia" w:hAnsi="Times New Roman"/>
          <w:b/>
        </w:rPr>
        <w:footnoteReference w:id="1"/>
      </w:r>
      <w:r w:rsidR="00AC4532" w:rsidRPr="00D771B6">
        <w:rPr>
          <w:rFonts w:eastAsiaTheme="minorEastAsia"/>
          <w:b/>
          <w:color w:val="auto"/>
          <w:sz w:val="24"/>
        </w:rPr>
        <w:t xml:space="preserve"> </w:t>
      </w:r>
      <w:r w:rsidRPr="00D771B6">
        <w:rPr>
          <w:rFonts w:eastAsiaTheme="minorEastAsia"/>
          <w:b/>
          <w:color w:val="auto"/>
          <w:sz w:val="24"/>
        </w:rPr>
        <w:t xml:space="preserve"> </w:t>
      </w:r>
      <w:r w:rsidR="00AC4532" w:rsidRPr="00D771B6">
        <w:rPr>
          <w:rFonts w:eastAsiaTheme="minorEastAsia"/>
          <w:b/>
          <w:color w:val="auto"/>
          <w:sz w:val="24"/>
        </w:rPr>
        <w:t xml:space="preserve"> </w:t>
      </w:r>
    </w:p>
    <w:p w14:paraId="672A948E" w14:textId="77777777" w:rsidR="00B000DD" w:rsidRPr="00D771B6" w:rsidRDefault="00B000DD" w:rsidP="00D771B6">
      <w:pPr>
        <w:pStyle w:val="afe"/>
        <w:spacing w:afterLines="0" w:after="0" w:line="0" w:lineRule="atLeast"/>
        <w:rPr>
          <w:rFonts w:eastAsiaTheme="minorEastAsia"/>
          <w:b/>
          <w:color w:val="auto"/>
          <w:sz w:val="24"/>
        </w:rPr>
      </w:pPr>
      <w:r w:rsidRPr="00D771B6">
        <w:rPr>
          <w:rFonts w:eastAsiaTheme="minorEastAsia"/>
          <w:b/>
          <w:color w:val="auto"/>
          <w:sz w:val="24"/>
        </w:rPr>
        <w:t>Ko,Yui-Rey, Chang,Yu-Chih, Huang,Tsui-Wen</w:t>
      </w:r>
      <w:r w:rsidR="00C67239" w:rsidRPr="00D771B6">
        <w:rPr>
          <w:rFonts w:eastAsiaTheme="minorEastAsia"/>
          <w:b/>
          <w:color w:val="auto"/>
          <w:sz w:val="24"/>
        </w:rPr>
        <w:t>, Zeng Li-Wen</w:t>
      </w:r>
    </w:p>
    <w:p w14:paraId="6791FC0D" w14:textId="77777777" w:rsidR="00F32A01" w:rsidRPr="00D771B6" w:rsidRDefault="00F32A01" w:rsidP="00D771B6">
      <w:pPr>
        <w:pStyle w:val="afe"/>
        <w:spacing w:afterLines="0" w:after="0" w:line="0" w:lineRule="atLeast"/>
        <w:rPr>
          <w:rFonts w:eastAsiaTheme="minorEastAsia"/>
          <w:color w:val="auto"/>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9"/>
      </w:tblGrid>
      <w:tr w:rsidR="004334AC" w:rsidRPr="00D771B6" w14:paraId="6D2DAFDA" w14:textId="77777777" w:rsidTr="0078377E">
        <w:tc>
          <w:tcPr>
            <w:tcW w:w="8335" w:type="dxa"/>
            <w:shd w:val="clear" w:color="auto" w:fill="auto"/>
          </w:tcPr>
          <w:p w14:paraId="667F7136" w14:textId="77777777" w:rsidR="00AA5893" w:rsidRPr="00690E72" w:rsidRDefault="00AA5893" w:rsidP="00AA5893">
            <w:pPr>
              <w:spacing w:line="0" w:lineRule="atLeast"/>
              <w:jc w:val="left"/>
              <w:rPr>
                <w:rFonts w:eastAsiaTheme="minorEastAsia"/>
                <w:b/>
                <w:sz w:val="24"/>
                <w:lang w:eastAsia="zh-TW"/>
              </w:rPr>
            </w:pPr>
            <w:bookmarkStart w:id="1" w:name="_Toc201748068"/>
            <w:bookmarkStart w:id="2" w:name="_Toc202235253"/>
            <w:bookmarkStart w:id="3" w:name="_Toc205480286"/>
            <w:r w:rsidRPr="00690E72">
              <w:rPr>
                <w:rFonts w:eastAsiaTheme="minorEastAsia"/>
                <w:b/>
                <w:sz w:val="24"/>
                <w:lang w:eastAsia="zh-TW"/>
              </w:rPr>
              <w:t>壹、緒論</w:t>
            </w:r>
          </w:p>
          <w:p w14:paraId="42271370" w14:textId="77777777" w:rsidR="00AA5893" w:rsidRPr="00690E72" w:rsidRDefault="00AA5893" w:rsidP="00AA5893">
            <w:pPr>
              <w:spacing w:line="0" w:lineRule="atLeast"/>
              <w:ind w:firstLineChars="100" w:firstLine="253"/>
              <w:jc w:val="left"/>
              <w:rPr>
                <w:rFonts w:eastAsiaTheme="minorEastAsia"/>
                <w:b/>
                <w:sz w:val="24"/>
                <w:lang w:eastAsia="zh-TW"/>
              </w:rPr>
            </w:pPr>
            <w:r w:rsidRPr="00690E72">
              <w:rPr>
                <w:rFonts w:eastAsiaTheme="minorEastAsia"/>
                <w:b/>
                <w:sz w:val="24"/>
                <w:lang w:eastAsia="zh-TW"/>
              </w:rPr>
              <w:t>一、研究背景與動機</w:t>
            </w:r>
          </w:p>
          <w:p w14:paraId="70217BF6" w14:textId="77777777" w:rsidR="00AA5893" w:rsidRPr="00690E72" w:rsidRDefault="00AA5893" w:rsidP="00AA5893">
            <w:pPr>
              <w:spacing w:line="0" w:lineRule="atLeast"/>
              <w:ind w:firstLineChars="100" w:firstLine="253"/>
              <w:rPr>
                <w:rFonts w:eastAsiaTheme="minorEastAsia"/>
                <w:b/>
              </w:rPr>
            </w:pPr>
            <w:r w:rsidRPr="00690E72">
              <w:rPr>
                <w:rFonts w:eastAsiaTheme="minorEastAsia"/>
                <w:b/>
                <w:sz w:val="24"/>
                <w:lang w:eastAsia="zh-TW"/>
              </w:rPr>
              <w:t>二、研究問題與目的</w:t>
            </w:r>
          </w:p>
          <w:p w14:paraId="4F9D891F" w14:textId="77777777" w:rsidR="00AA5893" w:rsidRPr="00690E72" w:rsidRDefault="00AA5893" w:rsidP="00AA5893">
            <w:pPr>
              <w:spacing w:line="0" w:lineRule="atLeast"/>
              <w:ind w:firstLineChars="200" w:firstLine="505"/>
              <w:rPr>
                <w:rFonts w:eastAsiaTheme="minorEastAsia"/>
                <w:b/>
              </w:rPr>
            </w:pPr>
            <w:r w:rsidRPr="00690E72">
              <w:rPr>
                <w:rFonts w:eastAsiaTheme="minorEastAsia"/>
                <w:b/>
                <w:sz w:val="24"/>
              </w:rPr>
              <w:t>(</w:t>
            </w:r>
            <w:r w:rsidRPr="00690E72">
              <w:rPr>
                <w:rFonts w:eastAsiaTheme="minorEastAsia"/>
                <w:b/>
                <w:sz w:val="24"/>
              </w:rPr>
              <w:t>一</w:t>
            </w:r>
            <w:r w:rsidRPr="00690E72">
              <w:rPr>
                <w:rFonts w:eastAsiaTheme="minorEastAsia"/>
                <w:b/>
                <w:sz w:val="24"/>
              </w:rPr>
              <w:t>)</w:t>
            </w:r>
            <w:r w:rsidRPr="00690E72">
              <w:rPr>
                <w:rFonts w:eastAsiaTheme="minorEastAsia"/>
                <w:b/>
                <w:sz w:val="24"/>
              </w:rPr>
              <w:t>研究問題</w:t>
            </w:r>
          </w:p>
          <w:p w14:paraId="69A254BC" w14:textId="77777777" w:rsidR="00AA5893" w:rsidRPr="00690E72" w:rsidRDefault="00AA5893" w:rsidP="00AA5893">
            <w:pPr>
              <w:spacing w:line="0" w:lineRule="atLeast"/>
              <w:ind w:firstLineChars="200" w:firstLine="505"/>
              <w:rPr>
                <w:rFonts w:eastAsiaTheme="minorEastAsia"/>
                <w:b/>
              </w:rPr>
            </w:pPr>
            <w:r w:rsidRPr="00690E72">
              <w:rPr>
                <w:rFonts w:eastAsiaTheme="minorEastAsia"/>
                <w:b/>
                <w:sz w:val="24"/>
              </w:rPr>
              <w:t>(</w:t>
            </w:r>
            <w:r w:rsidRPr="00690E72">
              <w:rPr>
                <w:rFonts w:eastAsiaTheme="minorEastAsia"/>
                <w:b/>
                <w:sz w:val="24"/>
              </w:rPr>
              <w:t>二</w:t>
            </w:r>
            <w:r w:rsidRPr="00690E72">
              <w:rPr>
                <w:rFonts w:eastAsiaTheme="minorEastAsia"/>
                <w:b/>
                <w:sz w:val="24"/>
              </w:rPr>
              <w:t>)</w:t>
            </w:r>
            <w:r w:rsidRPr="00690E72">
              <w:rPr>
                <w:rFonts w:eastAsiaTheme="minorEastAsia"/>
                <w:b/>
                <w:sz w:val="24"/>
              </w:rPr>
              <w:t>研究目的</w:t>
            </w:r>
          </w:p>
          <w:p w14:paraId="13998E69" w14:textId="77777777" w:rsidR="00AA5893" w:rsidRPr="00690E72" w:rsidRDefault="00AA5893" w:rsidP="00AA5893">
            <w:pPr>
              <w:spacing w:line="0" w:lineRule="atLeast"/>
              <w:jc w:val="left"/>
              <w:rPr>
                <w:rFonts w:eastAsiaTheme="minorEastAsia"/>
                <w:b/>
                <w:sz w:val="24"/>
                <w:lang w:eastAsia="zh-TW"/>
              </w:rPr>
            </w:pPr>
            <w:r w:rsidRPr="00690E72">
              <w:rPr>
                <w:rFonts w:eastAsiaTheme="minorEastAsia"/>
                <w:b/>
                <w:sz w:val="24"/>
                <w:lang w:eastAsia="zh-TW"/>
              </w:rPr>
              <w:t>貳、理論與文獻回顧</w:t>
            </w:r>
          </w:p>
          <w:p w14:paraId="04F90B05" w14:textId="77777777" w:rsidR="00AA5893" w:rsidRPr="00690E72" w:rsidRDefault="00AA5893" w:rsidP="00AA5893">
            <w:pPr>
              <w:spacing w:line="0" w:lineRule="atLeast"/>
              <w:ind w:firstLineChars="100" w:firstLine="253"/>
              <w:jc w:val="left"/>
              <w:rPr>
                <w:rFonts w:eastAsiaTheme="minorEastAsia"/>
                <w:b/>
                <w:sz w:val="24"/>
                <w:lang w:eastAsia="zh-TW"/>
              </w:rPr>
            </w:pPr>
            <w:r w:rsidRPr="00690E72">
              <w:rPr>
                <w:rFonts w:eastAsiaTheme="minorEastAsia"/>
                <w:b/>
                <w:sz w:val="24"/>
                <w:lang w:eastAsia="zh-TW"/>
              </w:rPr>
              <w:t>一、電信詐欺與相關犯罪預防理論</w:t>
            </w:r>
          </w:p>
          <w:p w14:paraId="61286D1F" w14:textId="77777777" w:rsidR="00AA5893" w:rsidRPr="00690E72" w:rsidRDefault="00AA5893" w:rsidP="00AA5893">
            <w:pPr>
              <w:spacing w:line="0" w:lineRule="atLeast"/>
              <w:ind w:firstLineChars="100" w:firstLine="253"/>
              <w:rPr>
                <w:rFonts w:eastAsiaTheme="minorEastAsia"/>
                <w:b/>
              </w:rPr>
            </w:pPr>
            <w:r w:rsidRPr="00690E72">
              <w:rPr>
                <w:rFonts w:eastAsiaTheme="minorEastAsia"/>
                <w:b/>
                <w:sz w:val="24"/>
                <w:lang w:eastAsia="zh-TW"/>
              </w:rPr>
              <w:t>二、相關文獻回顧</w:t>
            </w:r>
          </w:p>
          <w:p w14:paraId="66EF21D7" w14:textId="77777777" w:rsidR="00AA5893" w:rsidRPr="00690E72" w:rsidRDefault="00AA5893" w:rsidP="00AA5893">
            <w:pPr>
              <w:spacing w:line="0" w:lineRule="atLeast"/>
              <w:ind w:firstLineChars="100" w:firstLine="243"/>
              <w:rPr>
                <w:rFonts w:eastAsiaTheme="minorEastAsia"/>
                <w:b/>
              </w:rPr>
            </w:pPr>
            <w:r w:rsidRPr="00690E72">
              <w:rPr>
                <w:rFonts w:eastAsiaTheme="minorEastAsia" w:hint="eastAsia"/>
                <w:b/>
              </w:rPr>
              <w:t xml:space="preserve"> </w:t>
            </w:r>
            <w:r w:rsidRPr="00690E72">
              <w:rPr>
                <w:rFonts w:eastAsiaTheme="minorEastAsia"/>
                <w:b/>
                <w:sz w:val="24"/>
                <w:lang w:eastAsia="zh-TW"/>
              </w:rPr>
              <w:t>(</w:t>
            </w:r>
            <w:r w:rsidRPr="00690E72">
              <w:rPr>
                <w:rFonts w:eastAsiaTheme="minorEastAsia"/>
                <w:b/>
                <w:sz w:val="24"/>
                <w:lang w:eastAsia="zh-TW"/>
              </w:rPr>
              <w:t>一</w:t>
            </w:r>
            <w:r w:rsidRPr="00690E72">
              <w:rPr>
                <w:rFonts w:eastAsiaTheme="minorEastAsia"/>
                <w:b/>
                <w:sz w:val="24"/>
                <w:lang w:eastAsia="zh-TW"/>
              </w:rPr>
              <w:t>)</w:t>
            </w:r>
            <w:r w:rsidRPr="00690E72">
              <w:rPr>
                <w:rFonts w:eastAsiaTheme="minorEastAsia"/>
                <w:b/>
                <w:sz w:val="24"/>
                <w:lang w:eastAsia="zh-TW"/>
              </w:rPr>
              <w:t>大陸電信詐欺</w:t>
            </w:r>
            <w:r w:rsidRPr="00690E72">
              <w:rPr>
                <w:rFonts w:eastAsiaTheme="minorEastAsia"/>
                <w:b/>
                <w:sz w:val="24"/>
              </w:rPr>
              <w:t>之防治</w:t>
            </w:r>
          </w:p>
          <w:p w14:paraId="7EF21E4D" w14:textId="77777777" w:rsidR="00AA5893" w:rsidRPr="00690E72" w:rsidRDefault="00AA5893" w:rsidP="00AA5893">
            <w:pPr>
              <w:spacing w:line="0" w:lineRule="atLeast"/>
              <w:ind w:firstLineChars="150" w:firstLine="379"/>
              <w:rPr>
                <w:rFonts w:eastAsiaTheme="minorEastAsia"/>
                <w:b/>
              </w:rPr>
            </w:pPr>
            <w:r w:rsidRPr="00690E72">
              <w:rPr>
                <w:rFonts w:eastAsiaTheme="minorEastAsia"/>
                <w:b/>
                <w:sz w:val="24"/>
                <w:lang w:eastAsia="zh-TW"/>
              </w:rPr>
              <w:t>(</w:t>
            </w:r>
            <w:r w:rsidRPr="00690E72">
              <w:rPr>
                <w:rFonts w:eastAsiaTheme="minorEastAsia"/>
                <w:b/>
                <w:sz w:val="24"/>
                <w:lang w:eastAsia="zh-TW"/>
              </w:rPr>
              <w:t>二</w:t>
            </w:r>
            <w:r w:rsidRPr="00690E72">
              <w:rPr>
                <w:rFonts w:eastAsiaTheme="minorEastAsia"/>
                <w:b/>
                <w:sz w:val="24"/>
                <w:lang w:eastAsia="zh-TW"/>
              </w:rPr>
              <w:t>)</w:t>
            </w:r>
            <w:r w:rsidRPr="00690E72">
              <w:rPr>
                <w:rFonts w:eastAsiaTheme="minorEastAsia"/>
                <w:b/>
                <w:sz w:val="24"/>
              </w:rPr>
              <w:t>日本電信詐欺之防治</w:t>
            </w:r>
          </w:p>
          <w:p w14:paraId="29817113" w14:textId="77777777" w:rsidR="00AA5893" w:rsidRPr="00690E72" w:rsidRDefault="00AA5893" w:rsidP="00C03DC5">
            <w:pPr>
              <w:pStyle w:val="1f2"/>
              <w:spacing w:line="0" w:lineRule="atLeast"/>
              <w:ind w:leftChars="150" w:left="1248" w:hangingChars="350" w:hanging="884"/>
              <w:rPr>
                <w:rFonts w:eastAsiaTheme="minorEastAsia"/>
                <w:b/>
              </w:rPr>
            </w:pPr>
            <w:r w:rsidRPr="00690E72">
              <w:rPr>
                <w:rFonts w:eastAsiaTheme="minorEastAsia"/>
                <w:b/>
                <w:sz w:val="24"/>
              </w:rPr>
              <w:t xml:space="preserve">  </w:t>
            </w:r>
            <w:r w:rsidRPr="00690E72">
              <w:rPr>
                <w:rFonts w:eastAsiaTheme="minorEastAsia" w:hint="eastAsia"/>
                <w:b/>
              </w:rPr>
              <w:t>1.</w:t>
            </w:r>
            <w:r w:rsidRPr="00690E72">
              <w:rPr>
                <w:rFonts w:eastAsiaTheme="minorEastAsia"/>
                <w:b/>
                <w:sz w:val="24"/>
              </w:rPr>
              <w:t>防止犯罪所得轉移相關之法律</w:t>
            </w:r>
            <w:r w:rsidRPr="00690E72">
              <w:rPr>
                <w:rFonts w:eastAsiaTheme="minorEastAsia"/>
                <w:b/>
                <w:sz w:val="24"/>
              </w:rPr>
              <w:t>(</w:t>
            </w:r>
            <w:r w:rsidRPr="00690E72">
              <w:rPr>
                <w:rFonts w:eastAsiaTheme="minorEastAsia"/>
                <w:b/>
                <w:sz w:val="24"/>
              </w:rPr>
              <w:t>犯罪による収益の移転防止に関する法</w:t>
            </w:r>
            <w:r w:rsidRPr="00690E72">
              <w:rPr>
                <w:rFonts w:eastAsiaTheme="minorEastAsia"/>
                <w:b/>
                <w:sz w:val="24"/>
              </w:rPr>
              <w:t xml:space="preserve"> </w:t>
            </w:r>
            <w:r w:rsidRPr="00690E72">
              <w:rPr>
                <w:rFonts w:eastAsiaTheme="minorEastAsia"/>
                <w:b/>
                <w:sz w:val="24"/>
              </w:rPr>
              <w:t>律、平成</w:t>
            </w:r>
            <w:r w:rsidRPr="00690E72">
              <w:rPr>
                <w:rFonts w:eastAsiaTheme="minorEastAsia"/>
                <w:b/>
                <w:sz w:val="24"/>
              </w:rPr>
              <w:t>19</w:t>
            </w:r>
            <w:r w:rsidRPr="00690E72">
              <w:rPr>
                <w:rFonts w:eastAsiaTheme="minorEastAsia"/>
                <w:b/>
                <w:sz w:val="24"/>
              </w:rPr>
              <w:t>年法律第</w:t>
            </w:r>
            <w:r w:rsidRPr="00690E72">
              <w:rPr>
                <w:rFonts w:eastAsiaTheme="minorEastAsia"/>
                <w:b/>
                <w:sz w:val="24"/>
              </w:rPr>
              <w:t>22</w:t>
            </w:r>
            <w:r w:rsidRPr="00690E72">
              <w:rPr>
                <w:rFonts w:eastAsiaTheme="minorEastAsia"/>
                <w:b/>
                <w:sz w:val="24"/>
              </w:rPr>
              <w:t>号）</w:t>
            </w:r>
          </w:p>
          <w:p w14:paraId="65DBBE8A" w14:textId="77777777" w:rsidR="00AA5893" w:rsidRPr="00690E72" w:rsidRDefault="00AA5893" w:rsidP="00C03DC5">
            <w:pPr>
              <w:snapToGrid w:val="0"/>
              <w:spacing w:line="0" w:lineRule="atLeast"/>
              <w:ind w:leftChars="300" w:left="1212" w:hangingChars="200" w:hanging="485"/>
              <w:rPr>
                <w:rFonts w:eastAsiaTheme="minorEastAsia"/>
                <w:b/>
                <w:sz w:val="24"/>
                <w:lang w:eastAsia="zh-TW"/>
              </w:rPr>
            </w:pPr>
            <w:r w:rsidRPr="00690E72">
              <w:rPr>
                <w:rFonts w:eastAsiaTheme="minorEastAsia" w:hint="eastAsia"/>
                <w:b/>
              </w:rPr>
              <w:t>2.</w:t>
            </w:r>
            <w:r w:rsidRPr="00690E72">
              <w:rPr>
                <w:rFonts w:eastAsiaTheme="minorEastAsia"/>
                <w:b/>
                <w:sz w:val="24"/>
              </w:rPr>
              <w:t>行動電話本人確認法</w:t>
            </w:r>
            <w:r w:rsidRPr="00690E72">
              <w:rPr>
                <w:rFonts w:eastAsiaTheme="minorEastAsia"/>
                <w:b/>
                <w:sz w:val="24"/>
              </w:rPr>
              <w:t>(</w:t>
            </w:r>
            <w:r w:rsidRPr="00690E72">
              <w:rPr>
                <w:rFonts w:eastAsiaTheme="minorEastAsia"/>
                <w:b/>
                <w:sz w:val="24"/>
              </w:rPr>
              <w:t>携帯音声通信</w:t>
            </w:r>
            <w:r w:rsidRPr="00690E72">
              <w:rPr>
                <w:rFonts w:eastAsiaTheme="minorEastAsia"/>
                <w:b/>
                <w:sz w:val="24"/>
                <w:lang w:eastAsia="zh-TW"/>
              </w:rPr>
              <w:t xml:space="preserve"> </w:t>
            </w:r>
            <w:r w:rsidRPr="00690E72">
              <w:rPr>
                <w:rFonts w:eastAsiaTheme="minorEastAsia"/>
                <w:b/>
                <w:sz w:val="24"/>
              </w:rPr>
              <w:t>事業者による契約者等の本人確認等及び携帯音声通信役務の不正な利用の防止に関する法律、平成</w:t>
            </w:r>
            <w:r w:rsidRPr="00690E72">
              <w:rPr>
                <w:rFonts w:eastAsiaTheme="minorEastAsia"/>
                <w:b/>
                <w:sz w:val="24"/>
              </w:rPr>
              <w:t>17</w:t>
            </w:r>
            <w:r w:rsidRPr="00690E72">
              <w:rPr>
                <w:rFonts w:eastAsiaTheme="minorEastAsia"/>
                <w:b/>
                <w:sz w:val="24"/>
              </w:rPr>
              <w:t>年法律第</w:t>
            </w:r>
            <w:r w:rsidRPr="00690E72">
              <w:rPr>
                <w:rFonts w:eastAsiaTheme="minorEastAsia"/>
                <w:b/>
                <w:sz w:val="24"/>
              </w:rPr>
              <w:t>31</w:t>
            </w:r>
            <w:r w:rsidRPr="00690E72">
              <w:rPr>
                <w:rFonts w:eastAsiaTheme="minorEastAsia"/>
                <w:b/>
                <w:sz w:val="24"/>
              </w:rPr>
              <w:t>号</w:t>
            </w:r>
            <w:r w:rsidRPr="00690E72">
              <w:rPr>
                <w:rFonts w:eastAsiaTheme="minorEastAsia"/>
                <w:b/>
                <w:sz w:val="24"/>
              </w:rPr>
              <w:t>)</w:t>
            </w:r>
          </w:p>
          <w:p w14:paraId="3A29AFC4" w14:textId="77777777" w:rsidR="00AA5893" w:rsidRPr="00690E72" w:rsidRDefault="00AA5893" w:rsidP="00C03DC5">
            <w:pPr>
              <w:spacing w:line="0" w:lineRule="atLeast"/>
              <w:ind w:leftChars="250" w:left="1111" w:hangingChars="200" w:hanging="505"/>
              <w:rPr>
                <w:rFonts w:eastAsiaTheme="minorEastAsia"/>
                <w:b/>
              </w:rPr>
            </w:pPr>
            <w:r w:rsidRPr="00690E72">
              <w:rPr>
                <w:rFonts w:eastAsiaTheme="minorEastAsia"/>
                <w:b/>
                <w:sz w:val="24"/>
                <w:lang w:eastAsia="zh-TW"/>
              </w:rPr>
              <w:t>3.</w:t>
            </w:r>
            <w:r w:rsidRPr="00690E72">
              <w:rPr>
                <w:rFonts w:eastAsiaTheme="minorEastAsia"/>
                <w:b/>
                <w:sz w:val="24"/>
                <w:lang w:eastAsia="zh-TW"/>
              </w:rPr>
              <w:t>關於因</w:t>
            </w:r>
            <w:r w:rsidRPr="00690E72">
              <w:rPr>
                <w:rFonts w:eastAsiaTheme="minorEastAsia"/>
                <w:b/>
                <w:sz w:val="24"/>
              </w:rPr>
              <w:t>犯罪使用存款帳戶資金而發生損害之賠償分配費用之法律（又稱轉帳詐欺補救法）</w:t>
            </w:r>
            <w:r w:rsidRPr="00690E72">
              <w:rPr>
                <w:rFonts w:eastAsiaTheme="minorEastAsia"/>
                <w:b/>
                <w:sz w:val="24"/>
              </w:rPr>
              <w:t>(</w:t>
            </w:r>
            <w:r w:rsidRPr="00690E72">
              <w:rPr>
                <w:rFonts w:eastAsiaTheme="minorEastAsia"/>
                <w:b/>
                <w:sz w:val="24"/>
              </w:rPr>
              <w:t>犯罪利用預金口座等に係る資金による被害回復分配金の支払等に関する法律、平成</w:t>
            </w:r>
            <w:r w:rsidRPr="00690E72">
              <w:rPr>
                <w:rFonts w:eastAsiaTheme="minorEastAsia"/>
                <w:b/>
                <w:sz w:val="24"/>
              </w:rPr>
              <w:t>19</w:t>
            </w:r>
            <w:r w:rsidRPr="00690E72">
              <w:rPr>
                <w:rFonts w:eastAsiaTheme="minorEastAsia"/>
                <w:b/>
                <w:sz w:val="24"/>
              </w:rPr>
              <w:t>年法律第</w:t>
            </w:r>
            <w:r w:rsidRPr="00690E72">
              <w:rPr>
                <w:rFonts w:eastAsiaTheme="minorEastAsia"/>
                <w:b/>
                <w:sz w:val="24"/>
              </w:rPr>
              <w:t>133</w:t>
            </w:r>
            <w:r w:rsidRPr="00690E72">
              <w:rPr>
                <w:rFonts w:eastAsiaTheme="minorEastAsia"/>
                <w:b/>
                <w:sz w:val="24"/>
              </w:rPr>
              <w:t>号</w:t>
            </w:r>
            <w:r w:rsidRPr="00690E72">
              <w:rPr>
                <w:rFonts w:eastAsiaTheme="minorEastAsia"/>
                <w:b/>
                <w:sz w:val="24"/>
              </w:rPr>
              <w:t>)</w:t>
            </w:r>
          </w:p>
          <w:p w14:paraId="6C48C0CD" w14:textId="77777777" w:rsidR="00AA5893" w:rsidRPr="00690E72" w:rsidRDefault="00AA5893" w:rsidP="00AA5893">
            <w:pPr>
              <w:spacing w:line="0" w:lineRule="atLeast"/>
              <w:ind w:leftChars="150" w:left="617" w:hangingChars="100" w:hanging="253"/>
              <w:rPr>
                <w:rFonts w:eastAsiaTheme="minorEastAsia"/>
                <w:b/>
              </w:rPr>
            </w:pPr>
            <w:r w:rsidRPr="00690E72">
              <w:rPr>
                <w:rFonts w:eastAsiaTheme="minorEastAsia"/>
                <w:b/>
                <w:sz w:val="24"/>
              </w:rPr>
              <w:t>(</w:t>
            </w:r>
            <w:r w:rsidRPr="00690E72">
              <w:rPr>
                <w:rFonts w:eastAsiaTheme="minorEastAsia"/>
                <w:b/>
                <w:sz w:val="24"/>
              </w:rPr>
              <w:t>三</w:t>
            </w:r>
            <w:r w:rsidRPr="00690E72">
              <w:rPr>
                <w:rFonts w:eastAsiaTheme="minorEastAsia"/>
                <w:b/>
                <w:sz w:val="24"/>
              </w:rPr>
              <w:t>)</w:t>
            </w:r>
            <w:r w:rsidRPr="00690E72">
              <w:rPr>
                <w:rFonts w:eastAsiaTheme="minorEastAsia"/>
                <w:b/>
                <w:sz w:val="24"/>
              </w:rPr>
              <w:t>台灣電信詐欺之防治</w:t>
            </w:r>
          </w:p>
          <w:p w14:paraId="3E196711" w14:textId="77777777" w:rsidR="00AA5893" w:rsidRPr="00690E72" w:rsidRDefault="00AA5893" w:rsidP="00AA5893">
            <w:pPr>
              <w:pStyle w:val="1f2"/>
              <w:spacing w:line="0" w:lineRule="atLeast"/>
              <w:ind w:leftChars="0" w:left="710" w:firstLineChars="0" w:firstLine="0"/>
              <w:rPr>
                <w:rFonts w:eastAsiaTheme="minorEastAsia"/>
                <w:b/>
                <w:sz w:val="24"/>
              </w:rPr>
            </w:pPr>
            <w:r w:rsidRPr="00690E72">
              <w:rPr>
                <w:rFonts w:eastAsiaTheme="minorEastAsia" w:hint="eastAsia"/>
                <w:b/>
                <w:sz w:val="24"/>
              </w:rPr>
              <w:t>1.</w:t>
            </w:r>
            <w:r w:rsidRPr="00690E72">
              <w:rPr>
                <w:rFonts w:eastAsiaTheme="minorEastAsia"/>
                <w:b/>
                <w:sz w:val="24"/>
              </w:rPr>
              <w:t>跨境犯罪與我國防治策略</w:t>
            </w:r>
            <w:r w:rsidRPr="00690E72">
              <w:rPr>
                <w:rFonts w:eastAsiaTheme="minorEastAsia" w:hint="eastAsia"/>
                <w:b/>
                <w:sz w:val="24"/>
              </w:rPr>
              <w:t xml:space="preserve">  </w:t>
            </w:r>
          </w:p>
          <w:p w14:paraId="6F93D4E9" w14:textId="77777777" w:rsidR="00AA5893" w:rsidRPr="00690E72" w:rsidRDefault="00AA5893" w:rsidP="00C03DC5">
            <w:pPr>
              <w:snapToGrid w:val="0"/>
              <w:spacing w:line="0" w:lineRule="atLeast"/>
              <w:ind w:left="360" w:firstLineChars="100" w:firstLine="243"/>
              <w:rPr>
                <w:rFonts w:eastAsiaTheme="minorEastAsia"/>
                <w:b/>
                <w:sz w:val="24"/>
                <w:lang w:eastAsia="zh-TW"/>
              </w:rPr>
            </w:pPr>
            <w:r w:rsidRPr="00690E72">
              <w:rPr>
                <w:rFonts w:eastAsiaTheme="minorEastAsia" w:hint="eastAsia"/>
                <w:b/>
              </w:rPr>
              <w:t>2.</w:t>
            </w:r>
            <w:r w:rsidRPr="00690E72">
              <w:rPr>
                <w:rFonts w:eastAsiaTheme="minorEastAsia"/>
                <w:b/>
                <w:sz w:val="24"/>
                <w:lang w:eastAsia="zh-TW"/>
              </w:rPr>
              <w:t>洗錢防制法之修訂</w:t>
            </w:r>
            <w:r w:rsidRPr="00690E72">
              <w:rPr>
                <w:rFonts w:eastAsiaTheme="minorEastAsia" w:hint="eastAsia"/>
                <w:b/>
                <w:sz w:val="24"/>
                <w:lang w:eastAsia="zh-TW"/>
              </w:rPr>
              <w:t xml:space="preserve">  </w:t>
            </w:r>
          </w:p>
          <w:p w14:paraId="155BD167" w14:textId="77777777" w:rsidR="00AA5893" w:rsidRPr="00690E72" w:rsidRDefault="00AA5893" w:rsidP="00AA5893">
            <w:pPr>
              <w:spacing w:line="0" w:lineRule="atLeast"/>
              <w:jc w:val="left"/>
              <w:rPr>
                <w:rFonts w:eastAsiaTheme="minorEastAsia"/>
                <w:b/>
                <w:sz w:val="24"/>
                <w:lang w:eastAsia="zh-TW"/>
              </w:rPr>
            </w:pPr>
            <w:r w:rsidRPr="00690E72">
              <w:rPr>
                <w:rFonts w:eastAsiaTheme="minorEastAsia"/>
                <w:b/>
                <w:sz w:val="24"/>
                <w:lang w:eastAsia="zh-TW"/>
              </w:rPr>
              <w:t>參、研究設計與實施</w:t>
            </w:r>
          </w:p>
          <w:p w14:paraId="7E7D1F7A" w14:textId="77777777" w:rsidR="00AA5893" w:rsidRPr="00690E72" w:rsidRDefault="00AA5893" w:rsidP="00AA5893">
            <w:pPr>
              <w:spacing w:line="0" w:lineRule="atLeast"/>
              <w:ind w:firstLineChars="100" w:firstLine="253"/>
              <w:rPr>
                <w:rFonts w:eastAsiaTheme="minorEastAsia"/>
                <w:b/>
              </w:rPr>
            </w:pPr>
            <w:r w:rsidRPr="00690E72">
              <w:rPr>
                <w:rFonts w:eastAsiaTheme="minorEastAsia"/>
                <w:b/>
                <w:sz w:val="24"/>
                <w:lang w:eastAsia="zh-TW"/>
              </w:rPr>
              <w:t>一、研究架構與流程</w:t>
            </w:r>
          </w:p>
          <w:p w14:paraId="212D7AF7" w14:textId="77777777" w:rsidR="00AA5893" w:rsidRPr="00690E72" w:rsidRDefault="00AA5893" w:rsidP="00AA5893">
            <w:pPr>
              <w:snapToGrid w:val="0"/>
              <w:spacing w:line="0" w:lineRule="atLeast"/>
              <w:rPr>
                <w:rFonts w:eastAsiaTheme="minorEastAsia"/>
                <w:b/>
                <w:sz w:val="24"/>
              </w:rPr>
            </w:pPr>
            <w:r w:rsidRPr="00690E72">
              <w:rPr>
                <w:rFonts w:eastAsiaTheme="minorEastAsia" w:hint="eastAsia"/>
                <w:b/>
              </w:rPr>
              <w:t xml:space="preserve">     </w:t>
            </w:r>
            <w:r w:rsidRPr="00690E72">
              <w:rPr>
                <w:rFonts w:eastAsiaTheme="minorEastAsia"/>
                <w:b/>
                <w:sz w:val="24"/>
                <w:lang w:eastAsia="zh-TW"/>
              </w:rPr>
              <w:t>(</w:t>
            </w:r>
            <w:r w:rsidRPr="00690E72">
              <w:rPr>
                <w:rFonts w:eastAsiaTheme="minorEastAsia"/>
                <w:b/>
                <w:sz w:val="24"/>
                <w:lang w:eastAsia="zh-TW"/>
              </w:rPr>
              <w:t>一</w:t>
            </w:r>
            <w:r w:rsidRPr="00690E72">
              <w:rPr>
                <w:rFonts w:eastAsiaTheme="minorEastAsia"/>
                <w:b/>
                <w:sz w:val="24"/>
                <w:lang w:eastAsia="zh-TW"/>
              </w:rPr>
              <w:t>)</w:t>
            </w:r>
            <w:r w:rsidRPr="00690E72">
              <w:rPr>
                <w:rFonts w:eastAsiaTheme="minorEastAsia"/>
                <w:b/>
                <w:sz w:val="24"/>
              </w:rPr>
              <w:t>研究架構</w:t>
            </w:r>
          </w:p>
          <w:p w14:paraId="68D32215" w14:textId="77777777" w:rsidR="00AA5893" w:rsidRPr="00690E72" w:rsidRDefault="00AA5893" w:rsidP="00AA5893">
            <w:pPr>
              <w:pStyle w:val="1f2"/>
              <w:spacing w:line="0" w:lineRule="atLeast"/>
              <w:ind w:leftChars="0" w:left="0" w:firstLineChars="0" w:firstLine="0"/>
              <w:rPr>
                <w:rFonts w:eastAsiaTheme="minorEastAsia"/>
                <w:b/>
                <w:sz w:val="24"/>
              </w:rPr>
            </w:pPr>
            <w:r w:rsidRPr="00690E72">
              <w:rPr>
                <w:rFonts w:eastAsiaTheme="minorEastAsia" w:hint="eastAsia"/>
                <w:b/>
              </w:rPr>
              <w:lastRenderedPageBreak/>
              <w:t xml:space="preserve">     </w:t>
            </w:r>
            <w:r w:rsidRPr="00690E72">
              <w:rPr>
                <w:rFonts w:eastAsiaTheme="minorEastAsia"/>
                <w:b/>
                <w:sz w:val="24"/>
              </w:rPr>
              <w:t>(</w:t>
            </w:r>
            <w:r w:rsidRPr="00690E72">
              <w:rPr>
                <w:rFonts w:eastAsiaTheme="minorEastAsia"/>
                <w:b/>
                <w:sz w:val="24"/>
              </w:rPr>
              <w:t>二</w:t>
            </w:r>
            <w:r w:rsidRPr="00690E72">
              <w:rPr>
                <w:rFonts w:eastAsiaTheme="minorEastAsia"/>
                <w:b/>
                <w:sz w:val="24"/>
              </w:rPr>
              <w:t>)</w:t>
            </w:r>
            <w:r w:rsidRPr="00690E72">
              <w:rPr>
                <w:rFonts w:eastAsiaTheme="minorEastAsia"/>
                <w:b/>
                <w:sz w:val="24"/>
              </w:rPr>
              <w:t>研究流程</w:t>
            </w:r>
            <w:r w:rsidRPr="00690E72">
              <w:rPr>
                <w:rFonts w:eastAsiaTheme="minorEastAsia" w:hint="eastAsia"/>
                <w:b/>
                <w:sz w:val="24"/>
              </w:rPr>
              <w:t xml:space="preserve">  </w:t>
            </w:r>
          </w:p>
          <w:p w14:paraId="06CF5CFE" w14:textId="77777777" w:rsidR="00AA5893" w:rsidRPr="00690E72" w:rsidRDefault="00AA5893" w:rsidP="00AA5893">
            <w:pPr>
              <w:spacing w:line="0" w:lineRule="atLeast"/>
              <w:ind w:firstLineChars="100" w:firstLine="253"/>
              <w:rPr>
                <w:rFonts w:eastAsiaTheme="minorEastAsia"/>
                <w:b/>
              </w:rPr>
            </w:pPr>
            <w:r w:rsidRPr="00690E72">
              <w:rPr>
                <w:rFonts w:eastAsiaTheme="minorEastAsia"/>
                <w:b/>
                <w:sz w:val="24"/>
                <w:lang w:eastAsia="zh-TW"/>
              </w:rPr>
              <w:t>二、研究對象與資料蒐集分析</w:t>
            </w:r>
          </w:p>
          <w:p w14:paraId="5C2F3C30" w14:textId="77777777" w:rsidR="00AA5893" w:rsidRPr="00690E72" w:rsidRDefault="00AA5893" w:rsidP="00AA5893">
            <w:pPr>
              <w:spacing w:line="0" w:lineRule="atLeast"/>
              <w:ind w:firstLineChars="100" w:firstLine="243"/>
              <w:rPr>
                <w:rFonts w:eastAsiaTheme="minorEastAsia"/>
                <w:b/>
              </w:rPr>
            </w:pPr>
            <w:r w:rsidRPr="00690E72">
              <w:rPr>
                <w:rFonts w:eastAsiaTheme="minorEastAsia" w:hint="eastAsia"/>
                <w:b/>
              </w:rPr>
              <w:t xml:space="preserve">  </w:t>
            </w:r>
            <w:r w:rsidRPr="00690E72">
              <w:rPr>
                <w:rFonts w:eastAsiaTheme="minorEastAsia"/>
                <w:b/>
                <w:sz w:val="24"/>
              </w:rPr>
              <w:t>(</w:t>
            </w:r>
            <w:r w:rsidRPr="00690E72">
              <w:rPr>
                <w:rFonts w:eastAsiaTheme="minorEastAsia"/>
                <w:b/>
                <w:sz w:val="24"/>
              </w:rPr>
              <w:t>一</w:t>
            </w:r>
            <w:r w:rsidRPr="00690E72">
              <w:rPr>
                <w:rFonts w:eastAsiaTheme="minorEastAsia"/>
                <w:b/>
                <w:sz w:val="24"/>
              </w:rPr>
              <w:t>)</w:t>
            </w:r>
            <w:r w:rsidRPr="00690E72">
              <w:rPr>
                <w:rFonts w:eastAsiaTheme="minorEastAsia"/>
                <w:b/>
                <w:sz w:val="24"/>
              </w:rPr>
              <w:t>研究對象</w:t>
            </w:r>
          </w:p>
          <w:p w14:paraId="1B24D4F5" w14:textId="77777777" w:rsidR="00AA5893" w:rsidRPr="00690E72" w:rsidRDefault="00AA5893" w:rsidP="00AA5893">
            <w:pPr>
              <w:pStyle w:val="afffffff8"/>
              <w:tabs>
                <w:tab w:val="left" w:pos="426"/>
              </w:tabs>
              <w:spacing w:line="0" w:lineRule="atLeast"/>
              <w:ind w:leftChars="0" w:left="0"/>
              <w:rPr>
                <w:rFonts w:ascii="Times New Roman" w:eastAsiaTheme="minorEastAsia" w:hAnsi="Times New Roman"/>
                <w:b/>
                <w:szCs w:val="24"/>
                <w:lang w:eastAsia="zh-TW"/>
              </w:rPr>
            </w:pPr>
            <w:r w:rsidRPr="00690E72">
              <w:rPr>
                <w:rFonts w:ascii="Times New Roman" w:eastAsiaTheme="minorEastAsia" w:hAnsi="Times New Roman" w:hint="eastAsia"/>
                <w:b/>
                <w:szCs w:val="24"/>
              </w:rPr>
              <w:t xml:space="preserve"> </w:t>
            </w:r>
            <w:r w:rsidRPr="00690E72">
              <w:rPr>
                <w:rFonts w:ascii="Times New Roman" w:eastAsiaTheme="minorEastAsia" w:hAnsi="Times New Roman" w:hint="eastAsia"/>
                <w:b/>
              </w:rPr>
              <w:t xml:space="preserve">  </w:t>
            </w:r>
            <w:r w:rsidRPr="00690E72">
              <w:rPr>
                <w:rFonts w:ascii="Times New Roman" w:eastAsiaTheme="minorEastAsia" w:hAnsi="Times New Roman" w:hint="eastAsia"/>
                <w:b/>
                <w:szCs w:val="24"/>
              </w:rPr>
              <w:t xml:space="preserve"> </w:t>
            </w:r>
            <w:r w:rsidRPr="00690E72">
              <w:rPr>
                <w:rFonts w:ascii="Times New Roman" w:eastAsiaTheme="minorEastAsia" w:hAnsi="Times New Roman"/>
                <w:b/>
                <w:szCs w:val="24"/>
              </w:rPr>
              <w:t>(</w:t>
            </w:r>
            <w:r w:rsidRPr="00690E72">
              <w:rPr>
                <w:rFonts w:ascii="Times New Roman" w:eastAsiaTheme="minorEastAsia" w:hAnsi="Times New Roman"/>
                <w:b/>
                <w:szCs w:val="24"/>
              </w:rPr>
              <w:t>二</w:t>
            </w:r>
            <w:r w:rsidRPr="00690E72">
              <w:rPr>
                <w:rFonts w:ascii="Times New Roman" w:eastAsiaTheme="minorEastAsia" w:hAnsi="Times New Roman"/>
                <w:b/>
                <w:szCs w:val="24"/>
              </w:rPr>
              <w:t xml:space="preserve">) </w:t>
            </w:r>
            <w:r w:rsidRPr="00690E72">
              <w:rPr>
                <w:rFonts w:ascii="Times New Roman" w:eastAsiaTheme="minorEastAsia" w:hAnsi="Times New Roman"/>
                <w:b/>
                <w:szCs w:val="24"/>
              </w:rPr>
              <w:t>資料蒐集分析</w:t>
            </w:r>
            <w:r w:rsidRPr="00690E72">
              <w:rPr>
                <w:rFonts w:ascii="Times New Roman" w:eastAsiaTheme="minorEastAsia" w:hAnsi="Times New Roman" w:hint="eastAsia"/>
                <w:b/>
                <w:szCs w:val="24"/>
                <w:lang w:eastAsia="zh-TW"/>
              </w:rPr>
              <w:t xml:space="preserve">  </w:t>
            </w:r>
          </w:p>
          <w:p w14:paraId="6F0A7479" w14:textId="77777777" w:rsidR="00AA5893" w:rsidRPr="00690E72" w:rsidRDefault="00AA5893" w:rsidP="00AA5893">
            <w:pPr>
              <w:spacing w:line="0" w:lineRule="atLeast"/>
              <w:ind w:firstLineChars="100" w:firstLine="253"/>
              <w:jc w:val="left"/>
              <w:rPr>
                <w:rFonts w:eastAsiaTheme="minorEastAsia"/>
                <w:b/>
                <w:sz w:val="24"/>
                <w:lang w:eastAsia="zh-TW"/>
              </w:rPr>
            </w:pPr>
            <w:r w:rsidRPr="00690E72">
              <w:rPr>
                <w:rFonts w:eastAsiaTheme="minorEastAsia"/>
                <w:b/>
                <w:sz w:val="24"/>
                <w:lang w:eastAsia="zh-TW"/>
              </w:rPr>
              <w:t>三、研究工具</w:t>
            </w:r>
          </w:p>
          <w:p w14:paraId="7F232C01" w14:textId="77777777" w:rsidR="00AA5893" w:rsidRPr="00690E72" w:rsidRDefault="00AA5893" w:rsidP="00AA5893">
            <w:pPr>
              <w:spacing w:line="0" w:lineRule="atLeast"/>
              <w:ind w:firstLineChars="100" w:firstLine="253"/>
              <w:jc w:val="left"/>
              <w:rPr>
                <w:rFonts w:eastAsiaTheme="minorEastAsia"/>
                <w:b/>
                <w:sz w:val="24"/>
                <w:lang w:eastAsia="zh-TW"/>
              </w:rPr>
            </w:pPr>
            <w:r w:rsidRPr="00690E72">
              <w:rPr>
                <w:rFonts w:eastAsiaTheme="minorEastAsia"/>
                <w:b/>
                <w:sz w:val="24"/>
                <w:lang w:eastAsia="zh-TW"/>
              </w:rPr>
              <w:t>四、訪談資料分析</w:t>
            </w:r>
          </w:p>
          <w:p w14:paraId="035C31DB" w14:textId="77777777" w:rsidR="00AA5893" w:rsidRPr="00690E72" w:rsidRDefault="00AA5893" w:rsidP="00AA5893">
            <w:pPr>
              <w:spacing w:line="0" w:lineRule="atLeast"/>
              <w:jc w:val="left"/>
              <w:rPr>
                <w:rFonts w:eastAsiaTheme="minorEastAsia"/>
                <w:b/>
                <w:sz w:val="24"/>
                <w:lang w:eastAsia="zh-TW"/>
              </w:rPr>
            </w:pPr>
            <w:r w:rsidRPr="00690E72">
              <w:rPr>
                <w:rFonts w:eastAsiaTheme="minorEastAsia"/>
                <w:b/>
                <w:sz w:val="24"/>
                <w:lang w:eastAsia="zh-TW"/>
              </w:rPr>
              <w:t>肆、資料分析與討論</w:t>
            </w:r>
          </w:p>
          <w:p w14:paraId="02F14C0B" w14:textId="77777777" w:rsidR="00AA5893" w:rsidRPr="00690E72" w:rsidRDefault="00AA5893" w:rsidP="00AA5893">
            <w:pPr>
              <w:spacing w:line="0" w:lineRule="atLeast"/>
              <w:ind w:firstLineChars="100" w:firstLine="253"/>
              <w:rPr>
                <w:rFonts w:eastAsiaTheme="minorEastAsia"/>
                <w:b/>
              </w:rPr>
            </w:pPr>
            <w:r w:rsidRPr="00690E72">
              <w:rPr>
                <w:rFonts w:eastAsiaTheme="minorEastAsia"/>
                <w:b/>
                <w:sz w:val="24"/>
                <w:lang w:eastAsia="zh-TW"/>
              </w:rPr>
              <w:t>一、短期停留外籍船員成為電信詐欺犯罪人頭之原因分析</w:t>
            </w:r>
            <w:r w:rsidRPr="00690E72">
              <w:rPr>
                <w:rFonts w:eastAsiaTheme="minorEastAsia" w:hint="eastAsia"/>
                <w:b/>
              </w:rPr>
              <w:t xml:space="preserve">  </w:t>
            </w:r>
          </w:p>
          <w:p w14:paraId="7DFEFF49" w14:textId="77777777" w:rsidR="00AA5893" w:rsidRPr="00690E72" w:rsidRDefault="00AA5893" w:rsidP="00AA5893">
            <w:pPr>
              <w:spacing w:line="0" w:lineRule="atLeast"/>
              <w:ind w:firstLineChars="100" w:firstLine="243"/>
              <w:rPr>
                <w:rFonts w:eastAsiaTheme="minorEastAsia"/>
                <w:b/>
              </w:rPr>
            </w:pPr>
            <w:r w:rsidRPr="00690E72">
              <w:rPr>
                <w:rFonts w:eastAsiaTheme="minorEastAsia" w:hint="eastAsia"/>
                <w:b/>
              </w:rPr>
              <w:t xml:space="preserve">   (</w:t>
            </w:r>
            <w:r w:rsidRPr="00690E72">
              <w:rPr>
                <w:rFonts w:eastAsiaTheme="minorEastAsia" w:hint="eastAsia"/>
                <w:b/>
              </w:rPr>
              <w:t>一</w:t>
            </w:r>
            <w:r w:rsidRPr="00690E72">
              <w:rPr>
                <w:rFonts w:eastAsiaTheme="minorEastAsia" w:hint="eastAsia"/>
                <w:b/>
              </w:rPr>
              <w:t>)</w:t>
            </w:r>
            <w:r w:rsidRPr="00690E72">
              <w:rPr>
                <w:rFonts w:eastAsiaTheme="minorEastAsia"/>
                <w:b/>
                <w:sz w:val="24"/>
              </w:rPr>
              <w:t>短期停留</w:t>
            </w:r>
            <w:r w:rsidRPr="00690E72">
              <w:rPr>
                <w:rFonts w:eastAsiaTheme="minorEastAsia"/>
                <w:b/>
                <w:bCs/>
                <w:sz w:val="24"/>
              </w:rPr>
              <w:t>船員背景分析</w:t>
            </w:r>
          </w:p>
          <w:p w14:paraId="3A9483B1" w14:textId="77777777" w:rsidR="00AA5893" w:rsidRPr="00690E72" w:rsidRDefault="00AA5893" w:rsidP="00AA5893">
            <w:pPr>
              <w:spacing w:line="0" w:lineRule="atLeast"/>
              <w:ind w:firstLineChars="100" w:firstLine="243"/>
              <w:rPr>
                <w:rFonts w:eastAsiaTheme="minorEastAsia"/>
                <w:b/>
              </w:rPr>
            </w:pPr>
            <w:r w:rsidRPr="00690E72">
              <w:rPr>
                <w:rFonts w:eastAsiaTheme="minorEastAsia" w:hint="eastAsia"/>
                <w:b/>
              </w:rPr>
              <w:t xml:space="preserve">   (</w:t>
            </w:r>
            <w:r w:rsidRPr="00690E72">
              <w:rPr>
                <w:rFonts w:eastAsiaTheme="minorEastAsia" w:hint="eastAsia"/>
                <w:b/>
              </w:rPr>
              <w:t>二</w:t>
            </w:r>
            <w:r w:rsidRPr="00690E72">
              <w:rPr>
                <w:rFonts w:eastAsiaTheme="minorEastAsia" w:hint="eastAsia"/>
                <w:b/>
              </w:rPr>
              <w:t>)</w:t>
            </w:r>
            <w:r w:rsidRPr="00690E72">
              <w:rPr>
                <w:rFonts w:eastAsiaTheme="minorEastAsia"/>
                <w:b/>
                <w:bCs/>
                <w:sz w:val="24"/>
              </w:rPr>
              <w:t>停留時間短暫</w:t>
            </w:r>
          </w:p>
          <w:p w14:paraId="6E8CE48E" w14:textId="77777777" w:rsidR="00AA5893" w:rsidRPr="00690E72" w:rsidRDefault="00AA5893" w:rsidP="00AA5893">
            <w:pPr>
              <w:spacing w:line="0" w:lineRule="atLeast"/>
              <w:ind w:firstLineChars="100" w:firstLine="243"/>
              <w:rPr>
                <w:rFonts w:eastAsiaTheme="minorEastAsia"/>
                <w:b/>
                <w:bCs/>
              </w:rPr>
            </w:pPr>
            <w:r w:rsidRPr="00690E72">
              <w:rPr>
                <w:rFonts w:eastAsiaTheme="minorEastAsia" w:hint="eastAsia"/>
                <w:b/>
              </w:rPr>
              <w:t xml:space="preserve">   (</w:t>
            </w:r>
            <w:r w:rsidRPr="00690E72">
              <w:rPr>
                <w:rFonts w:eastAsiaTheme="minorEastAsia" w:hint="eastAsia"/>
                <w:b/>
              </w:rPr>
              <w:t>三</w:t>
            </w:r>
            <w:r w:rsidRPr="00690E72">
              <w:rPr>
                <w:rFonts w:eastAsiaTheme="minorEastAsia" w:hint="eastAsia"/>
                <w:b/>
              </w:rPr>
              <w:t>)</w:t>
            </w:r>
            <w:r w:rsidRPr="00690E72">
              <w:rPr>
                <w:rFonts w:eastAsiaTheme="minorEastAsia"/>
                <w:b/>
                <w:bCs/>
                <w:sz w:val="24"/>
              </w:rPr>
              <w:t>時效延宕、無法通知到案說明</w:t>
            </w:r>
          </w:p>
          <w:p w14:paraId="2E2911D3" w14:textId="77777777" w:rsidR="00AA5893" w:rsidRPr="00690E72" w:rsidRDefault="00AA5893" w:rsidP="00C03DC5">
            <w:pPr>
              <w:spacing w:line="0" w:lineRule="atLeast"/>
              <w:ind w:leftChars="100" w:left="970" w:hangingChars="300" w:hanging="728"/>
              <w:rPr>
                <w:rFonts w:eastAsiaTheme="minorEastAsia"/>
                <w:b/>
                <w:bCs/>
              </w:rPr>
            </w:pPr>
            <w:r w:rsidRPr="00690E72">
              <w:rPr>
                <w:rFonts w:eastAsiaTheme="minorEastAsia" w:hint="eastAsia"/>
                <w:b/>
                <w:bCs/>
              </w:rPr>
              <w:t xml:space="preserve">   (</w:t>
            </w:r>
            <w:r w:rsidRPr="00690E72">
              <w:rPr>
                <w:rFonts w:eastAsiaTheme="minorEastAsia" w:hint="eastAsia"/>
                <w:b/>
                <w:bCs/>
              </w:rPr>
              <w:t>四</w:t>
            </w:r>
            <w:r w:rsidRPr="00690E72">
              <w:rPr>
                <w:rFonts w:eastAsiaTheme="minorEastAsia" w:hint="eastAsia"/>
                <w:b/>
                <w:bCs/>
              </w:rPr>
              <w:t>)</w:t>
            </w:r>
            <w:r w:rsidRPr="00690E72">
              <w:rPr>
                <w:rFonts w:eastAsiaTheme="minorEastAsia"/>
                <w:b/>
                <w:sz w:val="24"/>
              </w:rPr>
              <w:t>電信代辦業者球員兼裁判之雙重性質，令</w:t>
            </w:r>
            <w:r w:rsidRPr="00690E72">
              <w:rPr>
                <w:rFonts w:eastAsiaTheme="minorEastAsia"/>
                <w:b/>
                <w:bCs/>
                <w:sz w:val="24"/>
              </w:rPr>
              <w:t>電信門號管制機制變為鬆散</w:t>
            </w:r>
          </w:p>
          <w:p w14:paraId="789D9767" w14:textId="77777777" w:rsidR="00AA5893" w:rsidRPr="00690E72" w:rsidRDefault="00AA5893" w:rsidP="00AA5893">
            <w:pPr>
              <w:spacing w:line="0" w:lineRule="atLeast"/>
              <w:ind w:firstLineChars="100" w:firstLine="243"/>
              <w:rPr>
                <w:rFonts w:eastAsiaTheme="minorEastAsia"/>
                <w:b/>
                <w:bCs/>
              </w:rPr>
            </w:pPr>
            <w:r w:rsidRPr="00690E72">
              <w:rPr>
                <w:rFonts w:eastAsiaTheme="minorEastAsia" w:hint="eastAsia"/>
                <w:b/>
                <w:bCs/>
              </w:rPr>
              <w:t xml:space="preserve">   (</w:t>
            </w:r>
            <w:r w:rsidRPr="00690E72">
              <w:rPr>
                <w:rFonts w:eastAsiaTheme="minorEastAsia" w:hint="eastAsia"/>
                <w:b/>
                <w:bCs/>
              </w:rPr>
              <w:t>五</w:t>
            </w:r>
            <w:r w:rsidRPr="00690E72">
              <w:rPr>
                <w:rFonts w:eastAsiaTheme="minorEastAsia" w:hint="eastAsia"/>
                <w:b/>
                <w:bCs/>
              </w:rPr>
              <w:t>)</w:t>
            </w:r>
            <w:r w:rsidRPr="00690E72">
              <w:rPr>
                <w:rFonts w:eastAsiaTheme="minorEastAsia"/>
                <w:b/>
                <w:bCs/>
                <w:sz w:val="24"/>
              </w:rPr>
              <w:t>預防宣導不足</w:t>
            </w:r>
          </w:p>
          <w:p w14:paraId="50C63CC2" w14:textId="77777777" w:rsidR="00AA5893" w:rsidRPr="00690E72" w:rsidRDefault="00AA5893" w:rsidP="00C03DC5">
            <w:pPr>
              <w:spacing w:line="0" w:lineRule="atLeast"/>
              <w:ind w:firstLineChars="200" w:firstLine="485"/>
              <w:rPr>
                <w:rFonts w:eastAsiaTheme="minorEastAsia"/>
                <w:b/>
                <w:bCs/>
              </w:rPr>
            </w:pPr>
            <w:r w:rsidRPr="00690E72">
              <w:rPr>
                <w:rFonts w:eastAsiaTheme="minorEastAsia" w:hint="eastAsia"/>
                <w:b/>
                <w:bCs/>
              </w:rPr>
              <w:t>(</w:t>
            </w:r>
            <w:r w:rsidRPr="00690E72">
              <w:rPr>
                <w:rFonts w:eastAsiaTheme="minorEastAsia" w:hint="eastAsia"/>
                <w:b/>
                <w:bCs/>
              </w:rPr>
              <w:t>六</w:t>
            </w:r>
            <w:r w:rsidRPr="00690E72">
              <w:rPr>
                <w:rFonts w:eastAsiaTheme="minorEastAsia" w:hint="eastAsia"/>
                <w:b/>
                <w:bCs/>
              </w:rPr>
              <w:t>)</w:t>
            </w:r>
            <w:r w:rsidRPr="00690E72">
              <w:rPr>
                <w:rFonts w:eastAsiaTheme="minorEastAsia"/>
                <w:b/>
                <w:bCs/>
                <w:sz w:val="24"/>
              </w:rPr>
              <w:t>犯罪率高、起訴率低</w:t>
            </w:r>
          </w:p>
          <w:p w14:paraId="6015BF82" w14:textId="77777777" w:rsidR="00AA5893" w:rsidRPr="00690E72" w:rsidRDefault="00AA5893" w:rsidP="00AA5893">
            <w:pPr>
              <w:spacing w:line="0" w:lineRule="atLeast"/>
              <w:ind w:firstLineChars="200" w:firstLine="485"/>
              <w:jc w:val="left"/>
              <w:rPr>
                <w:rFonts w:eastAsiaTheme="minorEastAsia"/>
                <w:b/>
                <w:sz w:val="24"/>
                <w:lang w:eastAsia="zh-TW"/>
              </w:rPr>
            </w:pPr>
            <w:r w:rsidRPr="00690E72">
              <w:rPr>
                <w:rFonts w:eastAsiaTheme="minorEastAsia" w:hint="eastAsia"/>
                <w:b/>
                <w:bCs/>
              </w:rPr>
              <w:t>(</w:t>
            </w:r>
            <w:r w:rsidRPr="00690E72">
              <w:rPr>
                <w:rFonts w:eastAsiaTheme="minorEastAsia" w:hint="eastAsia"/>
                <w:b/>
                <w:bCs/>
              </w:rPr>
              <w:t>七</w:t>
            </w:r>
            <w:r w:rsidRPr="00690E72">
              <w:rPr>
                <w:rFonts w:eastAsiaTheme="minorEastAsia" w:hint="eastAsia"/>
                <w:b/>
                <w:bCs/>
              </w:rPr>
              <w:t>)</w:t>
            </w:r>
            <w:r w:rsidRPr="00690E72">
              <w:rPr>
                <w:rFonts w:eastAsiaTheme="minorEastAsia"/>
                <w:b/>
                <w:bCs/>
                <w:sz w:val="24"/>
              </w:rPr>
              <w:t>管轄權限不明</w:t>
            </w:r>
          </w:p>
          <w:p w14:paraId="3D60C0AF" w14:textId="77777777" w:rsidR="00AA5893" w:rsidRPr="00690E72" w:rsidRDefault="00AA5893" w:rsidP="00AA5893">
            <w:pPr>
              <w:spacing w:line="0" w:lineRule="atLeast"/>
              <w:ind w:firstLineChars="100" w:firstLine="253"/>
              <w:rPr>
                <w:rFonts w:eastAsiaTheme="minorEastAsia"/>
                <w:b/>
              </w:rPr>
            </w:pPr>
            <w:r w:rsidRPr="00690E72">
              <w:rPr>
                <w:rFonts w:eastAsiaTheme="minorEastAsia"/>
                <w:b/>
                <w:sz w:val="24"/>
                <w:lang w:eastAsia="zh-TW"/>
              </w:rPr>
              <w:t>二、短期停留外籍船員成為電信詐欺人頭犯罪之詐騙手法之分析</w:t>
            </w:r>
          </w:p>
          <w:p w14:paraId="43CCC6FA" w14:textId="77777777" w:rsidR="00AA5893" w:rsidRPr="00690E72" w:rsidRDefault="00AA5893" w:rsidP="00AA5893">
            <w:pPr>
              <w:spacing w:line="0" w:lineRule="atLeast"/>
              <w:ind w:firstLineChars="100" w:firstLine="243"/>
              <w:rPr>
                <w:rFonts w:eastAsiaTheme="minorEastAsia"/>
                <w:b/>
              </w:rPr>
            </w:pPr>
            <w:r w:rsidRPr="00690E72">
              <w:rPr>
                <w:rFonts w:eastAsiaTheme="minorEastAsia" w:hint="eastAsia"/>
                <w:b/>
              </w:rPr>
              <w:t xml:space="preserve">  (</w:t>
            </w:r>
            <w:r w:rsidRPr="00690E72">
              <w:rPr>
                <w:rFonts w:eastAsiaTheme="minorEastAsia" w:hint="eastAsia"/>
                <w:b/>
              </w:rPr>
              <w:t>一</w:t>
            </w:r>
            <w:r w:rsidRPr="00690E72">
              <w:rPr>
                <w:rFonts w:eastAsiaTheme="minorEastAsia" w:hint="eastAsia"/>
                <w:b/>
              </w:rPr>
              <w:t>)</w:t>
            </w:r>
            <w:r w:rsidRPr="00690E72">
              <w:rPr>
                <w:rFonts w:eastAsiaTheme="minorEastAsia"/>
                <w:b/>
                <w:sz w:val="24"/>
              </w:rPr>
              <w:t>收購人頭電信卡片來源</w:t>
            </w:r>
          </w:p>
          <w:p w14:paraId="21FA30A6" w14:textId="77777777" w:rsidR="00AA5893" w:rsidRPr="00690E72" w:rsidRDefault="00AA5893" w:rsidP="00AA5893">
            <w:pPr>
              <w:spacing w:line="0" w:lineRule="atLeast"/>
              <w:ind w:firstLineChars="100" w:firstLine="243"/>
              <w:rPr>
                <w:rFonts w:eastAsiaTheme="minorEastAsia"/>
                <w:b/>
              </w:rPr>
            </w:pPr>
            <w:r w:rsidRPr="00690E72">
              <w:rPr>
                <w:rFonts w:eastAsiaTheme="minorEastAsia" w:hint="eastAsia"/>
                <w:b/>
              </w:rPr>
              <w:t xml:space="preserve">  (</w:t>
            </w:r>
            <w:r w:rsidRPr="00690E72">
              <w:rPr>
                <w:rFonts w:eastAsiaTheme="minorEastAsia" w:hint="eastAsia"/>
                <w:b/>
              </w:rPr>
              <w:t>二</w:t>
            </w:r>
            <w:r w:rsidRPr="00690E72">
              <w:rPr>
                <w:rFonts w:eastAsiaTheme="minorEastAsia" w:hint="eastAsia"/>
                <w:b/>
              </w:rPr>
              <w:t>)</w:t>
            </w:r>
            <w:r w:rsidRPr="00690E72">
              <w:rPr>
                <w:rFonts w:eastAsiaTheme="minorEastAsia"/>
                <w:b/>
                <w:sz w:val="24"/>
              </w:rPr>
              <w:t>詐騙集團電話卡使用</w:t>
            </w:r>
          </w:p>
          <w:p w14:paraId="16292341" w14:textId="77777777" w:rsidR="00AA5893" w:rsidRPr="00690E72" w:rsidRDefault="00AA5893" w:rsidP="00AA5893">
            <w:pPr>
              <w:spacing w:line="0" w:lineRule="atLeast"/>
              <w:ind w:firstLineChars="100" w:firstLine="243"/>
              <w:rPr>
                <w:rFonts w:eastAsiaTheme="minorEastAsia"/>
                <w:b/>
              </w:rPr>
            </w:pPr>
            <w:r w:rsidRPr="00690E72">
              <w:rPr>
                <w:rFonts w:eastAsiaTheme="minorEastAsia" w:hint="eastAsia"/>
                <w:b/>
              </w:rPr>
              <w:t xml:space="preserve">  (</w:t>
            </w:r>
            <w:r w:rsidRPr="00690E72">
              <w:rPr>
                <w:rFonts w:eastAsiaTheme="minorEastAsia" w:hint="eastAsia"/>
                <w:b/>
              </w:rPr>
              <w:t>三</w:t>
            </w:r>
            <w:r w:rsidRPr="00690E72">
              <w:rPr>
                <w:rFonts w:eastAsiaTheme="minorEastAsia" w:hint="eastAsia"/>
                <w:b/>
              </w:rPr>
              <w:t>)</w:t>
            </w:r>
            <w:r w:rsidRPr="00690E72">
              <w:rPr>
                <w:rFonts w:eastAsiaTheme="minorEastAsia"/>
                <w:b/>
                <w:sz w:val="24"/>
              </w:rPr>
              <w:t>詐騙被害人犯罪手法</w:t>
            </w:r>
          </w:p>
          <w:p w14:paraId="433A2B03" w14:textId="77777777" w:rsidR="00AA5893" w:rsidRPr="00690E72" w:rsidRDefault="00AA5893" w:rsidP="00AA5893">
            <w:pPr>
              <w:spacing w:line="0" w:lineRule="atLeast"/>
              <w:ind w:firstLineChars="200" w:firstLine="485"/>
              <w:rPr>
                <w:rFonts w:eastAsiaTheme="minorEastAsia"/>
                <w:b/>
              </w:rPr>
            </w:pPr>
            <w:r w:rsidRPr="00690E72">
              <w:rPr>
                <w:rFonts w:eastAsiaTheme="minorEastAsia" w:hint="eastAsia"/>
                <w:b/>
              </w:rPr>
              <w:t>(</w:t>
            </w:r>
            <w:r w:rsidRPr="00690E72">
              <w:rPr>
                <w:rFonts w:eastAsiaTheme="minorEastAsia" w:hint="eastAsia"/>
                <w:b/>
              </w:rPr>
              <w:t>四</w:t>
            </w:r>
            <w:r w:rsidRPr="00690E72">
              <w:rPr>
                <w:rFonts w:eastAsiaTheme="minorEastAsia" w:hint="eastAsia"/>
                <w:b/>
              </w:rPr>
              <w:t>)</w:t>
            </w:r>
            <w:r w:rsidRPr="00690E72">
              <w:rPr>
                <w:rFonts w:eastAsiaTheme="minorEastAsia"/>
                <w:b/>
                <w:sz w:val="24"/>
              </w:rPr>
              <w:t>洗錢、提領現金</w:t>
            </w:r>
          </w:p>
          <w:p w14:paraId="2990E6FC" w14:textId="77777777" w:rsidR="00AA5893" w:rsidRPr="00690E72" w:rsidRDefault="00AA5893" w:rsidP="00C03DC5">
            <w:pPr>
              <w:spacing w:line="0" w:lineRule="atLeast"/>
              <w:ind w:firstLineChars="100" w:firstLine="253"/>
              <w:jc w:val="left"/>
              <w:rPr>
                <w:rFonts w:eastAsiaTheme="minorEastAsia"/>
                <w:b/>
                <w:sz w:val="24"/>
                <w:lang w:eastAsia="zh-TW"/>
              </w:rPr>
            </w:pPr>
            <w:r w:rsidRPr="00690E72">
              <w:rPr>
                <w:rFonts w:eastAsiaTheme="minorEastAsia"/>
                <w:b/>
                <w:sz w:val="24"/>
                <w:lang w:eastAsia="zh-TW"/>
              </w:rPr>
              <w:t>三、電信詐欺人頭犯罪之查緝困境</w:t>
            </w:r>
          </w:p>
          <w:p w14:paraId="36FA23AB" w14:textId="77777777" w:rsidR="00AA5893" w:rsidRPr="00690E72" w:rsidRDefault="00AA5893" w:rsidP="00AA5893">
            <w:pPr>
              <w:spacing w:line="0" w:lineRule="atLeast"/>
              <w:ind w:firstLineChars="200" w:firstLine="485"/>
              <w:rPr>
                <w:rFonts w:eastAsiaTheme="minorEastAsia"/>
                <w:b/>
              </w:rPr>
            </w:pPr>
            <w:r w:rsidRPr="00690E72">
              <w:rPr>
                <w:rFonts w:eastAsiaTheme="minorEastAsia" w:hint="eastAsia"/>
                <w:b/>
                <w:bCs/>
              </w:rPr>
              <w:t>(</w:t>
            </w:r>
            <w:r w:rsidRPr="00690E72">
              <w:rPr>
                <w:rFonts w:eastAsiaTheme="minorEastAsia" w:hint="eastAsia"/>
                <w:b/>
                <w:bCs/>
              </w:rPr>
              <w:t>一</w:t>
            </w:r>
            <w:r w:rsidRPr="00690E72">
              <w:rPr>
                <w:rFonts w:eastAsiaTheme="minorEastAsia" w:hint="eastAsia"/>
                <w:b/>
                <w:bCs/>
              </w:rPr>
              <w:t>)</w:t>
            </w:r>
            <w:r w:rsidRPr="00690E72">
              <w:rPr>
                <w:rFonts w:eastAsiaTheme="minorEastAsia"/>
                <w:b/>
                <w:bCs/>
                <w:sz w:val="24"/>
              </w:rPr>
              <w:t>電話卡申辦管控不嚴謹</w:t>
            </w:r>
          </w:p>
          <w:p w14:paraId="353733F5" w14:textId="77777777" w:rsidR="00AA5893" w:rsidRPr="00690E72" w:rsidRDefault="00AA5893" w:rsidP="00AA5893">
            <w:pPr>
              <w:spacing w:line="0" w:lineRule="atLeast"/>
              <w:ind w:firstLineChars="200" w:firstLine="485"/>
              <w:rPr>
                <w:rFonts w:eastAsiaTheme="minorEastAsia"/>
                <w:b/>
              </w:rPr>
            </w:pPr>
            <w:r w:rsidRPr="00690E72">
              <w:rPr>
                <w:rFonts w:eastAsiaTheme="minorEastAsia" w:hint="eastAsia"/>
                <w:b/>
                <w:bCs/>
              </w:rPr>
              <w:t>(</w:t>
            </w:r>
            <w:r w:rsidRPr="00690E72">
              <w:rPr>
                <w:rFonts w:eastAsiaTheme="minorEastAsia" w:hint="eastAsia"/>
                <w:b/>
                <w:bCs/>
              </w:rPr>
              <w:t>二</w:t>
            </w:r>
            <w:r w:rsidRPr="00690E72">
              <w:rPr>
                <w:rFonts w:eastAsiaTheme="minorEastAsia" w:hint="eastAsia"/>
                <w:b/>
                <w:bCs/>
              </w:rPr>
              <w:t>)</w:t>
            </w:r>
            <w:r w:rsidRPr="00690E72">
              <w:rPr>
                <w:rFonts w:eastAsiaTheme="minorEastAsia"/>
                <w:b/>
                <w:bCs/>
                <w:sz w:val="24"/>
              </w:rPr>
              <w:t>販賣人頭卡集團專業化、組織化、</w:t>
            </w:r>
            <w:r w:rsidRPr="00690E72">
              <w:rPr>
                <w:rFonts w:eastAsiaTheme="minorEastAsia"/>
                <w:b/>
                <w:sz w:val="24"/>
              </w:rPr>
              <w:t>分工化、細緻化</w:t>
            </w:r>
          </w:p>
          <w:p w14:paraId="21D119DE" w14:textId="77777777" w:rsidR="00AA5893" w:rsidRPr="00690E72" w:rsidRDefault="00AA5893" w:rsidP="00AA5893">
            <w:pPr>
              <w:spacing w:line="0" w:lineRule="atLeast"/>
              <w:ind w:firstLineChars="200" w:firstLine="485"/>
              <w:rPr>
                <w:rFonts w:eastAsiaTheme="minorEastAsia"/>
                <w:b/>
              </w:rPr>
            </w:pPr>
            <w:r w:rsidRPr="00690E72">
              <w:rPr>
                <w:rFonts w:eastAsiaTheme="minorEastAsia" w:hint="eastAsia"/>
                <w:b/>
                <w:bCs/>
              </w:rPr>
              <w:t>(</w:t>
            </w:r>
            <w:r w:rsidRPr="00690E72">
              <w:rPr>
                <w:rFonts w:eastAsiaTheme="minorEastAsia" w:hint="eastAsia"/>
                <w:b/>
                <w:bCs/>
              </w:rPr>
              <w:t>三</w:t>
            </w:r>
            <w:r w:rsidRPr="00690E72">
              <w:rPr>
                <w:rFonts w:eastAsiaTheme="minorEastAsia" w:hint="eastAsia"/>
                <w:b/>
                <w:bCs/>
              </w:rPr>
              <w:t>)</w:t>
            </w:r>
            <w:r w:rsidRPr="00690E72">
              <w:rPr>
                <w:rFonts w:eastAsiaTheme="minorEastAsia"/>
                <w:b/>
                <w:bCs/>
                <w:sz w:val="24"/>
              </w:rPr>
              <w:t>管轄權限不明</w:t>
            </w:r>
          </w:p>
          <w:p w14:paraId="6DDA27A5" w14:textId="77777777" w:rsidR="00AA5893" w:rsidRPr="00690E72" w:rsidRDefault="00AA5893" w:rsidP="00AA5893">
            <w:pPr>
              <w:pStyle w:val="affffffff5"/>
              <w:spacing w:beforeLines="0" w:before="0" w:afterLines="0" w:after="0" w:line="0" w:lineRule="atLeast"/>
              <w:ind w:leftChars="0" w:left="0" w:right="485" w:firstLine="505"/>
              <w:rPr>
                <w:rFonts w:eastAsiaTheme="minorEastAsia" w:hAnsi="Times New Roman"/>
                <w:b/>
                <w:bCs/>
              </w:rPr>
            </w:pPr>
            <w:r w:rsidRPr="00690E72">
              <w:rPr>
                <w:rFonts w:eastAsiaTheme="minorEastAsia" w:hAnsi="Times New Roman" w:hint="eastAsia"/>
                <w:b/>
                <w:bCs/>
              </w:rPr>
              <w:t>(</w:t>
            </w:r>
            <w:r w:rsidRPr="00690E72">
              <w:rPr>
                <w:rFonts w:eastAsiaTheme="minorEastAsia" w:hAnsi="Times New Roman" w:hint="eastAsia"/>
                <w:b/>
                <w:bCs/>
              </w:rPr>
              <w:t>四</w:t>
            </w:r>
            <w:r w:rsidRPr="00690E72">
              <w:rPr>
                <w:rFonts w:eastAsiaTheme="minorEastAsia" w:hAnsi="Times New Roman" w:hint="eastAsia"/>
                <w:b/>
                <w:bCs/>
              </w:rPr>
              <w:t>)</w:t>
            </w:r>
            <w:r w:rsidRPr="00690E72">
              <w:rPr>
                <w:rFonts w:eastAsiaTheme="minorEastAsia" w:hAnsi="Times New Roman"/>
                <w:b/>
                <w:bCs/>
              </w:rPr>
              <w:t>製造斷點、難以查緝</w:t>
            </w:r>
            <w:r w:rsidRPr="00690E72">
              <w:rPr>
                <w:rFonts w:eastAsiaTheme="minorEastAsia" w:hAnsi="Times New Roman" w:hint="eastAsia"/>
                <w:b/>
                <w:bCs/>
              </w:rPr>
              <w:t xml:space="preserve">  </w:t>
            </w:r>
          </w:p>
          <w:p w14:paraId="652FE883" w14:textId="77777777" w:rsidR="00AA5893" w:rsidRPr="00690E72" w:rsidRDefault="00AA5893" w:rsidP="00AA5893">
            <w:pPr>
              <w:pStyle w:val="affffffff5"/>
              <w:spacing w:beforeLines="0" w:before="0" w:afterLines="0" w:after="0" w:line="0" w:lineRule="atLeast"/>
              <w:ind w:leftChars="0" w:left="0" w:right="485" w:firstLine="505"/>
              <w:rPr>
                <w:rFonts w:eastAsiaTheme="minorEastAsia" w:hAnsi="Times New Roman"/>
                <w:b/>
                <w:bCs/>
              </w:rPr>
            </w:pPr>
            <w:r w:rsidRPr="00690E72">
              <w:rPr>
                <w:rFonts w:eastAsiaTheme="minorEastAsia" w:hAnsi="Times New Roman" w:hint="eastAsia"/>
                <w:b/>
                <w:bCs/>
              </w:rPr>
              <w:t>(</w:t>
            </w:r>
            <w:r w:rsidRPr="00690E72">
              <w:rPr>
                <w:rFonts w:eastAsiaTheme="minorEastAsia" w:hAnsi="Times New Roman" w:hint="eastAsia"/>
                <w:b/>
                <w:bCs/>
              </w:rPr>
              <w:t>五</w:t>
            </w:r>
            <w:r w:rsidRPr="00690E72">
              <w:rPr>
                <w:rFonts w:eastAsiaTheme="minorEastAsia" w:hAnsi="Times New Roman" w:hint="eastAsia"/>
                <w:b/>
                <w:bCs/>
              </w:rPr>
              <w:t>)</w:t>
            </w:r>
            <w:r w:rsidRPr="00690E72">
              <w:rPr>
                <w:rFonts w:eastAsiaTheme="minorEastAsia" w:hAnsi="Times New Roman"/>
                <w:b/>
                <w:bCs/>
              </w:rPr>
              <w:t>犯罪手法日新月異</w:t>
            </w:r>
          </w:p>
          <w:p w14:paraId="79F7E84A" w14:textId="77777777" w:rsidR="00AA5893" w:rsidRPr="00690E72" w:rsidRDefault="00AA5893" w:rsidP="00AA5893">
            <w:pPr>
              <w:pStyle w:val="affffffff5"/>
              <w:spacing w:beforeLines="0" w:before="0" w:afterLines="0" w:after="0" w:line="0" w:lineRule="atLeast"/>
              <w:ind w:leftChars="0" w:left="420" w:right="485" w:firstLineChars="0" w:firstLine="0"/>
              <w:rPr>
                <w:rFonts w:eastAsiaTheme="minorEastAsia" w:hAnsi="Times New Roman"/>
                <w:b/>
                <w:bCs/>
              </w:rPr>
            </w:pPr>
            <w:r w:rsidRPr="00690E72">
              <w:rPr>
                <w:rFonts w:eastAsiaTheme="minorEastAsia" w:hAnsi="Times New Roman" w:hint="eastAsia"/>
                <w:b/>
                <w:bCs/>
              </w:rPr>
              <w:t>(</w:t>
            </w:r>
            <w:r w:rsidRPr="00690E72">
              <w:rPr>
                <w:rFonts w:eastAsiaTheme="minorEastAsia" w:hAnsi="Times New Roman" w:hint="eastAsia"/>
                <w:b/>
                <w:bCs/>
              </w:rPr>
              <w:t>六</w:t>
            </w:r>
            <w:r w:rsidRPr="00690E72">
              <w:rPr>
                <w:rFonts w:eastAsiaTheme="minorEastAsia" w:hAnsi="Times New Roman" w:hint="eastAsia"/>
                <w:b/>
                <w:bCs/>
              </w:rPr>
              <w:t>)</w:t>
            </w:r>
            <w:r w:rsidRPr="00690E72">
              <w:rPr>
                <w:rFonts w:eastAsiaTheme="minorEastAsia" w:hAnsi="Times New Roman"/>
                <w:b/>
                <w:bCs/>
              </w:rPr>
              <w:t>犯罪率高、起訴率低、定罪之</w:t>
            </w:r>
            <w:r w:rsidRPr="00690E72">
              <w:rPr>
                <w:rFonts w:eastAsiaTheme="minorEastAsia" w:hAnsi="Times New Roman"/>
                <w:b/>
              </w:rPr>
              <w:t>刑度低</w:t>
            </w:r>
          </w:p>
          <w:p w14:paraId="36976501" w14:textId="77777777" w:rsidR="00AA5893" w:rsidRPr="00690E72" w:rsidRDefault="00AA5893" w:rsidP="00AA5893">
            <w:pPr>
              <w:spacing w:line="0" w:lineRule="atLeast"/>
              <w:ind w:firstLineChars="100" w:firstLine="243"/>
              <w:rPr>
                <w:rFonts w:eastAsiaTheme="minorEastAsia"/>
                <w:b/>
              </w:rPr>
            </w:pPr>
            <w:r w:rsidRPr="00690E72">
              <w:rPr>
                <w:rFonts w:eastAsiaTheme="minorEastAsia" w:hint="eastAsia"/>
                <w:b/>
              </w:rPr>
              <w:t xml:space="preserve">  (</w:t>
            </w:r>
            <w:r w:rsidRPr="00690E72">
              <w:rPr>
                <w:rFonts w:eastAsiaTheme="minorEastAsia" w:hint="eastAsia"/>
                <w:b/>
              </w:rPr>
              <w:t>七</w:t>
            </w:r>
            <w:r w:rsidRPr="00690E72">
              <w:rPr>
                <w:rFonts w:eastAsiaTheme="minorEastAsia" w:hint="eastAsia"/>
                <w:b/>
              </w:rPr>
              <w:t>)</w:t>
            </w:r>
            <w:r w:rsidRPr="00690E72">
              <w:rPr>
                <w:rFonts w:eastAsiaTheme="minorEastAsia"/>
                <w:b/>
                <w:bCs/>
              </w:rPr>
              <w:t>洗錢至境外難以追查</w:t>
            </w:r>
          </w:p>
          <w:p w14:paraId="690AB698" w14:textId="77777777" w:rsidR="00AA5893" w:rsidRPr="00690E72" w:rsidRDefault="00AA5893" w:rsidP="00AA5893">
            <w:pPr>
              <w:spacing w:line="0" w:lineRule="atLeast"/>
              <w:ind w:firstLineChars="100" w:firstLine="253"/>
              <w:jc w:val="left"/>
              <w:rPr>
                <w:rFonts w:eastAsiaTheme="minorEastAsia"/>
                <w:b/>
                <w:sz w:val="24"/>
                <w:lang w:eastAsia="zh-TW"/>
              </w:rPr>
            </w:pPr>
            <w:r w:rsidRPr="00690E72">
              <w:rPr>
                <w:rFonts w:eastAsiaTheme="minorEastAsia"/>
                <w:b/>
                <w:sz w:val="24"/>
                <w:lang w:eastAsia="zh-TW"/>
              </w:rPr>
              <w:t>四、短期停留外籍船員成為電信詐欺人頭犯罪之預防策略</w:t>
            </w:r>
          </w:p>
          <w:p w14:paraId="5B0BE040" w14:textId="77777777" w:rsidR="00AA5893" w:rsidRPr="00690E72" w:rsidRDefault="00AA5893" w:rsidP="00AA5893">
            <w:pPr>
              <w:spacing w:line="0" w:lineRule="atLeast"/>
              <w:rPr>
                <w:rFonts w:eastAsiaTheme="minorEastAsia"/>
                <w:b/>
              </w:rPr>
            </w:pPr>
            <w:r w:rsidRPr="00690E72">
              <w:rPr>
                <w:rFonts w:eastAsiaTheme="minorEastAsia" w:hint="eastAsia"/>
                <w:b/>
              </w:rPr>
              <w:t xml:space="preserve">   </w:t>
            </w:r>
            <w:r w:rsidRPr="00690E72">
              <w:rPr>
                <w:rFonts w:eastAsiaTheme="minorEastAsia"/>
                <w:b/>
                <w:sz w:val="24"/>
                <w:lang w:eastAsia="zh-TW"/>
              </w:rPr>
              <w:t>(</w:t>
            </w:r>
            <w:r w:rsidRPr="00690E72">
              <w:rPr>
                <w:rFonts w:eastAsiaTheme="minorEastAsia"/>
                <w:b/>
                <w:sz w:val="24"/>
                <w:lang w:eastAsia="zh-TW"/>
              </w:rPr>
              <w:t>一</w:t>
            </w:r>
            <w:r w:rsidRPr="00690E72">
              <w:rPr>
                <w:rFonts w:eastAsiaTheme="minorEastAsia"/>
                <w:b/>
                <w:sz w:val="24"/>
                <w:lang w:eastAsia="zh-TW"/>
              </w:rPr>
              <w:t>)</w:t>
            </w:r>
            <w:r w:rsidRPr="00690E72">
              <w:rPr>
                <w:rFonts w:eastAsiaTheme="minorEastAsia"/>
                <w:b/>
                <w:sz w:val="24"/>
              </w:rPr>
              <w:t>管制電話卡申辦數量及強化審核機制</w:t>
            </w:r>
          </w:p>
          <w:p w14:paraId="71A6DAD4" w14:textId="77777777" w:rsidR="00AA5893" w:rsidRPr="00690E72" w:rsidRDefault="00AA5893" w:rsidP="00AA5893">
            <w:pPr>
              <w:spacing w:line="0" w:lineRule="atLeast"/>
              <w:rPr>
                <w:rFonts w:eastAsiaTheme="minorEastAsia"/>
                <w:b/>
              </w:rPr>
            </w:pPr>
            <w:r w:rsidRPr="00690E72">
              <w:rPr>
                <w:rFonts w:eastAsiaTheme="minorEastAsia" w:hint="eastAsia"/>
                <w:b/>
              </w:rPr>
              <w:t xml:space="preserve">   </w:t>
            </w:r>
            <w:r w:rsidRPr="00690E72">
              <w:rPr>
                <w:rFonts w:eastAsiaTheme="minorEastAsia"/>
                <w:b/>
                <w:sz w:val="24"/>
              </w:rPr>
              <w:t>(</w:t>
            </w:r>
            <w:r w:rsidRPr="00690E72">
              <w:rPr>
                <w:rFonts w:eastAsiaTheme="minorEastAsia"/>
                <w:b/>
                <w:sz w:val="24"/>
              </w:rPr>
              <w:t>二</w:t>
            </w:r>
            <w:r w:rsidRPr="00690E72">
              <w:rPr>
                <w:rFonts w:eastAsiaTheme="minorEastAsia"/>
                <w:b/>
                <w:sz w:val="24"/>
              </w:rPr>
              <w:t>)</w:t>
            </w:r>
            <w:r w:rsidRPr="00690E72">
              <w:rPr>
                <w:rFonts w:eastAsiaTheme="minorEastAsia"/>
                <w:b/>
                <w:sz w:val="24"/>
              </w:rPr>
              <w:t>修改法令、提高起訴率</w:t>
            </w:r>
          </w:p>
          <w:p w14:paraId="2925E037" w14:textId="77777777" w:rsidR="00AA5893" w:rsidRPr="00690E72" w:rsidRDefault="00AA5893" w:rsidP="00AA5893">
            <w:pPr>
              <w:spacing w:line="0" w:lineRule="atLeast"/>
              <w:rPr>
                <w:rFonts w:eastAsiaTheme="minorEastAsia"/>
                <w:b/>
              </w:rPr>
            </w:pPr>
            <w:r w:rsidRPr="00690E72">
              <w:rPr>
                <w:rFonts w:eastAsiaTheme="minorEastAsia" w:hint="eastAsia"/>
                <w:b/>
              </w:rPr>
              <w:t xml:space="preserve">   </w:t>
            </w:r>
            <w:r w:rsidRPr="00690E72">
              <w:rPr>
                <w:rFonts w:eastAsiaTheme="minorEastAsia"/>
                <w:b/>
                <w:sz w:val="24"/>
                <w:lang w:eastAsia="zh-TW"/>
              </w:rPr>
              <w:t>(</w:t>
            </w:r>
            <w:r w:rsidRPr="00690E72">
              <w:rPr>
                <w:rFonts w:eastAsiaTheme="minorEastAsia"/>
                <w:b/>
                <w:sz w:val="24"/>
                <w:lang w:eastAsia="zh-TW"/>
              </w:rPr>
              <w:t>三</w:t>
            </w:r>
            <w:r w:rsidRPr="00690E72">
              <w:rPr>
                <w:rFonts w:eastAsiaTheme="minorEastAsia"/>
                <w:b/>
                <w:sz w:val="24"/>
                <w:lang w:eastAsia="zh-TW"/>
              </w:rPr>
              <w:t>)</w:t>
            </w:r>
            <w:r w:rsidRPr="00690E72">
              <w:rPr>
                <w:rFonts w:eastAsiaTheme="minorEastAsia"/>
                <w:b/>
                <w:sz w:val="24"/>
              </w:rPr>
              <w:t>界定管轄、申辦權</w:t>
            </w:r>
          </w:p>
          <w:p w14:paraId="2D1778B8" w14:textId="77777777" w:rsidR="00AA5893" w:rsidRPr="00690E72" w:rsidRDefault="00AA5893" w:rsidP="00AA5893">
            <w:pPr>
              <w:spacing w:line="0" w:lineRule="atLeast"/>
              <w:rPr>
                <w:rFonts w:eastAsiaTheme="minorEastAsia"/>
                <w:b/>
              </w:rPr>
            </w:pPr>
            <w:r w:rsidRPr="00690E72">
              <w:rPr>
                <w:rFonts w:eastAsiaTheme="minorEastAsia" w:hint="eastAsia"/>
                <w:b/>
              </w:rPr>
              <w:t xml:space="preserve">   </w:t>
            </w:r>
            <w:r w:rsidRPr="00690E72">
              <w:rPr>
                <w:rFonts w:eastAsiaTheme="minorEastAsia"/>
                <w:b/>
                <w:sz w:val="24"/>
                <w:lang w:eastAsia="zh-TW"/>
              </w:rPr>
              <w:t>(</w:t>
            </w:r>
            <w:r w:rsidRPr="00690E72">
              <w:rPr>
                <w:rFonts w:eastAsiaTheme="minorEastAsia"/>
                <w:b/>
                <w:sz w:val="24"/>
                <w:lang w:eastAsia="zh-TW"/>
              </w:rPr>
              <w:t>四</w:t>
            </w:r>
            <w:r w:rsidRPr="00690E72">
              <w:rPr>
                <w:rFonts w:eastAsiaTheme="minorEastAsia"/>
                <w:b/>
                <w:sz w:val="24"/>
                <w:lang w:eastAsia="zh-TW"/>
              </w:rPr>
              <w:t>)</w:t>
            </w:r>
            <w:r w:rsidRPr="00690E72">
              <w:rPr>
                <w:rFonts w:eastAsiaTheme="minorEastAsia"/>
                <w:b/>
                <w:sz w:val="24"/>
              </w:rPr>
              <w:t>提高科技辦案</w:t>
            </w:r>
          </w:p>
          <w:p w14:paraId="787F0368" w14:textId="77777777" w:rsidR="00AA5893" w:rsidRPr="00690E72" w:rsidRDefault="00AA5893" w:rsidP="00AA5893">
            <w:pPr>
              <w:spacing w:line="0" w:lineRule="atLeast"/>
              <w:rPr>
                <w:rFonts w:eastAsiaTheme="minorEastAsia"/>
                <w:b/>
              </w:rPr>
            </w:pPr>
            <w:r w:rsidRPr="00690E72">
              <w:rPr>
                <w:rFonts w:eastAsiaTheme="minorEastAsia" w:hint="eastAsia"/>
                <w:b/>
              </w:rPr>
              <w:t xml:space="preserve">   </w:t>
            </w:r>
            <w:r w:rsidRPr="00690E72">
              <w:rPr>
                <w:rFonts w:eastAsiaTheme="minorEastAsia"/>
                <w:b/>
                <w:sz w:val="24"/>
              </w:rPr>
              <w:t>(</w:t>
            </w:r>
            <w:r w:rsidRPr="00690E72">
              <w:rPr>
                <w:rFonts w:eastAsiaTheme="minorEastAsia"/>
                <w:b/>
                <w:sz w:val="24"/>
              </w:rPr>
              <w:t>五</w:t>
            </w:r>
            <w:r w:rsidRPr="00690E72">
              <w:rPr>
                <w:rFonts w:eastAsiaTheme="minorEastAsia"/>
                <w:b/>
                <w:sz w:val="24"/>
              </w:rPr>
              <w:t>)</w:t>
            </w:r>
            <w:r w:rsidRPr="00690E72">
              <w:rPr>
                <w:rFonts w:eastAsiaTheme="minorEastAsia"/>
                <w:b/>
                <w:sz w:val="24"/>
              </w:rPr>
              <w:t>預防宣導</w:t>
            </w:r>
          </w:p>
          <w:p w14:paraId="3BB2A172" w14:textId="77777777" w:rsidR="00AA5893" w:rsidRPr="00690E72" w:rsidRDefault="00AA5893" w:rsidP="00AA5893">
            <w:pPr>
              <w:spacing w:line="0" w:lineRule="atLeast"/>
              <w:jc w:val="left"/>
              <w:rPr>
                <w:rFonts w:eastAsiaTheme="minorEastAsia"/>
                <w:b/>
                <w:sz w:val="24"/>
                <w:lang w:eastAsia="zh-TW"/>
              </w:rPr>
            </w:pPr>
            <w:r w:rsidRPr="00690E72">
              <w:rPr>
                <w:rFonts w:eastAsiaTheme="minorEastAsia"/>
                <w:b/>
                <w:sz w:val="24"/>
                <w:lang w:eastAsia="zh-TW"/>
              </w:rPr>
              <w:t>伍、結論與建議</w:t>
            </w:r>
          </w:p>
          <w:p w14:paraId="4EE86536" w14:textId="77777777" w:rsidR="00AA5893" w:rsidRPr="00690E72" w:rsidRDefault="00AA5893" w:rsidP="00AA5893">
            <w:pPr>
              <w:spacing w:line="0" w:lineRule="atLeast"/>
              <w:ind w:firstLineChars="100" w:firstLine="253"/>
              <w:jc w:val="left"/>
              <w:rPr>
                <w:rFonts w:eastAsiaTheme="minorEastAsia"/>
                <w:b/>
                <w:sz w:val="24"/>
                <w:lang w:eastAsia="zh-TW"/>
              </w:rPr>
            </w:pPr>
            <w:r w:rsidRPr="00690E72">
              <w:rPr>
                <w:rFonts w:eastAsiaTheme="minorEastAsia"/>
                <w:b/>
                <w:sz w:val="24"/>
                <w:lang w:eastAsia="zh-TW"/>
              </w:rPr>
              <w:t>一、結論</w:t>
            </w:r>
          </w:p>
          <w:p w14:paraId="447F9771" w14:textId="77777777" w:rsidR="00AA5893" w:rsidRPr="00690E72" w:rsidRDefault="00AA5893" w:rsidP="00C03DC5">
            <w:pPr>
              <w:ind w:firstLineChars="50" w:firstLine="126"/>
              <w:rPr>
                <w:b/>
              </w:rPr>
            </w:pPr>
            <w:r w:rsidRPr="00690E72">
              <w:rPr>
                <w:rFonts w:eastAsiaTheme="minorEastAsia"/>
                <w:b/>
                <w:sz w:val="24"/>
                <w:lang w:eastAsia="zh-TW"/>
              </w:rPr>
              <w:t>二、建議</w:t>
            </w:r>
          </w:p>
          <w:p w14:paraId="6DE1A72F" w14:textId="77777777" w:rsidR="00AA5893" w:rsidRPr="00690E72" w:rsidRDefault="00AA5893" w:rsidP="00AA5893">
            <w:pPr>
              <w:spacing w:line="0" w:lineRule="atLeast"/>
              <w:ind w:firstLineChars="50" w:firstLine="121"/>
              <w:rPr>
                <w:rFonts w:eastAsiaTheme="minorEastAsia"/>
                <w:b/>
                <w:sz w:val="24"/>
                <w:lang w:eastAsia="zh-TW"/>
              </w:rPr>
            </w:pPr>
            <w:r w:rsidRPr="00690E72">
              <w:rPr>
                <w:rFonts w:hint="eastAsia"/>
                <w:b/>
              </w:rPr>
              <w:t xml:space="preserve">    </w:t>
            </w:r>
            <w:r w:rsidRPr="00690E72">
              <w:rPr>
                <w:rFonts w:eastAsiaTheme="minorEastAsia"/>
                <w:b/>
                <w:sz w:val="24"/>
                <w:lang w:eastAsia="zh-TW"/>
              </w:rPr>
              <w:t>(</w:t>
            </w:r>
            <w:r w:rsidRPr="00690E72">
              <w:rPr>
                <w:rFonts w:eastAsiaTheme="minorEastAsia"/>
                <w:b/>
                <w:sz w:val="24"/>
                <w:lang w:eastAsia="zh-TW"/>
              </w:rPr>
              <w:t>一</w:t>
            </w:r>
            <w:r w:rsidRPr="00690E72">
              <w:rPr>
                <w:rFonts w:eastAsiaTheme="minorEastAsia"/>
                <w:b/>
                <w:sz w:val="24"/>
                <w:lang w:eastAsia="zh-TW"/>
              </w:rPr>
              <w:t>)</w:t>
            </w:r>
            <w:r w:rsidRPr="00690E72">
              <w:rPr>
                <w:rFonts w:eastAsiaTheme="minorEastAsia"/>
                <w:b/>
                <w:sz w:val="24"/>
                <w:lang w:eastAsia="zh-TW"/>
              </w:rPr>
              <w:t>制度面</w:t>
            </w:r>
            <w:r w:rsidRPr="00690E72">
              <w:rPr>
                <w:rFonts w:eastAsiaTheme="minorEastAsia" w:hint="eastAsia"/>
                <w:b/>
                <w:sz w:val="24"/>
                <w:lang w:eastAsia="zh-TW"/>
              </w:rPr>
              <w:t xml:space="preserve">  </w:t>
            </w:r>
          </w:p>
          <w:p w14:paraId="04D7ADD0" w14:textId="77777777" w:rsidR="00AA5893" w:rsidRPr="00690E72" w:rsidRDefault="00AA5893" w:rsidP="00AA5893">
            <w:pPr>
              <w:rPr>
                <w:b/>
              </w:rPr>
            </w:pPr>
            <w:r w:rsidRPr="00690E72">
              <w:rPr>
                <w:rFonts w:hint="eastAsia"/>
                <w:b/>
              </w:rPr>
              <w:t xml:space="preserve">     </w:t>
            </w:r>
            <w:r w:rsidRPr="00690E72">
              <w:rPr>
                <w:rFonts w:eastAsiaTheme="minorEastAsia"/>
                <w:b/>
                <w:sz w:val="24"/>
                <w:lang w:eastAsia="zh-TW"/>
              </w:rPr>
              <w:t>(</w:t>
            </w:r>
            <w:r w:rsidRPr="00690E72">
              <w:rPr>
                <w:rFonts w:eastAsiaTheme="minorEastAsia"/>
                <w:b/>
                <w:sz w:val="24"/>
                <w:lang w:eastAsia="zh-TW"/>
              </w:rPr>
              <w:t>二</w:t>
            </w:r>
            <w:r w:rsidRPr="00690E72">
              <w:rPr>
                <w:rFonts w:eastAsiaTheme="minorEastAsia"/>
                <w:b/>
                <w:sz w:val="24"/>
                <w:lang w:eastAsia="zh-TW"/>
              </w:rPr>
              <w:t>)</w:t>
            </w:r>
            <w:r w:rsidRPr="00690E72">
              <w:rPr>
                <w:rFonts w:eastAsiaTheme="minorEastAsia"/>
                <w:b/>
                <w:sz w:val="24"/>
                <w:lang w:eastAsia="zh-TW"/>
              </w:rPr>
              <w:t>查緝面</w:t>
            </w:r>
          </w:p>
          <w:p w14:paraId="6133C23A" w14:textId="77777777" w:rsidR="00AA5893" w:rsidRPr="00690E72" w:rsidRDefault="00AA5893" w:rsidP="00AA5893">
            <w:pPr>
              <w:rPr>
                <w:rFonts w:eastAsiaTheme="minorEastAsia"/>
                <w:b/>
              </w:rPr>
            </w:pPr>
            <w:r w:rsidRPr="00690E72">
              <w:rPr>
                <w:rFonts w:hint="eastAsia"/>
                <w:b/>
              </w:rPr>
              <w:t xml:space="preserve">     </w:t>
            </w:r>
            <w:r w:rsidRPr="00690E72">
              <w:rPr>
                <w:rFonts w:eastAsiaTheme="minorEastAsia"/>
                <w:b/>
                <w:sz w:val="24"/>
                <w:lang w:eastAsia="zh-TW"/>
              </w:rPr>
              <w:t>(</w:t>
            </w:r>
            <w:r w:rsidRPr="00690E72">
              <w:rPr>
                <w:rFonts w:eastAsiaTheme="minorEastAsia"/>
                <w:b/>
                <w:sz w:val="24"/>
                <w:lang w:eastAsia="zh-TW"/>
              </w:rPr>
              <w:t>三</w:t>
            </w:r>
            <w:r w:rsidRPr="00690E72">
              <w:rPr>
                <w:rFonts w:eastAsiaTheme="minorEastAsia"/>
                <w:b/>
                <w:sz w:val="24"/>
                <w:lang w:eastAsia="zh-TW"/>
              </w:rPr>
              <w:t>)</w:t>
            </w:r>
            <w:r w:rsidRPr="00690E72">
              <w:rPr>
                <w:rFonts w:eastAsiaTheme="minorEastAsia"/>
                <w:b/>
                <w:sz w:val="24"/>
                <w:lang w:eastAsia="zh-TW"/>
              </w:rPr>
              <w:t>法制面</w:t>
            </w:r>
          </w:p>
          <w:p w14:paraId="19AF17B8" w14:textId="77777777" w:rsidR="00C67239" w:rsidRPr="00AA5893" w:rsidRDefault="00AA5893" w:rsidP="00C03DC5">
            <w:pPr>
              <w:rPr>
                <w:rFonts w:eastAsiaTheme="minorEastAsia"/>
                <w:sz w:val="24"/>
                <w:lang w:eastAsia="zh-TW"/>
              </w:rPr>
            </w:pPr>
            <w:r w:rsidRPr="00690E72">
              <w:rPr>
                <w:rFonts w:eastAsiaTheme="minorEastAsia" w:hint="eastAsia"/>
                <w:b/>
              </w:rPr>
              <w:t xml:space="preserve">     </w:t>
            </w:r>
            <w:r w:rsidRPr="00690E72">
              <w:rPr>
                <w:rFonts w:eastAsiaTheme="minorEastAsia"/>
                <w:b/>
                <w:sz w:val="24"/>
                <w:lang w:eastAsia="zh-TW"/>
              </w:rPr>
              <w:t>(</w:t>
            </w:r>
            <w:r w:rsidRPr="00690E72">
              <w:rPr>
                <w:rFonts w:eastAsiaTheme="minorEastAsia"/>
                <w:b/>
                <w:sz w:val="24"/>
                <w:lang w:eastAsia="zh-TW"/>
              </w:rPr>
              <w:t>四</w:t>
            </w:r>
            <w:r w:rsidRPr="00690E72">
              <w:rPr>
                <w:rFonts w:eastAsiaTheme="minorEastAsia"/>
                <w:b/>
                <w:sz w:val="24"/>
                <w:lang w:eastAsia="zh-TW"/>
              </w:rPr>
              <w:t>)</w:t>
            </w:r>
            <w:r w:rsidRPr="00690E72">
              <w:rPr>
                <w:rFonts w:eastAsiaTheme="minorEastAsia"/>
                <w:b/>
                <w:sz w:val="24"/>
                <w:lang w:eastAsia="zh-TW"/>
              </w:rPr>
              <w:t>電信詐欺犯罪之預防面</w:t>
            </w:r>
          </w:p>
        </w:tc>
      </w:tr>
    </w:tbl>
    <w:p w14:paraId="0CC03F60" w14:textId="77777777" w:rsidR="00821218" w:rsidRPr="00D771B6" w:rsidRDefault="00821218" w:rsidP="00D771B6">
      <w:pPr>
        <w:spacing w:line="0" w:lineRule="atLeast"/>
        <w:jc w:val="center"/>
        <w:rPr>
          <w:rFonts w:eastAsiaTheme="minorEastAsia"/>
          <w:sz w:val="24"/>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9"/>
      </w:tblGrid>
      <w:tr w:rsidR="00D771B6" w:rsidRPr="00D771B6" w14:paraId="5FDE1A0E" w14:textId="77777777" w:rsidTr="00BA3C19">
        <w:tc>
          <w:tcPr>
            <w:tcW w:w="8335" w:type="dxa"/>
            <w:shd w:val="clear" w:color="auto" w:fill="auto"/>
          </w:tcPr>
          <w:p w14:paraId="464BFF0C" w14:textId="77777777" w:rsidR="00616E40" w:rsidRPr="00D771B6" w:rsidRDefault="00616E40" w:rsidP="00D771B6">
            <w:pPr>
              <w:spacing w:line="0" w:lineRule="atLeast"/>
              <w:jc w:val="center"/>
              <w:rPr>
                <w:rFonts w:eastAsiaTheme="minorEastAsia"/>
                <w:sz w:val="24"/>
                <w:lang w:eastAsia="zh-TW"/>
              </w:rPr>
            </w:pPr>
            <w:r w:rsidRPr="00D771B6">
              <w:rPr>
                <w:rFonts w:eastAsiaTheme="minorEastAsia"/>
                <w:sz w:val="24"/>
              </w:rPr>
              <w:t>摘要</w:t>
            </w:r>
          </w:p>
          <w:tbl>
            <w:tblPr>
              <w:tblW w:w="0" w:type="auto"/>
              <w:tblLook w:val="04A0" w:firstRow="1" w:lastRow="0" w:firstColumn="1" w:lastColumn="0" w:noHBand="0" w:noVBand="1"/>
            </w:tblPr>
            <w:tblGrid>
              <w:gridCol w:w="8053"/>
            </w:tblGrid>
            <w:tr w:rsidR="00D771B6" w:rsidRPr="00D771B6" w14:paraId="7CF2FA9C" w14:textId="77777777" w:rsidTr="00BA3C19">
              <w:tc>
                <w:tcPr>
                  <w:tcW w:w="8335" w:type="dxa"/>
                  <w:shd w:val="clear" w:color="auto" w:fill="auto"/>
                </w:tcPr>
                <w:p w14:paraId="6C843989" w14:textId="77777777" w:rsidR="00616E40" w:rsidRPr="00D771B6" w:rsidRDefault="00616E40" w:rsidP="00D771B6">
                  <w:pPr>
                    <w:pStyle w:val="1fff8"/>
                    <w:snapToGrid w:val="0"/>
                    <w:spacing w:line="0" w:lineRule="atLeast"/>
                    <w:ind w:firstLineChars="150" w:firstLine="379"/>
                    <w:rPr>
                      <w:rFonts w:ascii="Times New Roman" w:eastAsiaTheme="minorEastAsia" w:hAnsi="Times New Roman"/>
                      <w:szCs w:val="24"/>
                    </w:rPr>
                  </w:pPr>
                  <w:r w:rsidRPr="00D771B6">
                    <w:rPr>
                      <w:rFonts w:ascii="Times New Roman" w:eastAsiaTheme="minorEastAsia" w:hAnsi="Times New Roman"/>
                      <w:szCs w:val="24"/>
                    </w:rPr>
                    <w:t>目前我國電信詐欺犯罪率居高不下，最大</w:t>
                  </w:r>
                  <w:r w:rsidR="00225D17" w:rsidRPr="00D771B6">
                    <w:rPr>
                      <w:rFonts w:ascii="Times New Roman" w:eastAsiaTheme="minorEastAsia" w:hAnsi="Times New Roman"/>
                      <w:szCs w:val="24"/>
                    </w:rPr>
                    <w:t>之</w:t>
                  </w:r>
                  <w:r w:rsidRPr="00D771B6">
                    <w:rPr>
                      <w:rFonts w:ascii="Times New Roman" w:eastAsiaTheme="minorEastAsia" w:hAnsi="Times New Roman"/>
                      <w:szCs w:val="24"/>
                    </w:rPr>
                    <w:t>原因</w:t>
                  </w:r>
                  <w:r w:rsidR="004523ED" w:rsidRPr="00D771B6">
                    <w:rPr>
                      <w:rFonts w:ascii="Times New Roman" w:eastAsiaTheme="minorEastAsia" w:hAnsi="Times New Roman"/>
                      <w:szCs w:val="24"/>
                    </w:rPr>
                    <w:t>亦即</w:t>
                  </w:r>
                  <w:r w:rsidRPr="00D771B6">
                    <w:rPr>
                      <w:rFonts w:ascii="Times New Roman" w:eastAsiaTheme="minorEastAsia" w:hAnsi="Times New Roman"/>
                      <w:szCs w:val="24"/>
                    </w:rPr>
                    <w:t>人頭卡及人頭帳戶</w:t>
                  </w:r>
                  <w:r w:rsidR="00225D17" w:rsidRPr="00D771B6">
                    <w:rPr>
                      <w:rFonts w:ascii="Times New Roman" w:eastAsiaTheme="minorEastAsia" w:hAnsi="Times New Roman"/>
                      <w:szCs w:val="24"/>
                    </w:rPr>
                    <w:t>之</w:t>
                  </w:r>
                  <w:r w:rsidRPr="00D771B6">
                    <w:rPr>
                      <w:rFonts w:ascii="Times New Roman" w:eastAsiaTheme="minorEastAsia" w:hAnsi="Times New Roman"/>
                      <w:szCs w:val="24"/>
                    </w:rPr>
                    <w:t>氾濫，尤其是詐騙集團與不肖電信業者勾結，利用外籍船員申辦電話卡、偽造、變造外籍船員</w:t>
                  </w:r>
                  <w:r w:rsidR="00225D17" w:rsidRPr="00D771B6">
                    <w:rPr>
                      <w:rFonts w:ascii="Times New Roman" w:eastAsiaTheme="minorEastAsia" w:hAnsi="Times New Roman"/>
                      <w:szCs w:val="24"/>
                    </w:rPr>
                    <w:t>之</w:t>
                  </w:r>
                  <w:r w:rsidRPr="00D771B6">
                    <w:rPr>
                      <w:rFonts w:ascii="Times New Roman" w:eastAsiaTheme="minorEastAsia" w:hAnsi="Times New Roman"/>
                      <w:szCs w:val="24"/>
                    </w:rPr>
                    <w:t>個人資</w:t>
                  </w:r>
                  <w:r w:rsidR="00B54A4B" w:rsidRPr="00D771B6">
                    <w:rPr>
                      <w:rFonts w:ascii="Times New Roman" w:eastAsiaTheme="minorEastAsia" w:hAnsi="Times New Roman"/>
                      <w:szCs w:val="24"/>
                    </w:rPr>
                    <w:t>料申辦多張電話卡及人頭帳戶賣給詐騙集團作為成員間聯絡及車手取款之</w:t>
                  </w:r>
                  <w:r w:rsidRPr="00D771B6">
                    <w:rPr>
                      <w:rFonts w:ascii="Times New Roman" w:eastAsiaTheme="minorEastAsia" w:hAnsi="Times New Roman"/>
                      <w:szCs w:val="24"/>
                    </w:rPr>
                    <w:t>用。</w:t>
                  </w:r>
                </w:p>
                <w:p w14:paraId="27A0363B" w14:textId="77777777" w:rsidR="00616E40" w:rsidRPr="00D771B6" w:rsidRDefault="00616E40" w:rsidP="00D771B6">
                  <w:pPr>
                    <w:pStyle w:val="1fff8"/>
                    <w:spacing w:line="0" w:lineRule="atLeast"/>
                    <w:ind w:firstLineChars="150" w:firstLine="379"/>
                    <w:jc w:val="both"/>
                    <w:rPr>
                      <w:rFonts w:ascii="Times New Roman" w:eastAsiaTheme="minorEastAsia" w:hAnsi="Times New Roman"/>
                      <w:szCs w:val="24"/>
                    </w:rPr>
                  </w:pPr>
                  <w:r w:rsidRPr="00D771B6">
                    <w:rPr>
                      <w:rFonts w:ascii="Times New Roman" w:eastAsiaTheme="minorEastAsia" w:hAnsi="Times New Roman"/>
                      <w:szCs w:val="24"/>
                    </w:rPr>
                    <w:t>作者從三級預防理論、日常活動理論、環境犯罪預防理論、情報導向警政、第三方警政、情境犯罪預防等相關</w:t>
                  </w:r>
                  <w:r w:rsidR="00AF51E8" w:rsidRPr="00D771B6">
                    <w:rPr>
                      <w:rFonts w:ascii="Times New Roman" w:eastAsiaTheme="minorEastAsia" w:hAnsi="Times New Roman"/>
                      <w:szCs w:val="24"/>
                    </w:rPr>
                    <w:t>之</w:t>
                  </w:r>
                  <w:r w:rsidRPr="00D771B6">
                    <w:rPr>
                      <w:rFonts w:ascii="Times New Roman" w:eastAsiaTheme="minorEastAsia" w:hAnsi="Times New Roman"/>
                      <w:szCs w:val="24"/>
                    </w:rPr>
                    <w:t>犯罪預防理論，探討相關電信詐欺外籍人頭卡及外籍人頭帳戶</w:t>
                  </w:r>
                  <w:r w:rsidR="00225D17" w:rsidRPr="00D771B6">
                    <w:rPr>
                      <w:rFonts w:ascii="Times New Roman" w:eastAsiaTheme="minorEastAsia" w:hAnsi="Times New Roman"/>
                      <w:szCs w:val="24"/>
                    </w:rPr>
                    <w:t>之</w:t>
                  </w:r>
                  <w:r w:rsidRPr="00D771B6">
                    <w:rPr>
                      <w:rFonts w:ascii="Times New Roman" w:eastAsiaTheme="minorEastAsia" w:hAnsi="Times New Roman"/>
                      <w:szCs w:val="24"/>
                    </w:rPr>
                    <w:t>預防方法。並比較我國與中國大陸、日本</w:t>
                  </w:r>
                  <w:r w:rsidR="00225D17" w:rsidRPr="00D771B6">
                    <w:rPr>
                      <w:rFonts w:ascii="Times New Roman" w:eastAsiaTheme="minorEastAsia" w:hAnsi="Times New Roman"/>
                      <w:szCs w:val="24"/>
                    </w:rPr>
                    <w:t>之</w:t>
                  </w:r>
                  <w:r w:rsidRPr="00D771B6">
                    <w:rPr>
                      <w:rFonts w:ascii="Times New Roman" w:eastAsiaTheme="minorEastAsia" w:hAnsi="Times New Roman"/>
                      <w:szCs w:val="24"/>
                    </w:rPr>
                    <w:t>電信詐欺跨國犯罪模式、法制與預防策略</w:t>
                  </w:r>
                  <w:r w:rsidR="00B54A4B" w:rsidRPr="00D771B6">
                    <w:rPr>
                      <w:rFonts w:ascii="Times New Roman" w:eastAsiaTheme="minorEastAsia" w:hAnsi="Times New Roman"/>
                      <w:szCs w:val="24"/>
                    </w:rPr>
                    <w:t>，作為</w:t>
                  </w:r>
                  <w:r w:rsidRPr="00D771B6">
                    <w:rPr>
                      <w:rFonts w:ascii="Times New Roman" w:eastAsiaTheme="minorEastAsia" w:hAnsi="Times New Roman"/>
                      <w:szCs w:val="24"/>
                    </w:rPr>
                    <w:t>我國</w:t>
                  </w:r>
                  <w:r w:rsidR="00B54A4B" w:rsidRPr="00D771B6">
                    <w:rPr>
                      <w:rFonts w:ascii="Times New Roman" w:eastAsiaTheme="minorEastAsia" w:hAnsi="Times New Roman"/>
                      <w:szCs w:val="24"/>
                    </w:rPr>
                    <w:t>政府部門施政及社會大眾</w:t>
                  </w:r>
                  <w:r w:rsidRPr="00D771B6">
                    <w:rPr>
                      <w:rFonts w:ascii="Times New Roman" w:eastAsiaTheme="minorEastAsia" w:hAnsi="Times New Roman"/>
                      <w:szCs w:val="24"/>
                    </w:rPr>
                    <w:t>參考之用。</w:t>
                  </w:r>
                </w:p>
                <w:p w14:paraId="484D39D8" w14:textId="77777777" w:rsidR="00616E40" w:rsidRPr="00D771B6" w:rsidRDefault="00B54A4B" w:rsidP="00D771B6">
                  <w:pPr>
                    <w:pStyle w:val="1fff8"/>
                    <w:spacing w:line="0" w:lineRule="atLeast"/>
                    <w:ind w:firstLineChars="150" w:firstLine="379"/>
                    <w:rPr>
                      <w:rFonts w:ascii="Times New Roman" w:eastAsiaTheme="minorEastAsia" w:hAnsi="Times New Roman"/>
                      <w:szCs w:val="24"/>
                    </w:rPr>
                  </w:pPr>
                  <w:r w:rsidRPr="00D771B6">
                    <w:rPr>
                      <w:rFonts w:ascii="Times New Roman" w:eastAsiaTheme="minorEastAsia" w:hAnsi="Times New Roman"/>
                      <w:szCs w:val="24"/>
                    </w:rPr>
                    <w:t>本研究</w:t>
                  </w:r>
                  <w:r w:rsidR="003E012D" w:rsidRPr="00D771B6">
                    <w:rPr>
                      <w:rFonts w:ascii="Times New Roman" w:eastAsiaTheme="minorEastAsia" w:hAnsi="Times New Roman"/>
                      <w:szCs w:val="24"/>
                    </w:rPr>
                    <w:t>使用質化研究法中之深入訪談法，</w:t>
                  </w:r>
                  <w:r w:rsidR="00616E40" w:rsidRPr="00D771B6">
                    <w:rPr>
                      <w:rFonts w:ascii="Times New Roman" w:eastAsiaTheme="minorEastAsia" w:hAnsi="Times New Roman"/>
                      <w:szCs w:val="24"/>
                    </w:rPr>
                    <w:t>共訪談</w:t>
                  </w:r>
                  <w:r w:rsidR="00616E40" w:rsidRPr="00D771B6">
                    <w:rPr>
                      <w:rFonts w:ascii="Times New Roman" w:eastAsiaTheme="minorEastAsia" w:hAnsi="Times New Roman"/>
                      <w:szCs w:val="24"/>
                    </w:rPr>
                    <w:t>10</w:t>
                  </w:r>
                  <w:r w:rsidR="00616E40" w:rsidRPr="00D771B6">
                    <w:rPr>
                      <w:rFonts w:ascii="Times New Roman" w:eastAsiaTheme="minorEastAsia" w:hAnsi="Times New Roman"/>
                      <w:szCs w:val="24"/>
                    </w:rPr>
                    <w:t>名實務工作者，包括</w:t>
                  </w:r>
                  <w:r w:rsidR="00013342" w:rsidRPr="00D771B6">
                    <w:rPr>
                      <w:rFonts w:ascii="Times New Roman" w:eastAsiaTheme="minorEastAsia" w:hAnsi="Times New Roman"/>
                      <w:szCs w:val="24"/>
                    </w:rPr>
                    <w:t>：</w:t>
                  </w:r>
                  <w:r w:rsidR="00616E40" w:rsidRPr="00D771B6">
                    <w:rPr>
                      <w:rFonts w:ascii="Times New Roman" w:eastAsiaTheme="minorEastAsia" w:hAnsi="Times New Roman"/>
                      <w:szCs w:val="24"/>
                    </w:rPr>
                    <w:t>外籍船員、刑事偵查佐、電信公司業者、通譯、海巡署人員、檢察官，透過</w:t>
                  </w:r>
                  <w:r w:rsidR="00013342" w:rsidRPr="00D771B6">
                    <w:rPr>
                      <w:rFonts w:ascii="Times New Roman" w:eastAsiaTheme="minorEastAsia" w:hAnsi="Times New Roman"/>
                      <w:szCs w:val="24"/>
                    </w:rPr>
                    <w:t>分析</w:t>
                  </w:r>
                  <w:r w:rsidR="00616E40" w:rsidRPr="00D771B6">
                    <w:rPr>
                      <w:rFonts w:ascii="Times New Roman" w:eastAsiaTheme="minorEastAsia" w:hAnsi="Times New Roman"/>
                      <w:szCs w:val="24"/>
                    </w:rPr>
                    <w:t>訪談</w:t>
                  </w:r>
                  <w:r w:rsidR="00225D17" w:rsidRPr="00D771B6">
                    <w:rPr>
                      <w:rFonts w:ascii="Times New Roman" w:eastAsiaTheme="minorEastAsia" w:hAnsi="Times New Roman"/>
                      <w:szCs w:val="24"/>
                    </w:rPr>
                    <w:t>之</w:t>
                  </w:r>
                  <w:r w:rsidR="00616E40" w:rsidRPr="00D771B6">
                    <w:rPr>
                      <w:rFonts w:ascii="Times New Roman" w:eastAsiaTheme="minorEastAsia" w:hAnsi="Times New Roman"/>
                      <w:szCs w:val="24"/>
                    </w:rPr>
                    <w:t>內容</w:t>
                  </w:r>
                  <w:r w:rsidR="003E012D" w:rsidRPr="00D771B6">
                    <w:rPr>
                      <w:rFonts w:ascii="Times New Roman" w:eastAsiaTheme="minorEastAsia" w:hAnsi="Times New Roman"/>
                      <w:szCs w:val="24"/>
                    </w:rPr>
                    <w:t>，</w:t>
                  </w:r>
                  <w:r w:rsidR="00616E40" w:rsidRPr="00D771B6">
                    <w:rPr>
                      <w:rFonts w:ascii="Times New Roman" w:eastAsiaTheme="minorEastAsia" w:hAnsi="Times New Roman"/>
                      <w:szCs w:val="24"/>
                    </w:rPr>
                    <w:t>探討電信詐欺外籍人頭卡、外籍人頭帳戶問題</w:t>
                  </w:r>
                  <w:r w:rsidR="00225D17" w:rsidRPr="00D771B6">
                    <w:rPr>
                      <w:rFonts w:ascii="Times New Roman" w:eastAsiaTheme="minorEastAsia" w:hAnsi="Times New Roman"/>
                      <w:szCs w:val="24"/>
                    </w:rPr>
                    <w:t>之</w:t>
                  </w:r>
                  <w:r w:rsidR="00616E40" w:rsidRPr="00D771B6">
                    <w:rPr>
                      <w:rFonts w:ascii="Times New Roman" w:eastAsiaTheme="minorEastAsia" w:hAnsi="Times New Roman"/>
                      <w:szCs w:val="24"/>
                    </w:rPr>
                    <w:t>四大面向：</w:t>
                  </w:r>
                </w:p>
                <w:p w14:paraId="55B0E716" w14:textId="77777777" w:rsidR="00616E40" w:rsidRPr="00D771B6" w:rsidRDefault="00616E40" w:rsidP="00D771B6">
                  <w:pPr>
                    <w:pStyle w:val="1fff8"/>
                    <w:spacing w:line="0" w:lineRule="atLeast"/>
                    <w:rPr>
                      <w:rFonts w:ascii="Times New Roman" w:eastAsiaTheme="minorEastAsia" w:hAnsi="Times New Roman"/>
                      <w:szCs w:val="24"/>
                    </w:rPr>
                  </w:pPr>
                  <w:r w:rsidRPr="00D771B6">
                    <w:rPr>
                      <w:rFonts w:ascii="Times New Roman" w:eastAsiaTheme="minorEastAsia" w:hAnsi="Times New Roman"/>
                      <w:szCs w:val="24"/>
                    </w:rPr>
                    <w:t>一、外籍船員成為電信詐欺犯罪人頭犯罪</w:t>
                  </w:r>
                  <w:r w:rsidR="00225D17" w:rsidRPr="00D771B6">
                    <w:rPr>
                      <w:rFonts w:ascii="Times New Roman" w:eastAsiaTheme="minorEastAsia" w:hAnsi="Times New Roman"/>
                      <w:szCs w:val="24"/>
                    </w:rPr>
                    <w:t>之</w:t>
                  </w:r>
                  <w:r w:rsidRPr="00D771B6">
                    <w:rPr>
                      <w:rFonts w:ascii="Times New Roman" w:eastAsiaTheme="minorEastAsia" w:hAnsi="Times New Roman"/>
                      <w:szCs w:val="24"/>
                    </w:rPr>
                    <w:t>原因</w:t>
                  </w:r>
                  <w:r w:rsidR="003E012D" w:rsidRPr="00D771B6">
                    <w:rPr>
                      <w:rFonts w:ascii="Times New Roman" w:eastAsiaTheme="minorEastAsia" w:hAnsi="Times New Roman"/>
                      <w:szCs w:val="24"/>
                    </w:rPr>
                    <w:t>；</w:t>
                  </w:r>
                </w:p>
                <w:p w14:paraId="7E9E2C1A" w14:textId="77777777" w:rsidR="00616E40" w:rsidRPr="00D771B6" w:rsidRDefault="00616E40" w:rsidP="00D771B6">
                  <w:pPr>
                    <w:pStyle w:val="1fff8"/>
                    <w:spacing w:line="0" w:lineRule="atLeast"/>
                    <w:rPr>
                      <w:rFonts w:ascii="Times New Roman" w:eastAsiaTheme="minorEastAsia" w:hAnsi="Times New Roman"/>
                      <w:szCs w:val="24"/>
                    </w:rPr>
                  </w:pPr>
                  <w:r w:rsidRPr="00D771B6">
                    <w:rPr>
                      <w:rFonts w:ascii="Times New Roman" w:eastAsiaTheme="minorEastAsia" w:hAnsi="Times New Roman"/>
                      <w:szCs w:val="24"/>
                    </w:rPr>
                    <w:t>二、外籍船員成為電信詐欺犯罪人頭詐騙手法</w:t>
                  </w:r>
                  <w:r w:rsidR="00225D17" w:rsidRPr="00D771B6">
                    <w:rPr>
                      <w:rFonts w:ascii="Times New Roman" w:eastAsiaTheme="minorEastAsia" w:hAnsi="Times New Roman"/>
                      <w:szCs w:val="24"/>
                    </w:rPr>
                    <w:t>之</w:t>
                  </w:r>
                  <w:r w:rsidRPr="00D771B6">
                    <w:rPr>
                      <w:rFonts w:ascii="Times New Roman" w:eastAsiaTheme="minorEastAsia" w:hAnsi="Times New Roman"/>
                      <w:szCs w:val="24"/>
                    </w:rPr>
                    <w:t>分析</w:t>
                  </w:r>
                  <w:r w:rsidR="003E012D" w:rsidRPr="00D771B6">
                    <w:rPr>
                      <w:rFonts w:ascii="Times New Roman" w:eastAsiaTheme="minorEastAsia" w:hAnsi="Times New Roman"/>
                      <w:szCs w:val="24"/>
                    </w:rPr>
                    <w:t>；</w:t>
                  </w:r>
                </w:p>
                <w:p w14:paraId="150EDDFB" w14:textId="77777777" w:rsidR="00616E40" w:rsidRPr="00D771B6" w:rsidRDefault="00616E40" w:rsidP="00D771B6">
                  <w:pPr>
                    <w:pStyle w:val="1fff8"/>
                    <w:spacing w:line="0" w:lineRule="atLeast"/>
                    <w:rPr>
                      <w:rFonts w:ascii="Times New Roman" w:eastAsiaTheme="minorEastAsia" w:hAnsi="Times New Roman"/>
                      <w:szCs w:val="24"/>
                    </w:rPr>
                  </w:pPr>
                  <w:r w:rsidRPr="00D771B6">
                    <w:rPr>
                      <w:rFonts w:ascii="Times New Roman" w:eastAsiaTheme="minorEastAsia" w:hAnsi="Times New Roman"/>
                      <w:szCs w:val="24"/>
                    </w:rPr>
                    <w:t>三、電信詐欺人頭犯罪之查緝困境</w:t>
                  </w:r>
                  <w:r w:rsidR="003E012D" w:rsidRPr="00D771B6">
                    <w:rPr>
                      <w:rFonts w:ascii="Times New Roman" w:eastAsiaTheme="minorEastAsia" w:hAnsi="Times New Roman"/>
                      <w:szCs w:val="24"/>
                    </w:rPr>
                    <w:t>；</w:t>
                  </w:r>
                </w:p>
                <w:p w14:paraId="76669576" w14:textId="77777777" w:rsidR="00616E40" w:rsidRPr="00D771B6" w:rsidRDefault="00616E40" w:rsidP="00D771B6">
                  <w:pPr>
                    <w:pStyle w:val="1fff8"/>
                    <w:spacing w:line="0" w:lineRule="atLeast"/>
                    <w:rPr>
                      <w:rFonts w:ascii="Times New Roman" w:eastAsiaTheme="minorEastAsia" w:hAnsi="Times New Roman"/>
                      <w:szCs w:val="24"/>
                    </w:rPr>
                  </w:pPr>
                  <w:r w:rsidRPr="00D771B6">
                    <w:rPr>
                      <w:rFonts w:ascii="Times New Roman" w:eastAsiaTheme="minorEastAsia" w:hAnsi="Times New Roman"/>
                      <w:szCs w:val="24"/>
                    </w:rPr>
                    <w:t>四、</w:t>
                  </w:r>
                  <w:r w:rsidRPr="00D771B6">
                    <w:rPr>
                      <w:rFonts w:ascii="Times New Roman" w:eastAsiaTheme="minorEastAsia" w:hAnsi="Times New Roman"/>
                      <w:szCs w:val="24"/>
                    </w:rPr>
                    <w:tab/>
                  </w:r>
                  <w:r w:rsidRPr="00D771B6">
                    <w:rPr>
                      <w:rFonts w:ascii="Times New Roman" w:eastAsiaTheme="minorEastAsia" w:hAnsi="Times New Roman"/>
                      <w:szCs w:val="24"/>
                    </w:rPr>
                    <w:t>外籍船員成為電信詐欺人頭犯罪之預防與策略</w:t>
                  </w:r>
                  <w:r w:rsidR="003E012D" w:rsidRPr="00D771B6">
                    <w:rPr>
                      <w:rFonts w:ascii="Times New Roman" w:eastAsiaTheme="minorEastAsia" w:hAnsi="Times New Roman"/>
                      <w:szCs w:val="24"/>
                    </w:rPr>
                    <w:t>。</w:t>
                  </w:r>
                </w:p>
                <w:p w14:paraId="5880C14F" w14:textId="77777777" w:rsidR="00E556B3" w:rsidRPr="00D771B6" w:rsidRDefault="00E556B3" w:rsidP="00D771B6">
                  <w:pPr>
                    <w:pStyle w:val="afffffffffff0"/>
                    <w:spacing w:line="0" w:lineRule="atLeast"/>
                    <w:ind w:firstLineChars="183" w:firstLine="462"/>
                    <w:rPr>
                      <w:rFonts w:ascii="Times New Roman" w:eastAsiaTheme="minorEastAsia" w:hAnsi="Times New Roman"/>
                      <w:sz w:val="24"/>
                      <w:szCs w:val="24"/>
                    </w:rPr>
                  </w:pPr>
                </w:p>
                <w:p w14:paraId="5E84CDD6" w14:textId="77777777" w:rsidR="00616E40" w:rsidRPr="00C03DC5" w:rsidRDefault="00616E40" w:rsidP="00D771B6">
                  <w:pPr>
                    <w:pStyle w:val="afffffffffff0"/>
                    <w:spacing w:line="0" w:lineRule="atLeast"/>
                    <w:ind w:firstLineChars="183" w:firstLine="462"/>
                    <w:rPr>
                      <w:rFonts w:ascii="Times New Roman" w:eastAsiaTheme="minorEastAsia" w:hAnsi="Times New Roman"/>
                      <w:b/>
                      <w:sz w:val="24"/>
                      <w:szCs w:val="24"/>
                      <w:u w:val="single"/>
                    </w:rPr>
                  </w:pPr>
                  <w:r w:rsidRPr="00C03DC5">
                    <w:rPr>
                      <w:rFonts w:ascii="Times New Roman" w:eastAsiaTheme="minorEastAsia" w:hAnsi="Times New Roman"/>
                      <w:b/>
                      <w:sz w:val="24"/>
                      <w:szCs w:val="24"/>
                      <w:u w:val="single"/>
                    </w:rPr>
                    <w:t>而依據訪談結果</w:t>
                  </w:r>
                  <w:r w:rsidR="003E012D" w:rsidRPr="00C03DC5">
                    <w:rPr>
                      <w:rFonts w:ascii="Times New Roman" w:eastAsiaTheme="minorEastAsia" w:hAnsi="Times New Roman"/>
                      <w:b/>
                      <w:sz w:val="24"/>
                      <w:szCs w:val="24"/>
                      <w:u w:val="single"/>
                    </w:rPr>
                    <w:t>，</w:t>
                  </w:r>
                  <w:r w:rsidRPr="00C03DC5">
                    <w:rPr>
                      <w:rFonts w:ascii="Times New Roman" w:eastAsiaTheme="minorEastAsia" w:hAnsi="Times New Roman"/>
                      <w:b/>
                      <w:sz w:val="24"/>
                      <w:szCs w:val="24"/>
                      <w:u w:val="single"/>
                    </w:rPr>
                    <w:t>可得知目前外籍船員成為外籍人頭卡及人頭帳戶</w:t>
                  </w:r>
                  <w:r w:rsidR="00225D17" w:rsidRPr="00C03DC5">
                    <w:rPr>
                      <w:rFonts w:ascii="Times New Roman" w:eastAsiaTheme="minorEastAsia" w:hAnsi="Times New Roman"/>
                      <w:b/>
                      <w:sz w:val="24"/>
                      <w:szCs w:val="24"/>
                      <w:u w:val="single"/>
                    </w:rPr>
                    <w:t>之</w:t>
                  </w:r>
                  <w:r w:rsidRPr="00C03DC5">
                    <w:rPr>
                      <w:rFonts w:ascii="Times New Roman" w:eastAsiaTheme="minorEastAsia" w:hAnsi="Times New Roman"/>
                      <w:b/>
                      <w:sz w:val="24"/>
                      <w:szCs w:val="24"/>
                      <w:u w:val="single"/>
                    </w:rPr>
                    <w:t>七大困境分別為：</w:t>
                  </w:r>
                </w:p>
                <w:p w14:paraId="27D9784A" w14:textId="77777777" w:rsidR="00616E40" w:rsidRPr="00C03DC5" w:rsidRDefault="00616E40" w:rsidP="00D771B6">
                  <w:pPr>
                    <w:pStyle w:val="afffffffffff0"/>
                    <w:spacing w:line="0" w:lineRule="atLeast"/>
                    <w:rPr>
                      <w:rFonts w:ascii="Times New Roman" w:eastAsiaTheme="minorEastAsia" w:hAnsi="Times New Roman"/>
                      <w:b/>
                      <w:sz w:val="24"/>
                      <w:szCs w:val="24"/>
                      <w:u w:val="single"/>
                    </w:rPr>
                  </w:pPr>
                  <w:r w:rsidRPr="00C03DC5">
                    <w:rPr>
                      <w:rFonts w:ascii="Times New Roman" w:eastAsiaTheme="minorEastAsia" w:hAnsi="Times New Roman"/>
                      <w:b/>
                      <w:sz w:val="24"/>
                      <w:szCs w:val="24"/>
                      <w:u w:val="single"/>
                    </w:rPr>
                    <w:t>一、外籍船員在台停留時間短暫</w:t>
                  </w:r>
                  <w:r w:rsidR="003E012D" w:rsidRPr="00C03DC5">
                    <w:rPr>
                      <w:rFonts w:ascii="Times New Roman" w:eastAsiaTheme="minorEastAsia" w:hAnsi="Times New Roman"/>
                      <w:b/>
                      <w:sz w:val="24"/>
                      <w:szCs w:val="24"/>
                      <w:u w:val="single"/>
                    </w:rPr>
                    <w:t>；</w:t>
                  </w:r>
                </w:p>
                <w:p w14:paraId="5CE877C9" w14:textId="77777777" w:rsidR="00616E40" w:rsidRPr="00C03DC5" w:rsidRDefault="00616E40" w:rsidP="00D771B6">
                  <w:pPr>
                    <w:pStyle w:val="afffffffffff0"/>
                    <w:spacing w:line="0" w:lineRule="atLeast"/>
                    <w:rPr>
                      <w:rFonts w:ascii="Times New Roman" w:eastAsiaTheme="minorEastAsia" w:hAnsi="Times New Roman"/>
                      <w:b/>
                      <w:sz w:val="24"/>
                      <w:szCs w:val="24"/>
                      <w:u w:val="single"/>
                    </w:rPr>
                  </w:pPr>
                  <w:r w:rsidRPr="00C03DC5">
                    <w:rPr>
                      <w:rFonts w:ascii="Times New Roman" w:eastAsiaTheme="minorEastAsia" w:hAnsi="Times New Roman"/>
                      <w:b/>
                      <w:sz w:val="24"/>
                      <w:szCs w:val="24"/>
                      <w:u w:val="single"/>
                    </w:rPr>
                    <w:t>二、管轄權限不明</w:t>
                  </w:r>
                  <w:r w:rsidR="003E012D" w:rsidRPr="00C03DC5">
                    <w:rPr>
                      <w:rFonts w:ascii="Times New Roman" w:eastAsiaTheme="minorEastAsia" w:hAnsi="Times New Roman"/>
                      <w:b/>
                      <w:sz w:val="24"/>
                      <w:szCs w:val="24"/>
                      <w:u w:val="single"/>
                    </w:rPr>
                    <w:t>；</w:t>
                  </w:r>
                </w:p>
                <w:p w14:paraId="5D48501B" w14:textId="77777777" w:rsidR="00616E40" w:rsidRPr="00C03DC5" w:rsidRDefault="00616E40" w:rsidP="00D771B6">
                  <w:pPr>
                    <w:pStyle w:val="afffffffffff0"/>
                    <w:spacing w:line="0" w:lineRule="atLeast"/>
                    <w:rPr>
                      <w:rFonts w:ascii="Times New Roman" w:eastAsiaTheme="minorEastAsia" w:hAnsi="Times New Roman"/>
                      <w:b/>
                      <w:sz w:val="24"/>
                      <w:szCs w:val="24"/>
                      <w:u w:val="single"/>
                    </w:rPr>
                  </w:pPr>
                  <w:r w:rsidRPr="00C03DC5">
                    <w:rPr>
                      <w:rFonts w:ascii="Times New Roman" w:eastAsiaTheme="minorEastAsia" w:hAnsi="Times New Roman"/>
                      <w:b/>
                      <w:sz w:val="24"/>
                      <w:szCs w:val="24"/>
                      <w:u w:val="single"/>
                    </w:rPr>
                    <w:t>三、預防宣導不足</w:t>
                  </w:r>
                  <w:r w:rsidR="003E012D" w:rsidRPr="00C03DC5">
                    <w:rPr>
                      <w:rFonts w:ascii="Times New Roman" w:eastAsiaTheme="minorEastAsia" w:hAnsi="Times New Roman"/>
                      <w:b/>
                      <w:sz w:val="24"/>
                      <w:szCs w:val="24"/>
                      <w:u w:val="single"/>
                    </w:rPr>
                    <w:t>；</w:t>
                  </w:r>
                </w:p>
                <w:p w14:paraId="3A35FFD7" w14:textId="77777777" w:rsidR="00616E40" w:rsidRPr="00C03DC5" w:rsidRDefault="00616E40" w:rsidP="00D771B6">
                  <w:pPr>
                    <w:pStyle w:val="afffffffffff0"/>
                    <w:spacing w:line="0" w:lineRule="atLeast"/>
                    <w:rPr>
                      <w:rFonts w:ascii="Times New Roman" w:eastAsiaTheme="minorEastAsia" w:hAnsi="Times New Roman"/>
                      <w:b/>
                      <w:sz w:val="24"/>
                      <w:szCs w:val="24"/>
                      <w:u w:val="single"/>
                      <w:lang w:eastAsia="ja-JP"/>
                    </w:rPr>
                  </w:pPr>
                  <w:r w:rsidRPr="00C03DC5">
                    <w:rPr>
                      <w:rFonts w:ascii="Times New Roman" w:eastAsiaTheme="minorEastAsia" w:hAnsi="Times New Roman"/>
                      <w:b/>
                      <w:sz w:val="24"/>
                      <w:szCs w:val="24"/>
                      <w:u w:val="single"/>
                    </w:rPr>
                    <w:t>四、</w:t>
                  </w:r>
                  <w:r w:rsidRPr="00C03DC5">
                    <w:rPr>
                      <w:rFonts w:ascii="Times New Roman" w:eastAsiaTheme="minorEastAsia" w:hAnsi="Times New Roman"/>
                      <w:b/>
                      <w:sz w:val="24"/>
                      <w:szCs w:val="24"/>
                      <w:u w:val="single"/>
                      <w:lang w:eastAsia="ja-JP"/>
                    </w:rPr>
                    <w:t>電信門號管制鬆散</w:t>
                  </w:r>
                  <w:r w:rsidR="003E012D" w:rsidRPr="00C03DC5">
                    <w:rPr>
                      <w:rFonts w:ascii="Times New Roman" w:eastAsiaTheme="minorEastAsia" w:hAnsi="Times New Roman"/>
                      <w:b/>
                      <w:sz w:val="24"/>
                      <w:szCs w:val="24"/>
                      <w:u w:val="single"/>
                      <w:lang w:eastAsia="ja-JP"/>
                    </w:rPr>
                    <w:t>；</w:t>
                  </w:r>
                </w:p>
                <w:p w14:paraId="44A4A163" w14:textId="77777777" w:rsidR="00616E40" w:rsidRPr="00C03DC5" w:rsidRDefault="00616E40" w:rsidP="00D771B6">
                  <w:pPr>
                    <w:pStyle w:val="1fff8"/>
                    <w:spacing w:line="0" w:lineRule="atLeast"/>
                    <w:rPr>
                      <w:rFonts w:ascii="Times New Roman" w:eastAsiaTheme="minorEastAsia" w:hAnsi="Times New Roman"/>
                      <w:b/>
                      <w:szCs w:val="24"/>
                      <w:u w:val="single"/>
                    </w:rPr>
                  </w:pPr>
                  <w:r w:rsidRPr="00C03DC5">
                    <w:rPr>
                      <w:rFonts w:ascii="Times New Roman" w:eastAsiaTheme="minorEastAsia" w:hAnsi="Times New Roman"/>
                      <w:b/>
                      <w:szCs w:val="24"/>
                      <w:u w:val="single"/>
                    </w:rPr>
                    <w:t>五、詐欺集團專業化、組織化</w:t>
                  </w:r>
                  <w:r w:rsidR="003E012D" w:rsidRPr="00C03DC5">
                    <w:rPr>
                      <w:rFonts w:ascii="Times New Roman" w:eastAsiaTheme="minorEastAsia" w:hAnsi="Times New Roman"/>
                      <w:b/>
                      <w:szCs w:val="24"/>
                      <w:u w:val="single"/>
                    </w:rPr>
                    <w:t>；</w:t>
                  </w:r>
                </w:p>
                <w:p w14:paraId="7AD03B56" w14:textId="77777777" w:rsidR="00616E40" w:rsidRPr="00C03DC5" w:rsidRDefault="00616E40" w:rsidP="00D771B6">
                  <w:pPr>
                    <w:pStyle w:val="1fff8"/>
                    <w:spacing w:line="0" w:lineRule="atLeast"/>
                    <w:rPr>
                      <w:rFonts w:ascii="Times New Roman" w:eastAsiaTheme="minorEastAsia" w:hAnsi="Times New Roman"/>
                      <w:b/>
                      <w:szCs w:val="24"/>
                      <w:u w:val="single"/>
                    </w:rPr>
                  </w:pPr>
                  <w:r w:rsidRPr="00C03DC5">
                    <w:rPr>
                      <w:rFonts w:ascii="Times New Roman" w:eastAsiaTheme="minorEastAsia" w:hAnsi="Times New Roman"/>
                      <w:b/>
                      <w:szCs w:val="24"/>
                      <w:u w:val="single"/>
                    </w:rPr>
                    <w:t>六、犯罪率高、起訴率低</w:t>
                  </w:r>
                  <w:r w:rsidR="003E012D" w:rsidRPr="00C03DC5">
                    <w:rPr>
                      <w:rFonts w:ascii="Times New Roman" w:eastAsiaTheme="minorEastAsia" w:hAnsi="Times New Roman"/>
                      <w:b/>
                      <w:szCs w:val="24"/>
                      <w:u w:val="single"/>
                    </w:rPr>
                    <w:t>、定罪刑度低；</w:t>
                  </w:r>
                </w:p>
                <w:p w14:paraId="2181536C" w14:textId="77777777" w:rsidR="00616E40" w:rsidRPr="00D771B6" w:rsidRDefault="003E012D" w:rsidP="00D771B6">
                  <w:pPr>
                    <w:pStyle w:val="1fff8"/>
                    <w:spacing w:line="0" w:lineRule="atLeast"/>
                    <w:rPr>
                      <w:rFonts w:ascii="Times New Roman" w:eastAsiaTheme="minorEastAsia" w:hAnsi="Times New Roman"/>
                      <w:szCs w:val="24"/>
                    </w:rPr>
                  </w:pPr>
                  <w:r w:rsidRPr="00C03DC5">
                    <w:rPr>
                      <w:rFonts w:ascii="Times New Roman" w:eastAsiaTheme="minorEastAsia" w:hAnsi="Times New Roman"/>
                      <w:b/>
                      <w:szCs w:val="24"/>
                      <w:u w:val="single"/>
                    </w:rPr>
                    <w:t>七、洗錢至</w:t>
                  </w:r>
                  <w:r w:rsidR="00616E40" w:rsidRPr="00C03DC5">
                    <w:rPr>
                      <w:rFonts w:ascii="Times New Roman" w:eastAsiaTheme="minorEastAsia" w:hAnsi="Times New Roman"/>
                      <w:b/>
                      <w:szCs w:val="24"/>
                      <w:u w:val="single"/>
                    </w:rPr>
                    <w:t>境外難以追查</w:t>
                  </w:r>
                  <w:r w:rsidRPr="00C03DC5">
                    <w:rPr>
                      <w:rFonts w:ascii="Times New Roman" w:eastAsiaTheme="minorEastAsia" w:hAnsi="Times New Roman"/>
                      <w:b/>
                      <w:szCs w:val="24"/>
                      <w:u w:val="single"/>
                    </w:rPr>
                    <w:t>。</w:t>
                  </w:r>
                </w:p>
                <w:p w14:paraId="796A0F67" w14:textId="77777777" w:rsidR="00E556B3" w:rsidRPr="00D771B6" w:rsidRDefault="00E556B3" w:rsidP="00D771B6">
                  <w:pPr>
                    <w:pStyle w:val="1fff8"/>
                    <w:spacing w:line="0" w:lineRule="atLeast"/>
                    <w:ind w:firstLineChars="150" w:firstLine="379"/>
                    <w:jc w:val="both"/>
                    <w:rPr>
                      <w:rFonts w:ascii="Times New Roman" w:eastAsiaTheme="minorEastAsia" w:hAnsi="Times New Roman"/>
                      <w:szCs w:val="24"/>
                    </w:rPr>
                  </w:pPr>
                </w:p>
                <w:p w14:paraId="74DDD2F5" w14:textId="77777777" w:rsidR="00616E40" w:rsidRPr="00D771B6" w:rsidRDefault="00616E40" w:rsidP="00D771B6">
                  <w:pPr>
                    <w:pStyle w:val="1fff8"/>
                    <w:spacing w:line="0" w:lineRule="atLeast"/>
                    <w:ind w:firstLineChars="150" w:firstLine="379"/>
                    <w:jc w:val="both"/>
                    <w:rPr>
                      <w:rFonts w:ascii="Times New Roman" w:eastAsiaTheme="minorEastAsia" w:hAnsi="Times New Roman"/>
                      <w:szCs w:val="24"/>
                    </w:rPr>
                  </w:pPr>
                  <w:r w:rsidRPr="00D771B6">
                    <w:rPr>
                      <w:rFonts w:ascii="Times New Roman" w:eastAsiaTheme="minorEastAsia" w:hAnsi="Times New Roman"/>
                      <w:szCs w:val="24"/>
                    </w:rPr>
                    <w:t>因此</w:t>
                  </w:r>
                  <w:r w:rsidR="003E012D" w:rsidRPr="00D771B6">
                    <w:rPr>
                      <w:rFonts w:ascii="Times New Roman" w:eastAsiaTheme="minorEastAsia" w:hAnsi="Times New Roman"/>
                      <w:szCs w:val="24"/>
                    </w:rPr>
                    <w:t>，</w:t>
                  </w:r>
                  <w:r w:rsidRPr="00D771B6">
                    <w:rPr>
                      <w:rFonts w:ascii="Times New Roman" w:eastAsiaTheme="minorEastAsia" w:hAnsi="Times New Roman"/>
                      <w:szCs w:val="24"/>
                    </w:rPr>
                    <w:t>本研究提出</w:t>
                  </w:r>
                  <w:r w:rsidR="003E012D" w:rsidRPr="00D771B6">
                    <w:rPr>
                      <w:rFonts w:ascii="Times New Roman" w:eastAsiaTheme="minorEastAsia" w:hAnsi="Times New Roman"/>
                      <w:szCs w:val="24"/>
                    </w:rPr>
                    <w:t>以下</w:t>
                  </w:r>
                  <w:r w:rsidR="00E556B3" w:rsidRPr="00D771B6">
                    <w:rPr>
                      <w:rFonts w:ascii="Times New Roman" w:eastAsiaTheme="minorEastAsia" w:hAnsi="Times New Roman"/>
                      <w:szCs w:val="24"/>
                    </w:rPr>
                    <w:t>具體可行</w:t>
                  </w:r>
                  <w:r w:rsidR="00225D17" w:rsidRPr="00D771B6">
                    <w:rPr>
                      <w:rFonts w:ascii="Times New Roman" w:eastAsiaTheme="minorEastAsia" w:hAnsi="Times New Roman"/>
                      <w:szCs w:val="24"/>
                    </w:rPr>
                    <w:t>之</w:t>
                  </w:r>
                  <w:r w:rsidR="003E012D" w:rsidRPr="00D771B6">
                    <w:rPr>
                      <w:rFonts w:ascii="Times New Roman" w:eastAsiaTheme="minorEastAsia" w:hAnsi="Times New Roman"/>
                      <w:szCs w:val="24"/>
                    </w:rPr>
                    <w:t>建議：</w:t>
                  </w:r>
                  <w:r w:rsidRPr="00C03DC5">
                    <w:rPr>
                      <w:rFonts w:ascii="Times New Roman" w:eastAsiaTheme="minorEastAsia" w:hAnsi="Times New Roman"/>
                      <w:b/>
                      <w:szCs w:val="24"/>
                      <w:u w:val="single"/>
                    </w:rPr>
                    <w:t>增加外籍船員預防宣導、</w:t>
                  </w:r>
                  <w:r w:rsidR="003E012D" w:rsidRPr="00C03DC5">
                    <w:rPr>
                      <w:rFonts w:ascii="Times New Roman" w:eastAsiaTheme="minorEastAsia" w:hAnsi="Times New Roman"/>
                      <w:b/>
                      <w:szCs w:val="24"/>
                      <w:u w:val="single"/>
                    </w:rPr>
                    <w:t>加強</w:t>
                  </w:r>
                  <w:r w:rsidRPr="00C03DC5">
                    <w:rPr>
                      <w:rFonts w:ascii="Times New Roman" w:eastAsiaTheme="minorEastAsia" w:hAnsi="Times New Roman"/>
                      <w:b/>
                      <w:szCs w:val="24"/>
                      <w:u w:val="single"/>
                    </w:rPr>
                    <w:t>查緝網路詐騙</w:t>
                  </w:r>
                  <w:r w:rsidR="003E012D" w:rsidRPr="00C03DC5">
                    <w:rPr>
                      <w:rFonts w:ascii="Times New Roman" w:eastAsiaTheme="minorEastAsia" w:hAnsi="Times New Roman"/>
                      <w:b/>
                      <w:szCs w:val="24"/>
                      <w:u w:val="single"/>
                    </w:rPr>
                    <w:t>之</w:t>
                  </w:r>
                  <w:r w:rsidRPr="00C03DC5">
                    <w:rPr>
                      <w:rFonts w:ascii="Times New Roman" w:eastAsiaTheme="minorEastAsia" w:hAnsi="Times New Roman"/>
                      <w:b/>
                      <w:szCs w:val="24"/>
                      <w:u w:val="single"/>
                    </w:rPr>
                    <w:t>資訊、統一</w:t>
                  </w:r>
                  <w:r w:rsidR="003E012D" w:rsidRPr="00C03DC5">
                    <w:rPr>
                      <w:rFonts w:ascii="Times New Roman" w:eastAsiaTheme="minorEastAsia" w:hAnsi="Times New Roman"/>
                      <w:b/>
                      <w:szCs w:val="24"/>
                      <w:u w:val="single"/>
                    </w:rPr>
                    <w:t>申辦電話卡之</w:t>
                  </w:r>
                  <w:r w:rsidRPr="00C03DC5">
                    <w:rPr>
                      <w:rFonts w:ascii="Times New Roman" w:eastAsiaTheme="minorEastAsia" w:hAnsi="Times New Roman"/>
                      <w:b/>
                      <w:szCs w:val="24"/>
                      <w:u w:val="single"/>
                    </w:rPr>
                    <w:t>窗口、建立電信詐欺犯人頭資料庫、落實雙證件查核系統、增加監控延長錄影器影像時間、加強電話卡申辦數量</w:t>
                  </w:r>
                  <w:r w:rsidR="00225D17" w:rsidRPr="00C03DC5">
                    <w:rPr>
                      <w:rFonts w:ascii="Times New Roman" w:eastAsiaTheme="minorEastAsia" w:hAnsi="Times New Roman"/>
                      <w:b/>
                      <w:szCs w:val="24"/>
                      <w:u w:val="single"/>
                    </w:rPr>
                    <w:t>之</w:t>
                  </w:r>
                  <w:r w:rsidRPr="00C03DC5">
                    <w:rPr>
                      <w:rFonts w:ascii="Times New Roman" w:eastAsiaTheme="minorEastAsia" w:hAnsi="Times New Roman"/>
                      <w:b/>
                      <w:szCs w:val="24"/>
                      <w:u w:val="single"/>
                    </w:rPr>
                    <w:t>管控、</w:t>
                  </w:r>
                  <w:r w:rsidR="003E012D" w:rsidRPr="00C03DC5">
                    <w:rPr>
                      <w:rFonts w:ascii="Times New Roman" w:eastAsiaTheme="minorEastAsia" w:hAnsi="Times New Roman"/>
                      <w:b/>
                      <w:szCs w:val="24"/>
                      <w:u w:val="single"/>
                    </w:rPr>
                    <w:t>修改</w:t>
                  </w:r>
                  <w:r w:rsidRPr="00C03DC5">
                    <w:rPr>
                      <w:rFonts w:ascii="Times New Roman" w:eastAsiaTheme="minorEastAsia" w:hAnsi="Times New Roman"/>
                      <w:b/>
                      <w:szCs w:val="24"/>
                      <w:u w:val="single"/>
                    </w:rPr>
                    <w:t>法令提高起訴率</w:t>
                  </w:r>
                  <w:r w:rsidR="003E012D" w:rsidRPr="00C03DC5">
                    <w:rPr>
                      <w:rFonts w:ascii="Times New Roman" w:eastAsiaTheme="minorEastAsia" w:hAnsi="Times New Roman"/>
                      <w:b/>
                      <w:szCs w:val="24"/>
                      <w:u w:val="single"/>
                    </w:rPr>
                    <w:t>、定罪之刑度</w:t>
                  </w:r>
                  <w:r w:rsidRPr="00C03DC5">
                    <w:rPr>
                      <w:rFonts w:ascii="Times New Roman" w:eastAsiaTheme="minorEastAsia" w:hAnsi="Times New Roman"/>
                      <w:b/>
                      <w:szCs w:val="24"/>
                      <w:u w:val="single"/>
                    </w:rPr>
                    <w:t>等，應能更有效</w:t>
                  </w:r>
                  <w:r w:rsidR="003E012D" w:rsidRPr="00C03DC5">
                    <w:rPr>
                      <w:rFonts w:ascii="Times New Roman" w:eastAsiaTheme="minorEastAsia" w:hAnsi="Times New Roman"/>
                      <w:b/>
                      <w:szCs w:val="24"/>
                      <w:u w:val="single"/>
                    </w:rPr>
                    <w:t>的打擊此</w:t>
                  </w:r>
                  <w:r w:rsidRPr="00C03DC5">
                    <w:rPr>
                      <w:rFonts w:ascii="Times New Roman" w:eastAsiaTheme="minorEastAsia" w:hAnsi="Times New Roman"/>
                      <w:b/>
                      <w:szCs w:val="24"/>
                      <w:u w:val="single"/>
                    </w:rPr>
                    <w:t>類犯罪。</w:t>
                  </w:r>
                </w:p>
              </w:tc>
            </w:tr>
          </w:tbl>
          <w:p w14:paraId="10852B62" w14:textId="77777777" w:rsidR="00821218" w:rsidRPr="00D771B6" w:rsidRDefault="00821218" w:rsidP="00D771B6">
            <w:pPr>
              <w:spacing w:line="0" w:lineRule="atLeast"/>
              <w:jc w:val="center"/>
              <w:rPr>
                <w:rFonts w:eastAsiaTheme="minorEastAsia"/>
                <w:sz w:val="24"/>
                <w:lang w:eastAsia="zh-TW"/>
              </w:rPr>
            </w:pPr>
          </w:p>
        </w:tc>
      </w:tr>
    </w:tbl>
    <w:p w14:paraId="669A618D" w14:textId="77777777" w:rsidR="000624A5" w:rsidRPr="00D771B6" w:rsidRDefault="000624A5" w:rsidP="00D771B6">
      <w:pPr>
        <w:pStyle w:val="afc"/>
        <w:spacing w:beforeLines="0" w:before="0" w:line="0" w:lineRule="atLeast"/>
        <w:ind w:left="0" w:firstLineChars="0" w:firstLine="0"/>
        <w:jc w:val="left"/>
        <w:rPr>
          <w:rFonts w:ascii="Times New Roman" w:eastAsiaTheme="minorEastAsia" w:hAnsi="Times New Roman"/>
          <w:color w:val="auto"/>
          <w:sz w:val="24"/>
        </w:rPr>
      </w:pPr>
      <w:r w:rsidRPr="00D771B6">
        <w:rPr>
          <w:rFonts w:ascii="Times New Roman" w:eastAsiaTheme="minorEastAsia" w:hAnsi="Times New Roman"/>
          <w:color w:val="auto"/>
          <w:sz w:val="24"/>
        </w:rPr>
        <w:t>關鍵詞：</w:t>
      </w:r>
      <w:r w:rsidR="00C923F9" w:rsidRPr="00D771B6">
        <w:rPr>
          <w:rFonts w:ascii="Times New Roman" w:eastAsiaTheme="minorEastAsia" w:hAnsi="Times New Roman"/>
          <w:color w:val="auto"/>
          <w:sz w:val="24"/>
        </w:rPr>
        <w:t>人頭卡</w:t>
      </w:r>
      <w:r w:rsidR="00B467AA" w:rsidRPr="00D771B6">
        <w:rPr>
          <w:rFonts w:ascii="Times New Roman" w:eastAsiaTheme="minorEastAsia" w:hAnsi="Times New Roman"/>
          <w:color w:val="auto"/>
          <w:sz w:val="24"/>
        </w:rPr>
        <w:t>、</w:t>
      </w:r>
      <w:r w:rsidR="00C923F9" w:rsidRPr="00D771B6">
        <w:rPr>
          <w:rFonts w:ascii="Times New Roman" w:eastAsiaTheme="minorEastAsia" w:hAnsi="Times New Roman"/>
          <w:color w:val="auto"/>
          <w:sz w:val="24"/>
        </w:rPr>
        <w:t>人頭帳戶</w:t>
      </w:r>
      <w:r w:rsidR="00B467AA" w:rsidRPr="00D771B6">
        <w:rPr>
          <w:rFonts w:ascii="Times New Roman" w:eastAsiaTheme="minorEastAsia" w:hAnsi="Times New Roman"/>
          <w:color w:val="auto"/>
          <w:sz w:val="24"/>
        </w:rPr>
        <w:t>、</w:t>
      </w:r>
      <w:r w:rsidR="00C923F9" w:rsidRPr="00D771B6">
        <w:rPr>
          <w:rFonts w:ascii="Times New Roman" w:eastAsiaTheme="minorEastAsia" w:hAnsi="Times New Roman"/>
          <w:color w:val="auto"/>
          <w:sz w:val="24"/>
        </w:rPr>
        <w:t>電信詐欺</w:t>
      </w:r>
    </w:p>
    <w:p w14:paraId="4B9D4F97" w14:textId="77777777" w:rsidR="00484534" w:rsidRPr="00D771B6" w:rsidRDefault="00484534" w:rsidP="00D771B6">
      <w:pPr>
        <w:pStyle w:val="afc"/>
        <w:spacing w:beforeLines="0" w:before="0" w:line="0" w:lineRule="atLeast"/>
        <w:ind w:left="0" w:firstLineChars="0" w:firstLine="0"/>
        <w:rPr>
          <w:rFonts w:ascii="Times New Roman" w:eastAsiaTheme="minorEastAsia" w:hAnsi="Times New Roman"/>
          <w:color w:val="auto"/>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9"/>
      </w:tblGrid>
      <w:tr w:rsidR="00D771B6" w:rsidRPr="00D771B6" w14:paraId="3B4F25B7" w14:textId="77777777" w:rsidTr="00BA3C19">
        <w:tc>
          <w:tcPr>
            <w:tcW w:w="8335" w:type="dxa"/>
            <w:shd w:val="clear" w:color="auto" w:fill="auto"/>
          </w:tcPr>
          <w:p w14:paraId="6D0326E0" w14:textId="77777777" w:rsidR="00496946" w:rsidRPr="00D771B6" w:rsidRDefault="00496946" w:rsidP="00D771B6">
            <w:pPr>
              <w:spacing w:line="0" w:lineRule="atLeast"/>
              <w:jc w:val="center"/>
              <w:rPr>
                <w:rFonts w:eastAsiaTheme="minorEastAsia"/>
                <w:sz w:val="24"/>
              </w:rPr>
            </w:pPr>
            <w:r w:rsidRPr="00D771B6">
              <w:rPr>
                <w:rFonts w:eastAsiaTheme="minorEastAsia"/>
                <w:sz w:val="24"/>
              </w:rPr>
              <w:t>Abstract</w:t>
            </w:r>
          </w:p>
          <w:p w14:paraId="2CF7431B" w14:textId="77777777" w:rsidR="00496946" w:rsidRPr="00D771B6" w:rsidRDefault="00496946" w:rsidP="00D771B6">
            <w:pPr>
              <w:snapToGrid w:val="0"/>
              <w:spacing w:line="0" w:lineRule="atLeast"/>
              <w:ind w:firstLineChars="236" w:firstLine="596"/>
              <w:rPr>
                <w:rFonts w:eastAsiaTheme="minorEastAsia"/>
                <w:sz w:val="24"/>
              </w:rPr>
            </w:pPr>
            <w:r w:rsidRPr="00D771B6">
              <w:rPr>
                <w:rFonts w:eastAsiaTheme="minorEastAsia"/>
                <w:sz w:val="24"/>
              </w:rPr>
              <w:t xml:space="preserve">In recent years, the crime rate of telecommunication fraud in Taiwan is high. The biggest reason is the flood of burner SIM cards and dummy accounts. In particular, fraud rings collude with unscrupulous telecom operators, using foreign crews to apply for SIM cards by forging or altering the personal data of them. Multiple burner SIM cards and dummy accounts are sold to fraud rings as liaison between their members and withdrawals by </w:t>
            </w:r>
            <w:r w:rsidRPr="00D771B6">
              <w:rPr>
                <w:rFonts w:eastAsiaTheme="minorEastAsia"/>
                <w:sz w:val="24"/>
              </w:rPr>
              <w:lastRenderedPageBreak/>
              <w:t>drivers.</w:t>
            </w:r>
          </w:p>
          <w:p w14:paraId="24D633A9" w14:textId="77777777" w:rsidR="00496946" w:rsidRPr="00D771B6" w:rsidRDefault="00496946" w:rsidP="00D771B6">
            <w:pPr>
              <w:snapToGrid w:val="0"/>
              <w:spacing w:line="0" w:lineRule="atLeast"/>
              <w:ind w:firstLineChars="236" w:firstLine="596"/>
              <w:rPr>
                <w:rFonts w:eastAsiaTheme="minorEastAsia"/>
                <w:sz w:val="24"/>
              </w:rPr>
            </w:pPr>
            <w:r w:rsidRPr="00D771B6">
              <w:rPr>
                <w:rFonts w:eastAsiaTheme="minorEastAsia"/>
                <w:sz w:val="24"/>
              </w:rPr>
              <w:t>In this article, the</w:t>
            </w:r>
            <w:r w:rsidR="0079742D" w:rsidRPr="00D771B6">
              <w:rPr>
                <w:rFonts w:eastAsiaTheme="minorEastAsia"/>
                <w:sz w:val="24"/>
                <w:lang w:eastAsia="zh-TW"/>
              </w:rPr>
              <w:t>se</w:t>
            </w:r>
            <w:r w:rsidRPr="00D771B6">
              <w:rPr>
                <w:rFonts w:eastAsiaTheme="minorEastAsia"/>
                <w:sz w:val="24"/>
              </w:rPr>
              <w:t xml:space="preserve"> issues are explored and exposed: how to solve fraud burner SIM cards and dummy accounts of crew members by using some crime prevention theories</w:t>
            </w:r>
            <w:r w:rsidR="00ED5BBD" w:rsidRPr="00D771B6">
              <w:rPr>
                <w:rFonts w:eastAsiaTheme="minorEastAsia"/>
                <w:sz w:val="24"/>
                <w:lang w:eastAsia="zh-TW"/>
              </w:rPr>
              <w:t>,</w:t>
            </w:r>
            <w:r w:rsidRPr="00D771B6">
              <w:rPr>
                <w:rFonts w:eastAsiaTheme="minorEastAsia"/>
                <w:sz w:val="24"/>
              </w:rPr>
              <w:t xml:space="preserve"> such as Three Levels of Prevention Theory, Routine Activity Theory, Environmental Crime Prevention Theory, Intelligence-oriented Policing, Third-party Policing, and Situational Crime Prevention to help to prevent </w:t>
            </w:r>
            <w:r w:rsidR="00BB746F" w:rsidRPr="00D771B6">
              <w:rPr>
                <w:rFonts w:eastAsiaTheme="minorEastAsia"/>
                <w:sz w:val="24"/>
              </w:rPr>
              <w:t xml:space="preserve">telecommunication fraud </w:t>
            </w:r>
            <w:r w:rsidRPr="00D771B6">
              <w:rPr>
                <w:rFonts w:eastAsiaTheme="minorEastAsia"/>
                <w:sz w:val="24"/>
              </w:rPr>
              <w:t>crime</w:t>
            </w:r>
            <w:r w:rsidR="00C6051F" w:rsidRPr="00D771B6">
              <w:rPr>
                <w:rFonts w:eastAsiaTheme="minorEastAsia"/>
                <w:sz w:val="24"/>
              </w:rPr>
              <w:t xml:space="preserve">. </w:t>
            </w:r>
            <w:r w:rsidR="00C6051F" w:rsidRPr="00D771B6">
              <w:rPr>
                <w:rFonts w:eastAsiaTheme="minorEastAsia"/>
                <w:sz w:val="24"/>
                <w:lang w:eastAsia="zh-TW"/>
              </w:rPr>
              <w:t>A</w:t>
            </w:r>
            <w:r w:rsidRPr="00D771B6">
              <w:rPr>
                <w:rFonts w:eastAsiaTheme="minorEastAsia"/>
                <w:sz w:val="24"/>
              </w:rPr>
              <w:t>ddition</w:t>
            </w:r>
            <w:r w:rsidR="00C6051F" w:rsidRPr="00D771B6">
              <w:rPr>
                <w:rFonts w:eastAsiaTheme="minorEastAsia"/>
                <w:sz w:val="24"/>
                <w:lang w:eastAsia="zh-TW"/>
              </w:rPr>
              <w:t>ally</w:t>
            </w:r>
            <w:r w:rsidRPr="00D771B6">
              <w:rPr>
                <w:rFonts w:eastAsiaTheme="minorEastAsia"/>
                <w:sz w:val="24"/>
              </w:rPr>
              <w:t xml:space="preserve">, </w:t>
            </w:r>
            <w:r w:rsidR="006E64EA" w:rsidRPr="00D771B6">
              <w:rPr>
                <w:rFonts w:eastAsiaTheme="minorEastAsia"/>
                <w:sz w:val="24"/>
              </w:rPr>
              <w:t xml:space="preserve">this article </w:t>
            </w:r>
            <w:r w:rsidR="006E64EA" w:rsidRPr="00D771B6">
              <w:rPr>
                <w:rFonts w:eastAsiaTheme="minorEastAsia"/>
                <w:sz w:val="24"/>
                <w:lang w:eastAsia="zh-TW"/>
              </w:rPr>
              <w:t xml:space="preserve"> </w:t>
            </w:r>
            <w:r w:rsidRPr="00D771B6">
              <w:rPr>
                <w:rFonts w:eastAsiaTheme="minorEastAsia"/>
                <w:sz w:val="24"/>
              </w:rPr>
              <w:t xml:space="preserve">compare different </w:t>
            </w:r>
            <w:r w:rsidR="000B48FC" w:rsidRPr="00D771B6">
              <w:rPr>
                <w:rFonts w:eastAsiaTheme="minorEastAsia"/>
                <w:sz w:val="24"/>
              </w:rPr>
              <w:t xml:space="preserve">telecommunication </w:t>
            </w:r>
            <w:r w:rsidRPr="00D771B6">
              <w:rPr>
                <w:rFonts w:eastAsiaTheme="minorEastAsia"/>
                <w:sz w:val="24"/>
              </w:rPr>
              <w:t>fraud crime methods, laws and prevention strategies with Mainland China, Japan and our country. We can learn the advantages from their countries</w:t>
            </w:r>
            <w:r w:rsidR="003E3244" w:rsidRPr="00D771B6">
              <w:rPr>
                <w:rFonts w:eastAsiaTheme="minorEastAsia"/>
                <w:sz w:val="24"/>
                <w:lang w:eastAsia="zh-TW"/>
              </w:rPr>
              <w:t xml:space="preserve"> experiences</w:t>
            </w:r>
            <w:r w:rsidRPr="00D771B6">
              <w:rPr>
                <w:rFonts w:eastAsiaTheme="minorEastAsia"/>
                <w:sz w:val="24"/>
              </w:rPr>
              <w:t xml:space="preserve">. </w:t>
            </w:r>
          </w:p>
          <w:p w14:paraId="48888D7F" w14:textId="77777777" w:rsidR="00496946" w:rsidRPr="00D771B6" w:rsidRDefault="00496946" w:rsidP="00D771B6">
            <w:pPr>
              <w:snapToGrid w:val="0"/>
              <w:spacing w:line="0" w:lineRule="atLeast"/>
              <w:ind w:firstLineChars="236" w:firstLine="596"/>
              <w:rPr>
                <w:rFonts w:eastAsiaTheme="minorEastAsia"/>
                <w:sz w:val="24"/>
                <w:lang w:eastAsia="zh-TW"/>
              </w:rPr>
            </w:pPr>
            <w:r w:rsidRPr="00D771B6">
              <w:rPr>
                <w:rFonts w:eastAsiaTheme="minorEastAsia"/>
                <w:sz w:val="24"/>
              </w:rPr>
              <w:t xml:space="preserve">A total of 10 practical workers were interviewed in this </w:t>
            </w:r>
            <w:r w:rsidR="000E127F" w:rsidRPr="00D771B6">
              <w:rPr>
                <w:rFonts w:eastAsiaTheme="minorEastAsia"/>
                <w:sz w:val="24"/>
                <w:lang w:eastAsia="zh-TW"/>
              </w:rPr>
              <w:t xml:space="preserve">journal </w:t>
            </w:r>
            <w:r w:rsidR="000E127F" w:rsidRPr="00D771B6">
              <w:rPr>
                <w:rFonts w:eastAsiaTheme="minorEastAsia"/>
                <w:sz w:val="24"/>
              </w:rPr>
              <w:t xml:space="preserve">article </w:t>
            </w:r>
            <w:r w:rsidRPr="00D771B6">
              <w:rPr>
                <w:rFonts w:eastAsiaTheme="minorEastAsia"/>
                <w:sz w:val="24"/>
              </w:rPr>
              <w:t xml:space="preserve">, including foreign (Filipino) crew members, Detective Sergeant, telecom </w:t>
            </w:r>
            <w:r w:rsidR="00E70CE3" w:rsidRPr="00D771B6">
              <w:rPr>
                <w:rFonts w:eastAsiaTheme="minorEastAsia"/>
                <w:sz w:val="24"/>
                <w:lang w:eastAsia="zh-TW"/>
              </w:rPr>
              <w:t xml:space="preserve"> fraud crime </w:t>
            </w:r>
            <w:r w:rsidRPr="00D771B6">
              <w:rPr>
                <w:rFonts w:eastAsiaTheme="minorEastAsia"/>
                <w:sz w:val="24"/>
              </w:rPr>
              <w:t>operators, interpreters, Coast Guard officers, prosecutors</w:t>
            </w:r>
            <w:r w:rsidR="00E70CE3" w:rsidRPr="00D771B6">
              <w:rPr>
                <w:rFonts w:eastAsiaTheme="minorEastAsia"/>
                <w:sz w:val="24"/>
                <w:lang w:eastAsia="zh-TW"/>
              </w:rPr>
              <w:t xml:space="preserve">. This study </w:t>
            </w:r>
            <w:r w:rsidRPr="00D771B6">
              <w:rPr>
                <w:rFonts w:eastAsiaTheme="minorEastAsia"/>
                <w:sz w:val="24"/>
              </w:rPr>
              <w:t>discuss</w:t>
            </w:r>
            <w:r w:rsidR="00E70CE3" w:rsidRPr="00D771B6">
              <w:rPr>
                <w:rFonts w:eastAsiaTheme="minorEastAsia"/>
                <w:sz w:val="24"/>
                <w:lang w:eastAsia="zh-TW"/>
              </w:rPr>
              <w:t>es</w:t>
            </w:r>
            <w:r w:rsidRPr="00D771B6">
              <w:rPr>
                <w:rFonts w:eastAsiaTheme="minorEastAsia"/>
                <w:sz w:val="24"/>
              </w:rPr>
              <w:t xml:space="preserve"> about f</w:t>
            </w:r>
            <w:r w:rsidR="00E70CE3" w:rsidRPr="00D771B6">
              <w:rPr>
                <w:rFonts w:eastAsiaTheme="minorEastAsia"/>
                <w:sz w:val="24"/>
              </w:rPr>
              <w:t>our parts of this crime problem</w:t>
            </w:r>
            <w:r w:rsidR="00E70CE3" w:rsidRPr="00D771B6">
              <w:rPr>
                <w:rFonts w:eastAsiaTheme="minorEastAsia"/>
                <w:sz w:val="24"/>
                <w:lang w:eastAsia="zh-TW"/>
              </w:rPr>
              <w:t>:</w:t>
            </w:r>
          </w:p>
          <w:p w14:paraId="39A91655" w14:textId="77777777" w:rsidR="00496946" w:rsidRPr="00D771B6" w:rsidRDefault="00496946" w:rsidP="00D771B6">
            <w:pPr>
              <w:snapToGrid w:val="0"/>
              <w:spacing w:line="0" w:lineRule="atLeast"/>
              <w:rPr>
                <w:rFonts w:eastAsiaTheme="minorEastAsia"/>
                <w:sz w:val="24"/>
                <w:lang w:eastAsia="zh-TW"/>
              </w:rPr>
            </w:pPr>
            <w:r w:rsidRPr="00D771B6">
              <w:rPr>
                <w:rFonts w:eastAsiaTheme="minorEastAsia"/>
                <w:sz w:val="24"/>
              </w:rPr>
              <w:t>(</w:t>
            </w:r>
            <w:r w:rsidRPr="00D771B6">
              <w:rPr>
                <w:rFonts w:ascii="新細明體" w:eastAsia="新細明體" w:hAnsi="新細明體" w:cs="新細明體" w:hint="eastAsia"/>
                <w:sz w:val="24"/>
              </w:rPr>
              <w:t>Ⅰ</w:t>
            </w:r>
            <w:r w:rsidR="00A44899" w:rsidRPr="00D771B6">
              <w:rPr>
                <w:rFonts w:eastAsiaTheme="minorEastAsia"/>
                <w:sz w:val="24"/>
              </w:rPr>
              <w:t xml:space="preserve">) </w:t>
            </w:r>
            <w:r w:rsidR="00364C4A" w:rsidRPr="00D771B6">
              <w:rPr>
                <w:rFonts w:eastAsiaTheme="minorEastAsia"/>
                <w:sz w:val="24"/>
                <w:lang w:eastAsia="zh-TW"/>
              </w:rPr>
              <w:t xml:space="preserve">to explore </w:t>
            </w:r>
            <w:r w:rsidR="00A44899" w:rsidRPr="00D771B6">
              <w:rPr>
                <w:rFonts w:eastAsiaTheme="minorEastAsia"/>
                <w:sz w:val="24"/>
                <w:lang w:eastAsia="zh-TW"/>
              </w:rPr>
              <w:t>the r</w:t>
            </w:r>
            <w:r w:rsidRPr="00D771B6">
              <w:rPr>
                <w:rFonts w:eastAsiaTheme="minorEastAsia"/>
                <w:sz w:val="24"/>
              </w:rPr>
              <w:t xml:space="preserve">easons for foreign crew members to involve </w:t>
            </w:r>
            <w:r w:rsidR="00A44899" w:rsidRPr="00D771B6">
              <w:rPr>
                <w:rFonts w:eastAsiaTheme="minorEastAsia"/>
                <w:sz w:val="24"/>
              </w:rPr>
              <w:t xml:space="preserve">telecom </w:t>
            </w:r>
            <w:r w:rsidRPr="00D771B6">
              <w:rPr>
                <w:rFonts w:eastAsiaTheme="minorEastAsia"/>
                <w:sz w:val="24"/>
              </w:rPr>
              <w:t>fraud criminals</w:t>
            </w:r>
            <w:r w:rsidR="00364C4A" w:rsidRPr="00D771B6">
              <w:rPr>
                <w:rFonts w:eastAsiaTheme="minorEastAsia"/>
                <w:sz w:val="24"/>
                <w:lang w:eastAsia="zh-TW"/>
              </w:rPr>
              <w:t>;</w:t>
            </w:r>
          </w:p>
          <w:p w14:paraId="26CA8283" w14:textId="77777777" w:rsidR="00496946" w:rsidRPr="00D771B6" w:rsidRDefault="00496946" w:rsidP="00D771B6">
            <w:pPr>
              <w:snapToGrid w:val="0"/>
              <w:spacing w:line="0" w:lineRule="atLeast"/>
              <w:ind w:leftChars="1" w:left="297" w:hangingChars="117" w:hanging="295"/>
              <w:rPr>
                <w:rFonts w:eastAsiaTheme="minorEastAsia"/>
                <w:sz w:val="24"/>
              </w:rPr>
            </w:pPr>
            <w:r w:rsidRPr="00D771B6">
              <w:rPr>
                <w:rFonts w:eastAsiaTheme="minorEastAsia"/>
                <w:sz w:val="24"/>
              </w:rPr>
              <w:t>(</w:t>
            </w:r>
            <w:r w:rsidRPr="00D771B6">
              <w:rPr>
                <w:rFonts w:ascii="新細明體" w:eastAsia="新細明體" w:hAnsi="新細明體" w:cs="新細明體" w:hint="eastAsia"/>
                <w:sz w:val="24"/>
              </w:rPr>
              <w:t>Ⅱ</w:t>
            </w:r>
            <w:r w:rsidRPr="00D771B6">
              <w:rPr>
                <w:rFonts w:eastAsiaTheme="minorEastAsia"/>
                <w:sz w:val="24"/>
              </w:rPr>
              <w:t xml:space="preserve">) </w:t>
            </w:r>
            <w:r w:rsidR="00364C4A" w:rsidRPr="00D771B6">
              <w:rPr>
                <w:rFonts w:eastAsiaTheme="minorEastAsia"/>
                <w:sz w:val="24"/>
                <w:lang w:eastAsia="zh-TW"/>
              </w:rPr>
              <w:t>to a</w:t>
            </w:r>
            <w:r w:rsidRPr="00D771B6">
              <w:rPr>
                <w:rFonts w:eastAsiaTheme="minorEastAsia"/>
                <w:sz w:val="24"/>
              </w:rPr>
              <w:t>naly</w:t>
            </w:r>
            <w:r w:rsidR="0003680A" w:rsidRPr="00D771B6">
              <w:rPr>
                <w:rFonts w:eastAsiaTheme="minorEastAsia"/>
                <w:sz w:val="24"/>
                <w:lang w:eastAsia="zh-TW"/>
              </w:rPr>
              <w:t>z</w:t>
            </w:r>
            <w:r w:rsidR="00364C4A" w:rsidRPr="00D771B6">
              <w:rPr>
                <w:rFonts w:eastAsiaTheme="minorEastAsia"/>
                <w:sz w:val="24"/>
                <w:lang w:eastAsia="zh-TW"/>
              </w:rPr>
              <w:t>e</w:t>
            </w:r>
            <w:r w:rsidRPr="00D771B6">
              <w:rPr>
                <w:rFonts w:eastAsiaTheme="minorEastAsia"/>
                <w:sz w:val="24"/>
              </w:rPr>
              <w:t xml:space="preserve"> crime methods of foreign crew members </w:t>
            </w:r>
            <w:r w:rsidR="0003680A" w:rsidRPr="00D771B6">
              <w:rPr>
                <w:rFonts w:eastAsiaTheme="minorEastAsia"/>
                <w:sz w:val="24"/>
                <w:lang w:eastAsia="zh-TW"/>
              </w:rPr>
              <w:t>who were</w:t>
            </w:r>
            <w:r w:rsidRPr="00D771B6">
              <w:rPr>
                <w:rFonts w:eastAsiaTheme="minorEastAsia"/>
                <w:sz w:val="24"/>
              </w:rPr>
              <w:t xml:space="preserve"> cheated by telecom operators</w:t>
            </w:r>
          </w:p>
          <w:p w14:paraId="41FDA7F1" w14:textId="77777777" w:rsidR="00496946" w:rsidRPr="00D771B6" w:rsidRDefault="00496946" w:rsidP="00D771B6">
            <w:pPr>
              <w:snapToGrid w:val="0"/>
              <w:spacing w:line="0" w:lineRule="atLeast"/>
              <w:rPr>
                <w:rFonts w:eastAsiaTheme="minorEastAsia"/>
                <w:sz w:val="24"/>
              </w:rPr>
            </w:pPr>
            <w:r w:rsidRPr="00D771B6">
              <w:rPr>
                <w:rFonts w:eastAsiaTheme="minorEastAsia"/>
                <w:sz w:val="24"/>
              </w:rPr>
              <w:t>(</w:t>
            </w:r>
            <w:r w:rsidRPr="00D771B6">
              <w:rPr>
                <w:rFonts w:ascii="新細明體" w:eastAsia="新細明體" w:hAnsi="新細明體" w:cs="新細明體" w:hint="eastAsia"/>
                <w:sz w:val="24"/>
              </w:rPr>
              <w:t>Ⅲ</w:t>
            </w:r>
            <w:r w:rsidRPr="00D771B6">
              <w:rPr>
                <w:rFonts w:eastAsiaTheme="minorEastAsia"/>
                <w:sz w:val="24"/>
              </w:rPr>
              <w:t xml:space="preserve">) </w:t>
            </w:r>
            <w:r w:rsidR="00546AC4" w:rsidRPr="00D771B6">
              <w:rPr>
                <w:rFonts w:eastAsiaTheme="minorEastAsia"/>
                <w:sz w:val="24"/>
                <w:lang w:eastAsia="zh-TW"/>
              </w:rPr>
              <w:t>to discuss t</w:t>
            </w:r>
            <w:r w:rsidRPr="00D771B6">
              <w:rPr>
                <w:rFonts w:eastAsiaTheme="minorEastAsia"/>
                <w:sz w:val="24"/>
              </w:rPr>
              <w:t>he dilemma of telecom fraud crime</w:t>
            </w:r>
          </w:p>
          <w:p w14:paraId="3B20A5E9" w14:textId="77777777" w:rsidR="00496946" w:rsidRPr="00D771B6" w:rsidRDefault="00496946" w:rsidP="00D771B6">
            <w:pPr>
              <w:snapToGrid w:val="0"/>
              <w:spacing w:line="0" w:lineRule="atLeast"/>
              <w:ind w:left="447" w:hangingChars="177" w:hanging="447"/>
              <w:rPr>
                <w:rFonts w:eastAsiaTheme="minorEastAsia"/>
                <w:sz w:val="24"/>
              </w:rPr>
            </w:pPr>
            <w:r w:rsidRPr="00D771B6">
              <w:rPr>
                <w:rFonts w:eastAsiaTheme="minorEastAsia"/>
                <w:sz w:val="24"/>
              </w:rPr>
              <w:t>(</w:t>
            </w:r>
            <w:r w:rsidRPr="00D771B6">
              <w:rPr>
                <w:rFonts w:ascii="新細明體" w:eastAsia="新細明體" w:hAnsi="新細明體" w:cs="新細明體" w:hint="eastAsia"/>
                <w:sz w:val="24"/>
              </w:rPr>
              <w:t>Ⅳ</w:t>
            </w:r>
            <w:r w:rsidRPr="00D771B6">
              <w:rPr>
                <w:rFonts w:eastAsiaTheme="minorEastAsia"/>
                <w:sz w:val="24"/>
              </w:rPr>
              <w:t xml:space="preserve">) </w:t>
            </w:r>
            <w:r w:rsidR="00D7077A" w:rsidRPr="00D771B6">
              <w:rPr>
                <w:rFonts w:eastAsiaTheme="minorEastAsia"/>
                <w:sz w:val="24"/>
                <w:lang w:eastAsia="zh-TW"/>
              </w:rPr>
              <w:t>to probe the c</w:t>
            </w:r>
            <w:r w:rsidR="00D7077A" w:rsidRPr="00D771B6">
              <w:rPr>
                <w:rFonts w:eastAsiaTheme="minorEastAsia"/>
                <w:sz w:val="24"/>
              </w:rPr>
              <w:t xml:space="preserve">rime </w:t>
            </w:r>
            <w:r w:rsidR="00D7077A" w:rsidRPr="00D771B6">
              <w:rPr>
                <w:rFonts w:eastAsiaTheme="minorEastAsia"/>
                <w:sz w:val="24"/>
                <w:lang w:eastAsia="zh-TW"/>
              </w:rPr>
              <w:t>p</w:t>
            </w:r>
            <w:r w:rsidRPr="00D771B6">
              <w:rPr>
                <w:rFonts w:eastAsiaTheme="minorEastAsia"/>
                <w:sz w:val="24"/>
              </w:rPr>
              <w:t xml:space="preserve">revention strategies </w:t>
            </w:r>
            <w:r w:rsidR="00D7077A" w:rsidRPr="00D771B6">
              <w:rPr>
                <w:rFonts w:eastAsiaTheme="minorEastAsia"/>
                <w:sz w:val="24"/>
                <w:lang w:eastAsia="zh-TW"/>
              </w:rPr>
              <w:t xml:space="preserve">in order </w:t>
            </w:r>
            <w:r w:rsidRPr="00D771B6">
              <w:rPr>
                <w:rFonts w:eastAsiaTheme="minorEastAsia"/>
                <w:sz w:val="24"/>
              </w:rPr>
              <w:t>to prevent foreign crew members from involving telecommunication fraud crime</w:t>
            </w:r>
          </w:p>
          <w:p w14:paraId="6E89C1EB" w14:textId="77777777" w:rsidR="00D7077A" w:rsidRPr="00D771B6" w:rsidRDefault="00D7077A" w:rsidP="00D771B6">
            <w:pPr>
              <w:snapToGrid w:val="0"/>
              <w:spacing w:line="0" w:lineRule="atLeast"/>
              <w:ind w:firstLine="426"/>
              <w:rPr>
                <w:rFonts w:eastAsiaTheme="minorEastAsia"/>
                <w:sz w:val="24"/>
                <w:lang w:eastAsia="zh-TW"/>
              </w:rPr>
            </w:pPr>
          </w:p>
          <w:p w14:paraId="35E15240" w14:textId="77777777" w:rsidR="00496946" w:rsidRPr="00D771B6" w:rsidRDefault="00496946" w:rsidP="00D771B6">
            <w:pPr>
              <w:snapToGrid w:val="0"/>
              <w:spacing w:line="0" w:lineRule="atLeast"/>
              <w:ind w:firstLine="426"/>
              <w:rPr>
                <w:rFonts w:eastAsiaTheme="minorEastAsia"/>
                <w:sz w:val="24"/>
              </w:rPr>
            </w:pPr>
            <w:r w:rsidRPr="00D771B6">
              <w:rPr>
                <w:rFonts w:eastAsiaTheme="minorEastAsia"/>
                <w:sz w:val="24"/>
              </w:rPr>
              <w:t>According to the result</w:t>
            </w:r>
            <w:r w:rsidR="00C214BB" w:rsidRPr="00D771B6">
              <w:rPr>
                <w:rFonts w:eastAsiaTheme="minorEastAsia"/>
                <w:sz w:val="24"/>
              </w:rPr>
              <w:t xml:space="preserve"> of interviews, </w:t>
            </w:r>
            <w:r w:rsidR="008246D6" w:rsidRPr="00D771B6">
              <w:rPr>
                <w:rFonts w:eastAsiaTheme="minorEastAsia"/>
                <w:sz w:val="24"/>
                <w:lang w:eastAsia="zh-TW"/>
              </w:rPr>
              <w:t xml:space="preserve">this article finds out </w:t>
            </w:r>
            <w:r w:rsidRPr="00D771B6">
              <w:rPr>
                <w:rFonts w:eastAsiaTheme="minorEastAsia"/>
                <w:sz w:val="24"/>
              </w:rPr>
              <w:t xml:space="preserve">7 plight difficulties </w:t>
            </w:r>
            <w:r w:rsidR="008246D6" w:rsidRPr="00D771B6">
              <w:rPr>
                <w:rFonts w:eastAsiaTheme="minorEastAsia"/>
                <w:sz w:val="24"/>
                <w:lang w:eastAsia="zh-TW"/>
              </w:rPr>
              <w:t xml:space="preserve">which </w:t>
            </w:r>
            <w:r w:rsidRPr="00D771B6">
              <w:rPr>
                <w:rFonts w:eastAsiaTheme="minorEastAsia"/>
                <w:sz w:val="24"/>
              </w:rPr>
              <w:t xml:space="preserve">have been encountered in this </w:t>
            </w:r>
            <w:r w:rsidR="008246D6" w:rsidRPr="00D771B6">
              <w:rPr>
                <w:rFonts w:eastAsiaTheme="minorEastAsia"/>
                <w:sz w:val="24"/>
                <w:lang w:eastAsia="zh-TW"/>
              </w:rPr>
              <w:t xml:space="preserve">issue </w:t>
            </w:r>
            <w:r w:rsidRPr="00D771B6">
              <w:rPr>
                <w:rFonts w:eastAsiaTheme="minorEastAsia"/>
                <w:sz w:val="24"/>
              </w:rPr>
              <w:t>as follows:</w:t>
            </w:r>
          </w:p>
          <w:p w14:paraId="201D4116" w14:textId="77777777" w:rsidR="00496946" w:rsidRPr="00D771B6" w:rsidRDefault="00496946" w:rsidP="00D771B6">
            <w:pPr>
              <w:snapToGrid w:val="0"/>
              <w:spacing w:line="0" w:lineRule="atLeast"/>
              <w:rPr>
                <w:rFonts w:eastAsiaTheme="minorEastAsia"/>
                <w:sz w:val="24"/>
                <w:lang w:eastAsia="zh-TW"/>
              </w:rPr>
            </w:pPr>
            <w:r w:rsidRPr="00D771B6">
              <w:rPr>
                <w:rFonts w:eastAsiaTheme="minorEastAsia"/>
                <w:sz w:val="24"/>
              </w:rPr>
              <w:t>(</w:t>
            </w:r>
            <w:r w:rsidRPr="00D771B6">
              <w:rPr>
                <w:rFonts w:ascii="新細明體" w:eastAsia="新細明體" w:hAnsi="新細明體" w:cs="新細明體" w:hint="eastAsia"/>
                <w:sz w:val="24"/>
              </w:rPr>
              <w:t>Ⅰ</w:t>
            </w:r>
            <w:r w:rsidRPr="00D771B6">
              <w:rPr>
                <w:rFonts w:eastAsiaTheme="minorEastAsia"/>
                <w:sz w:val="24"/>
              </w:rPr>
              <w:t>) the short stay</w:t>
            </w:r>
            <w:r w:rsidR="00FD0774" w:rsidRPr="00D771B6">
              <w:rPr>
                <w:rFonts w:eastAsiaTheme="minorEastAsia"/>
                <w:sz w:val="24"/>
                <w:lang w:eastAsia="zh-TW"/>
              </w:rPr>
              <w:t>ing</w:t>
            </w:r>
            <w:r w:rsidRPr="00D771B6">
              <w:rPr>
                <w:rFonts w:eastAsiaTheme="minorEastAsia"/>
                <w:sz w:val="24"/>
              </w:rPr>
              <w:t xml:space="preserve"> of foreign crew members in Taiwan</w:t>
            </w:r>
            <w:r w:rsidR="00FD0774" w:rsidRPr="00D771B6">
              <w:rPr>
                <w:rFonts w:eastAsiaTheme="minorEastAsia"/>
                <w:sz w:val="24"/>
                <w:lang w:eastAsia="zh-TW"/>
              </w:rPr>
              <w:t>;</w:t>
            </w:r>
          </w:p>
          <w:p w14:paraId="1D56A8AF" w14:textId="77777777" w:rsidR="00496946" w:rsidRPr="00D771B6" w:rsidRDefault="00496946" w:rsidP="00D771B6">
            <w:pPr>
              <w:snapToGrid w:val="0"/>
              <w:spacing w:line="0" w:lineRule="atLeast"/>
              <w:ind w:leftChars="1" w:left="297" w:hangingChars="117" w:hanging="295"/>
              <w:rPr>
                <w:rFonts w:eastAsiaTheme="minorEastAsia"/>
                <w:sz w:val="24"/>
                <w:lang w:eastAsia="zh-TW"/>
              </w:rPr>
            </w:pPr>
            <w:r w:rsidRPr="00D771B6">
              <w:rPr>
                <w:rFonts w:eastAsiaTheme="minorEastAsia"/>
                <w:sz w:val="24"/>
              </w:rPr>
              <w:t>(</w:t>
            </w:r>
            <w:r w:rsidRPr="00D771B6">
              <w:rPr>
                <w:rFonts w:ascii="新細明體" w:eastAsia="新細明體" w:hAnsi="新細明體" w:cs="新細明體" w:hint="eastAsia"/>
                <w:sz w:val="24"/>
              </w:rPr>
              <w:t>Ⅱ</w:t>
            </w:r>
            <w:r w:rsidRPr="00D771B6">
              <w:rPr>
                <w:rFonts w:eastAsiaTheme="minorEastAsia"/>
                <w:sz w:val="24"/>
              </w:rPr>
              <w:t>) ambiguous regional jurisdiction</w:t>
            </w:r>
            <w:r w:rsidR="00FD0774" w:rsidRPr="00D771B6">
              <w:rPr>
                <w:rFonts w:eastAsiaTheme="minorEastAsia"/>
                <w:sz w:val="24"/>
                <w:lang w:eastAsia="zh-TW"/>
              </w:rPr>
              <w:t>;</w:t>
            </w:r>
          </w:p>
          <w:p w14:paraId="20920430" w14:textId="77777777" w:rsidR="00496946" w:rsidRPr="00D771B6" w:rsidRDefault="00496946" w:rsidP="00D771B6">
            <w:pPr>
              <w:snapToGrid w:val="0"/>
              <w:spacing w:line="0" w:lineRule="atLeast"/>
              <w:rPr>
                <w:rFonts w:eastAsiaTheme="minorEastAsia"/>
                <w:sz w:val="24"/>
                <w:lang w:eastAsia="zh-TW"/>
              </w:rPr>
            </w:pPr>
            <w:r w:rsidRPr="00D771B6">
              <w:rPr>
                <w:rFonts w:eastAsiaTheme="minorEastAsia"/>
                <w:sz w:val="24"/>
              </w:rPr>
              <w:t>(</w:t>
            </w:r>
            <w:r w:rsidRPr="00D771B6">
              <w:rPr>
                <w:rFonts w:ascii="新細明體" w:eastAsia="新細明體" w:hAnsi="新細明體" w:cs="新細明體" w:hint="eastAsia"/>
                <w:sz w:val="24"/>
              </w:rPr>
              <w:t>Ⅲ</w:t>
            </w:r>
            <w:r w:rsidRPr="00D771B6">
              <w:rPr>
                <w:rFonts w:eastAsiaTheme="minorEastAsia"/>
                <w:sz w:val="24"/>
              </w:rPr>
              <w:t>) lack of crime prevention propaganda</w:t>
            </w:r>
            <w:r w:rsidR="00F60599" w:rsidRPr="00D771B6">
              <w:rPr>
                <w:rFonts w:eastAsiaTheme="minorEastAsia"/>
                <w:sz w:val="24"/>
                <w:lang w:eastAsia="zh-TW"/>
              </w:rPr>
              <w:t>s</w:t>
            </w:r>
            <w:r w:rsidR="00FD0774" w:rsidRPr="00D771B6">
              <w:rPr>
                <w:rFonts w:eastAsiaTheme="minorEastAsia"/>
                <w:sz w:val="24"/>
                <w:lang w:eastAsia="zh-TW"/>
              </w:rPr>
              <w:t>;</w:t>
            </w:r>
          </w:p>
          <w:p w14:paraId="1CB76B46" w14:textId="77777777" w:rsidR="00496946" w:rsidRPr="00D771B6" w:rsidRDefault="00496946" w:rsidP="00D771B6">
            <w:pPr>
              <w:snapToGrid w:val="0"/>
              <w:spacing w:line="0" w:lineRule="atLeast"/>
              <w:rPr>
                <w:rFonts w:eastAsiaTheme="minorEastAsia"/>
                <w:sz w:val="24"/>
              </w:rPr>
            </w:pPr>
            <w:r w:rsidRPr="00D771B6">
              <w:rPr>
                <w:rFonts w:eastAsiaTheme="minorEastAsia"/>
                <w:sz w:val="24"/>
              </w:rPr>
              <w:t>(</w:t>
            </w:r>
            <w:r w:rsidRPr="00D771B6">
              <w:rPr>
                <w:rFonts w:ascii="新細明體" w:eastAsia="新細明體" w:hAnsi="新細明體" w:cs="新細明體" w:hint="eastAsia"/>
                <w:sz w:val="24"/>
              </w:rPr>
              <w:t>Ⅳ</w:t>
            </w:r>
            <w:r w:rsidRPr="00D771B6">
              <w:rPr>
                <w:rFonts w:eastAsiaTheme="minorEastAsia"/>
                <w:sz w:val="24"/>
              </w:rPr>
              <w:t>) out control numbers of virtual SIM cards application</w:t>
            </w:r>
            <w:r w:rsidR="00FD0774" w:rsidRPr="00D771B6">
              <w:rPr>
                <w:rFonts w:eastAsiaTheme="minorEastAsia"/>
                <w:sz w:val="24"/>
                <w:lang w:eastAsia="zh-TW"/>
              </w:rPr>
              <w:t>;</w:t>
            </w:r>
            <w:r w:rsidRPr="00D771B6">
              <w:rPr>
                <w:rFonts w:eastAsiaTheme="minorEastAsia"/>
                <w:sz w:val="24"/>
              </w:rPr>
              <w:t xml:space="preserve"> </w:t>
            </w:r>
          </w:p>
          <w:p w14:paraId="439B1AFF" w14:textId="77777777" w:rsidR="00496946" w:rsidRPr="00D771B6" w:rsidRDefault="00496946" w:rsidP="00D771B6">
            <w:pPr>
              <w:snapToGrid w:val="0"/>
              <w:spacing w:line="0" w:lineRule="atLeast"/>
              <w:ind w:left="505" w:hangingChars="200" w:hanging="505"/>
              <w:rPr>
                <w:rFonts w:eastAsiaTheme="minorEastAsia"/>
                <w:sz w:val="24"/>
                <w:lang w:eastAsia="zh-TW"/>
              </w:rPr>
            </w:pPr>
            <w:r w:rsidRPr="00D771B6">
              <w:rPr>
                <w:rFonts w:eastAsiaTheme="minorEastAsia"/>
                <w:sz w:val="24"/>
              </w:rPr>
              <w:t>(</w:t>
            </w:r>
            <w:r w:rsidRPr="00D771B6">
              <w:rPr>
                <w:rFonts w:ascii="新細明體" w:eastAsia="新細明體" w:hAnsi="新細明體" w:cs="新細明體" w:hint="eastAsia"/>
                <w:sz w:val="24"/>
              </w:rPr>
              <w:t>Ⅴ</w:t>
            </w:r>
            <w:r w:rsidRPr="00D771B6">
              <w:rPr>
                <w:rFonts w:eastAsiaTheme="minorEastAsia"/>
                <w:sz w:val="24"/>
              </w:rPr>
              <w:t xml:space="preserve">) </w:t>
            </w:r>
            <w:r w:rsidR="00F60599" w:rsidRPr="00D771B6">
              <w:rPr>
                <w:rFonts w:eastAsiaTheme="minorEastAsia"/>
                <w:sz w:val="24"/>
              </w:rPr>
              <w:t xml:space="preserve">lack of </w:t>
            </w:r>
            <w:r w:rsidR="00F60599" w:rsidRPr="00D771B6">
              <w:rPr>
                <w:rFonts w:eastAsiaTheme="minorEastAsia"/>
                <w:sz w:val="24"/>
                <w:lang w:eastAsia="zh-TW"/>
              </w:rPr>
              <w:t xml:space="preserve">efficient fighting on </w:t>
            </w:r>
            <w:r w:rsidRPr="00D771B6">
              <w:rPr>
                <w:rFonts w:eastAsiaTheme="minorEastAsia"/>
                <w:sz w:val="24"/>
              </w:rPr>
              <w:t>professionalization and organization of fraud rings</w:t>
            </w:r>
            <w:r w:rsidR="00FD0774" w:rsidRPr="00D771B6">
              <w:rPr>
                <w:rFonts w:eastAsiaTheme="minorEastAsia"/>
                <w:sz w:val="24"/>
                <w:lang w:eastAsia="zh-TW"/>
              </w:rPr>
              <w:t>;</w:t>
            </w:r>
          </w:p>
          <w:p w14:paraId="306775D0" w14:textId="77777777" w:rsidR="00496946" w:rsidRPr="00D771B6" w:rsidRDefault="00496946" w:rsidP="00D771B6">
            <w:pPr>
              <w:snapToGrid w:val="0"/>
              <w:spacing w:line="0" w:lineRule="atLeast"/>
              <w:rPr>
                <w:rFonts w:eastAsiaTheme="minorEastAsia"/>
                <w:sz w:val="24"/>
                <w:lang w:eastAsia="zh-TW"/>
              </w:rPr>
            </w:pPr>
            <w:r w:rsidRPr="00D771B6">
              <w:rPr>
                <w:rFonts w:eastAsiaTheme="minorEastAsia"/>
                <w:sz w:val="24"/>
              </w:rPr>
              <w:t>(</w:t>
            </w:r>
            <w:r w:rsidRPr="00D771B6">
              <w:rPr>
                <w:rFonts w:ascii="新細明體" w:eastAsia="新細明體" w:hAnsi="新細明體" w:cs="新細明體" w:hint="eastAsia"/>
                <w:sz w:val="24"/>
              </w:rPr>
              <w:t>Ⅵ</w:t>
            </w:r>
            <w:r w:rsidRPr="00D771B6">
              <w:rPr>
                <w:rFonts w:eastAsiaTheme="minorEastAsia"/>
                <w:sz w:val="24"/>
              </w:rPr>
              <w:t>) high crime rate and low prosecution rate</w:t>
            </w:r>
            <w:r w:rsidR="00FD0774" w:rsidRPr="00D771B6">
              <w:rPr>
                <w:rFonts w:eastAsiaTheme="minorEastAsia"/>
                <w:sz w:val="24"/>
                <w:lang w:eastAsia="zh-TW"/>
              </w:rPr>
              <w:t>;</w:t>
            </w:r>
          </w:p>
          <w:p w14:paraId="0C1F89DA" w14:textId="77777777" w:rsidR="00496946" w:rsidRPr="00D771B6" w:rsidRDefault="00496946" w:rsidP="00D771B6">
            <w:pPr>
              <w:snapToGrid w:val="0"/>
              <w:spacing w:line="0" w:lineRule="atLeast"/>
              <w:rPr>
                <w:rFonts w:eastAsiaTheme="minorEastAsia"/>
                <w:sz w:val="24"/>
              </w:rPr>
            </w:pPr>
            <w:r w:rsidRPr="00D771B6">
              <w:rPr>
                <w:rFonts w:eastAsiaTheme="minorEastAsia"/>
                <w:sz w:val="24"/>
              </w:rPr>
              <w:t>(</w:t>
            </w:r>
            <w:r w:rsidRPr="00D771B6">
              <w:rPr>
                <w:rFonts w:ascii="新細明體" w:eastAsia="新細明體" w:hAnsi="新細明體" w:cs="新細明體" w:hint="eastAsia"/>
                <w:sz w:val="24"/>
              </w:rPr>
              <w:t>Ⅶ</w:t>
            </w:r>
            <w:r w:rsidRPr="00D771B6">
              <w:rPr>
                <w:rFonts w:eastAsiaTheme="minorEastAsia"/>
                <w:sz w:val="24"/>
              </w:rPr>
              <w:t>) difficulties in tracing money laundering overseas</w:t>
            </w:r>
            <w:r w:rsidR="00FD0774" w:rsidRPr="00D771B6">
              <w:rPr>
                <w:rFonts w:eastAsiaTheme="minorEastAsia"/>
                <w:sz w:val="24"/>
                <w:lang w:eastAsia="zh-TW"/>
              </w:rPr>
              <w:t>;</w:t>
            </w:r>
            <w:r w:rsidRPr="00D771B6">
              <w:rPr>
                <w:rFonts w:eastAsiaTheme="minorEastAsia"/>
                <w:sz w:val="24"/>
              </w:rPr>
              <w:t xml:space="preserve">  </w:t>
            </w:r>
          </w:p>
          <w:p w14:paraId="30F82924" w14:textId="77777777" w:rsidR="00A4766B" w:rsidRPr="00D771B6" w:rsidRDefault="00496946" w:rsidP="00D771B6">
            <w:pPr>
              <w:snapToGrid w:val="0"/>
              <w:spacing w:line="0" w:lineRule="atLeast"/>
              <w:ind w:firstLineChars="177" w:firstLine="447"/>
              <w:rPr>
                <w:rFonts w:eastAsiaTheme="minorEastAsia"/>
                <w:sz w:val="24"/>
              </w:rPr>
            </w:pPr>
            <w:r w:rsidRPr="00D771B6">
              <w:rPr>
                <w:rFonts w:eastAsiaTheme="minorEastAsia"/>
                <w:sz w:val="24"/>
                <w:lang w:eastAsia="zh-TW"/>
              </w:rPr>
              <w:t xml:space="preserve">This article </w:t>
            </w:r>
            <w:r w:rsidR="003C32C8" w:rsidRPr="00D771B6">
              <w:rPr>
                <w:rFonts w:eastAsiaTheme="minorEastAsia"/>
                <w:sz w:val="24"/>
                <w:lang w:eastAsia="zh-TW"/>
              </w:rPr>
              <w:t xml:space="preserve">also </w:t>
            </w:r>
            <w:r w:rsidRPr="00D771B6">
              <w:rPr>
                <w:rFonts w:eastAsiaTheme="minorEastAsia"/>
                <w:sz w:val="24"/>
                <w:lang w:eastAsia="zh-TW"/>
              </w:rPr>
              <w:t>proposes following</w:t>
            </w:r>
            <w:r w:rsidRPr="00D771B6">
              <w:rPr>
                <w:rFonts w:eastAsiaTheme="minorEastAsia"/>
                <w:sz w:val="24"/>
              </w:rPr>
              <w:t xml:space="preserve"> solutions to these problems </w:t>
            </w:r>
            <w:r w:rsidR="003C32C8" w:rsidRPr="00D771B6">
              <w:rPr>
                <w:rFonts w:eastAsiaTheme="minorEastAsia"/>
                <w:sz w:val="24"/>
                <w:lang w:eastAsia="zh-TW"/>
              </w:rPr>
              <w:t xml:space="preserve">in order </w:t>
            </w:r>
            <w:r w:rsidRPr="00D771B6">
              <w:rPr>
                <w:rFonts w:eastAsiaTheme="minorEastAsia"/>
                <w:sz w:val="24"/>
                <w:lang w:eastAsia="zh-TW"/>
              </w:rPr>
              <w:t>to</w:t>
            </w:r>
            <w:r w:rsidRPr="00D771B6">
              <w:rPr>
                <w:rFonts w:eastAsiaTheme="minorEastAsia"/>
                <w:sz w:val="24"/>
              </w:rPr>
              <w:t xml:space="preserve"> </w:t>
            </w:r>
            <w:r w:rsidR="003C32C8" w:rsidRPr="00D771B6">
              <w:rPr>
                <w:rFonts w:eastAsiaTheme="minorEastAsia"/>
                <w:sz w:val="24"/>
                <w:lang w:eastAsia="zh-TW"/>
              </w:rPr>
              <w:t>facilitate</w:t>
            </w:r>
            <w:r w:rsidRPr="00D771B6">
              <w:rPr>
                <w:rFonts w:eastAsiaTheme="minorEastAsia"/>
                <w:sz w:val="24"/>
              </w:rPr>
              <w:t xml:space="preserve"> appropriate amendments from the aspects of increasing crime prevention propaganda for foreign crew members,</w:t>
            </w:r>
            <w:r w:rsidRPr="00D771B6">
              <w:rPr>
                <w:rFonts w:eastAsiaTheme="minorEastAsia"/>
                <w:sz w:val="24"/>
                <w:lang w:eastAsia="zh-TW"/>
              </w:rPr>
              <w:t xml:space="preserve"> to </w:t>
            </w:r>
            <w:r w:rsidRPr="00D771B6">
              <w:rPr>
                <w:rFonts w:eastAsiaTheme="minorEastAsia"/>
                <w:sz w:val="24"/>
              </w:rPr>
              <w:t xml:space="preserve">detect online fraud information, </w:t>
            </w:r>
            <w:r w:rsidRPr="00D771B6">
              <w:rPr>
                <w:rFonts w:eastAsiaTheme="minorEastAsia"/>
                <w:sz w:val="24"/>
                <w:lang w:eastAsia="zh-TW"/>
              </w:rPr>
              <w:t xml:space="preserve">to </w:t>
            </w:r>
            <w:r w:rsidRPr="00D771B6">
              <w:rPr>
                <w:rFonts w:eastAsiaTheme="minorEastAsia"/>
                <w:sz w:val="24"/>
              </w:rPr>
              <w:t xml:space="preserve">establish official system to apply for SIM card, </w:t>
            </w:r>
            <w:r w:rsidRPr="00D771B6">
              <w:rPr>
                <w:rFonts w:eastAsiaTheme="minorEastAsia"/>
                <w:sz w:val="24"/>
                <w:lang w:eastAsia="zh-TW"/>
              </w:rPr>
              <w:t>to build</w:t>
            </w:r>
            <w:r w:rsidRPr="00D771B6">
              <w:rPr>
                <w:rFonts w:eastAsiaTheme="minorEastAsia"/>
                <w:sz w:val="24"/>
              </w:rPr>
              <w:t xml:space="preserve"> fraud member’s database, </w:t>
            </w:r>
            <w:r w:rsidR="003C32C8" w:rsidRPr="00D771B6">
              <w:rPr>
                <w:rFonts w:eastAsiaTheme="minorEastAsia"/>
                <w:sz w:val="24"/>
                <w:lang w:eastAsia="zh-TW"/>
              </w:rPr>
              <w:t xml:space="preserve">to </w:t>
            </w:r>
            <w:r w:rsidRPr="00D771B6">
              <w:rPr>
                <w:rFonts w:eastAsiaTheme="minorEastAsia"/>
                <w:sz w:val="24"/>
              </w:rPr>
              <w:t xml:space="preserve">implement a dual-document verification system, </w:t>
            </w:r>
            <w:r w:rsidRPr="00D771B6">
              <w:rPr>
                <w:rFonts w:eastAsiaTheme="minorEastAsia"/>
                <w:sz w:val="24"/>
                <w:lang w:eastAsia="zh-TW"/>
              </w:rPr>
              <w:t xml:space="preserve">to </w:t>
            </w:r>
            <w:r w:rsidRPr="00D771B6">
              <w:rPr>
                <w:rFonts w:eastAsiaTheme="minorEastAsia"/>
                <w:sz w:val="24"/>
              </w:rPr>
              <w:t>increas</w:t>
            </w:r>
            <w:r w:rsidRPr="00D771B6">
              <w:rPr>
                <w:rFonts w:eastAsiaTheme="minorEastAsia"/>
                <w:sz w:val="24"/>
                <w:lang w:eastAsia="zh-TW"/>
              </w:rPr>
              <w:t>e</w:t>
            </w:r>
            <w:r w:rsidRPr="00D771B6">
              <w:rPr>
                <w:rFonts w:eastAsiaTheme="minorEastAsia"/>
                <w:sz w:val="24"/>
              </w:rPr>
              <w:t xml:space="preserve"> monitoring and extension of video recorder tim</w:t>
            </w:r>
            <w:r w:rsidR="003C32C8" w:rsidRPr="00D771B6">
              <w:rPr>
                <w:rFonts w:eastAsiaTheme="minorEastAsia"/>
                <w:sz w:val="24"/>
                <w:lang w:eastAsia="zh-TW"/>
              </w:rPr>
              <w:t>ing</w:t>
            </w:r>
            <w:r w:rsidRPr="00D771B6">
              <w:rPr>
                <w:rFonts w:eastAsiaTheme="minorEastAsia"/>
                <w:sz w:val="24"/>
              </w:rPr>
              <w:t xml:space="preserve">, </w:t>
            </w:r>
            <w:r w:rsidR="003C32C8" w:rsidRPr="00D771B6">
              <w:rPr>
                <w:rFonts w:eastAsiaTheme="minorEastAsia"/>
                <w:sz w:val="24"/>
                <w:lang w:eastAsia="zh-TW"/>
              </w:rPr>
              <w:t xml:space="preserve">to </w:t>
            </w:r>
            <w:r w:rsidRPr="00D771B6">
              <w:rPr>
                <w:rFonts w:eastAsiaTheme="minorEastAsia"/>
                <w:sz w:val="24"/>
              </w:rPr>
              <w:t xml:space="preserve">control the number of SIM card application, </w:t>
            </w:r>
            <w:r w:rsidRPr="00D771B6">
              <w:rPr>
                <w:rFonts w:eastAsiaTheme="minorEastAsia"/>
                <w:sz w:val="24"/>
                <w:lang w:eastAsia="zh-TW"/>
              </w:rPr>
              <w:t>to</w:t>
            </w:r>
            <w:r w:rsidRPr="00D771B6">
              <w:rPr>
                <w:rFonts w:eastAsiaTheme="minorEastAsia"/>
                <w:sz w:val="24"/>
              </w:rPr>
              <w:t xml:space="preserve"> amend the law to increase the prosecution rate,</w:t>
            </w:r>
            <w:r w:rsidR="003C32C8" w:rsidRPr="00D771B6">
              <w:rPr>
                <w:rFonts w:eastAsiaTheme="minorEastAsia"/>
                <w:sz w:val="24"/>
                <w:lang w:eastAsia="zh-TW"/>
              </w:rPr>
              <w:t xml:space="preserve"> </w:t>
            </w:r>
            <w:r w:rsidRPr="00D771B6">
              <w:rPr>
                <w:rFonts w:eastAsiaTheme="minorEastAsia"/>
                <w:sz w:val="24"/>
              </w:rPr>
              <w:t xml:space="preserve">etc.Targeting at such issues, this article can </w:t>
            </w:r>
            <w:r w:rsidRPr="00D771B6">
              <w:rPr>
                <w:rFonts w:eastAsiaTheme="minorEastAsia"/>
                <w:sz w:val="24"/>
                <w:lang w:eastAsia="zh-TW"/>
              </w:rPr>
              <w:t>propose</w:t>
            </w:r>
            <w:r w:rsidRPr="00D771B6">
              <w:rPr>
                <w:rFonts w:eastAsiaTheme="minorEastAsia"/>
                <w:sz w:val="24"/>
              </w:rPr>
              <w:t xml:space="preserve"> efficient </w:t>
            </w:r>
            <w:r w:rsidRPr="00D771B6">
              <w:rPr>
                <w:rFonts w:eastAsiaTheme="minorEastAsia"/>
                <w:sz w:val="24"/>
                <w:lang w:eastAsia="zh-TW"/>
              </w:rPr>
              <w:t xml:space="preserve">strategies to combat </w:t>
            </w:r>
            <w:r w:rsidRPr="00D771B6">
              <w:rPr>
                <w:rFonts w:eastAsiaTheme="minorEastAsia"/>
                <w:sz w:val="24"/>
              </w:rPr>
              <w:t>such crimes.</w:t>
            </w:r>
          </w:p>
        </w:tc>
      </w:tr>
    </w:tbl>
    <w:p w14:paraId="6666BCF0" w14:textId="77777777" w:rsidR="00B000DD" w:rsidRPr="00D771B6" w:rsidRDefault="00B000DD" w:rsidP="00D771B6">
      <w:pPr>
        <w:spacing w:line="0" w:lineRule="atLeast"/>
        <w:rPr>
          <w:rFonts w:eastAsiaTheme="minorEastAsia"/>
          <w:sz w:val="24"/>
        </w:rPr>
      </w:pPr>
      <w:r w:rsidRPr="00D771B6">
        <w:rPr>
          <w:rFonts w:eastAsiaTheme="minorEastAsia"/>
          <w:sz w:val="24"/>
        </w:rPr>
        <w:lastRenderedPageBreak/>
        <w:t>Key words: burner</w:t>
      </w:r>
      <w:r w:rsidR="001A68FD" w:rsidRPr="00D771B6">
        <w:rPr>
          <w:rFonts w:eastAsiaTheme="minorEastAsia"/>
          <w:sz w:val="24"/>
          <w:lang w:eastAsia="zh-TW"/>
        </w:rPr>
        <w:t xml:space="preserve"> </w:t>
      </w:r>
      <w:r w:rsidRPr="00D771B6">
        <w:rPr>
          <w:rFonts w:eastAsiaTheme="minorEastAsia"/>
          <w:sz w:val="24"/>
        </w:rPr>
        <w:t>SIM card, dummy account, telecommunication fraud</w:t>
      </w:r>
    </w:p>
    <w:p w14:paraId="0E6B2CC4" w14:textId="77777777" w:rsidR="00A4766B" w:rsidRPr="00D771B6" w:rsidRDefault="00A4766B" w:rsidP="00D771B6">
      <w:pPr>
        <w:pStyle w:val="afc"/>
        <w:spacing w:beforeLines="0" w:before="0" w:line="0" w:lineRule="atLeast"/>
        <w:ind w:left="0" w:firstLineChars="0" w:firstLine="0"/>
        <w:rPr>
          <w:rFonts w:ascii="Times New Roman" w:eastAsiaTheme="minorEastAsia" w:hAnsi="Times New Roman"/>
          <w:color w:val="auto"/>
          <w:sz w:val="24"/>
        </w:rPr>
      </w:pPr>
    </w:p>
    <w:p w14:paraId="40A10C0F" w14:textId="77777777" w:rsidR="000D3437" w:rsidRPr="00D771B6" w:rsidRDefault="00616E40" w:rsidP="00D771B6">
      <w:pPr>
        <w:pStyle w:val="1f2"/>
        <w:spacing w:line="0" w:lineRule="atLeast"/>
        <w:ind w:leftChars="0" w:left="0" w:firstLineChars="0" w:firstLine="0"/>
        <w:rPr>
          <w:rFonts w:eastAsiaTheme="minorEastAsia"/>
          <w:sz w:val="24"/>
        </w:rPr>
      </w:pPr>
      <w:bookmarkStart w:id="4" w:name="_Toc531641730"/>
      <w:bookmarkEnd w:id="1"/>
      <w:bookmarkEnd w:id="2"/>
      <w:bookmarkEnd w:id="3"/>
      <w:r w:rsidRPr="00D771B6">
        <w:rPr>
          <w:rFonts w:eastAsiaTheme="minorEastAsia"/>
          <w:sz w:val="24"/>
        </w:rPr>
        <w:t>壹、緒論</w:t>
      </w:r>
      <w:bookmarkEnd w:id="4"/>
    </w:p>
    <w:p w14:paraId="7D585F68" w14:textId="77777777" w:rsidR="000D3437" w:rsidRPr="00D771B6" w:rsidRDefault="000D3437" w:rsidP="00D771B6">
      <w:pPr>
        <w:numPr>
          <w:ilvl w:val="0"/>
          <w:numId w:val="15"/>
        </w:numPr>
        <w:spacing w:line="0" w:lineRule="atLeast"/>
        <w:rPr>
          <w:rFonts w:eastAsiaTheme="minorEastAsia"/>
          <w:sz w:val="24"/>
          <w:lang w:eastAsia="zh-TW"/>
        </w:rPr>
      </w:pPr>
      <w:bookmarkStart w:id="5" w:name="_Toc531641731"/>
      <w:r w:rsidRPr="00D771B6">
        <w:rPr>
          <w:rFonts w:eastAsiaTheme="minorEastAsia"/>
          <w:sz w:val="24"/>
        </w:rPr>
        <w:t>研究背景</w:t>
      </w:r>
      <w:bookmarkEnd w:id="5"/>
      <w:r w:rsidR="00E46253" w:rsidRPr="00D771B6">
        <w:rPr>
          <w:rFonts w:eastAsiaTheme="minorEastAsia"/>
          <w:sz w:val="24"/>
          <w:lang w:eastAsia="zh-TW"/>
        </w:rPr>
        <w:t>與動機</w:t>
      </w:r>
      <w:r w:rsidR="00993D6E" w:rsidRPr="00D771B6">
        <w:rPr>
          <w:rFonts w:eastAsiaTheme="minorEastAsia"/>
          <w:sz w:val="24"/>
          <w:lang w:eastAsia="zh-TW"/>
        </w:rPr>
        <w:t xml:space="preserve">  </w:t>
      </w:r>
    </w:p>
    <w:p w14:paraId="42510F51" w14:textId="77777777" w:rsidR="00E17D6F" w:rsidRPr="00D771B6" w:rsidRDefault="00E17D6F" w:rsidP="00D771B6">
      <w:pPr>
        <w:snapToGrid w:val="0"/>
        <w:spacing w:line="0" w:lineRule="atLeast"/>
        <w:ind w:firstLineChars="200" w:firstLine="505"/>
        <w:rPr>
          <w:rFonts w:eastAsiaTheme="minorEastAsia"/>
          <w:sz w:val="24"/>
          <w:lang w:eastAsia="zh-TW"/>
        </w:rPr>
      </w:pPr>
      <w:r w:rsidRPr="00D771B6">
        <w:rPr>
          <w:rFonts w:eastAsiaTheme="minorEastAsia"/>
          <w:sz w:val="24"/>
          <w:lang w:eastAsia="zh-TW"/>
        </w:rPr>
        <w:t>電信詐欺</w:t>
      </w:r>
      <w:r w:rsidRPr="00D771B6">
        <w:rPr>
          <w:rFonts w:eastAsiaTheme="minorEastAsia"/>
          <w:sz w:val="24"/>
          <w:lang w:eastAsia="zh-TW"/>
        </w:rPr>
        <w:t>(phone fraud</w:t>
      </w:r>
      <w:r w:rsidRPr="00D771B6">
        <w:rPr>
          <w:rFonts w:eastAsiaTheme="minorEastAsia"/>
          <w:sz w:val="24"/>
          <w:lang w:eastAsia="zh-TW"/>
        </w:rPr>
        <w:t>；</w:t>
      </w:r>
      <w:r w:rsidRPr="00D771B6">
        <w:rPr>
          <w:rFonts w:eastAsiaTheme="minorEastAsia"/>
          <w:sz w:val="24"/>
          <w:lang w:eastAsia="zh-TW"/>
        </w:rPr>
        <w:t>telecommunications fraud)</w:t>
      </w:r>
      <w:r w:rsidRPr="00D771B6">
        <w:rPr>
          <w:rFonts w:eastAsiaTheme="minorEastAsia"/>
          <w:sz w:val="24"/>
          <w:lang w:eastAsia="zh-TW"/>
        </w:rPr>
        <w:t>犯罪一詞，在警察機</w:t>
      </w:r>
      <w:r w:rsidRPr="00D771B6">
        <w:rPr>
          <w:rFonts w:eastAsiaTheme="minorEastAsia"/>
          <w:sz w:val="24"/>
          <w:lang w:eastAsia="zh-TW"/>
        </w:rPr>
        <w:lastRenderedPageBreak/>
        <w:t>關</w:t>
      </w:r>
      <w:r w:rsidR="007A0469" w:rsidRPr="00D771B6">
        <w:rPr>
          <w:rFonts w:eastAsiaTheme="minorEastAsia"/>
          <w:sz w:val="24"/>
          <w:lang w:eastAsia="zh-TW"/>
        </w:rPr>
        <w:t>將其</w:t>
      </w:r>
      <w:r w:rsidRPr="00D771B6">
        <w:rPr>
          <w:rFonts w:eastAsiaTheme="minorEastAsia"/>
          <w:sz w:val="24"/>
          <w:lang w:eastAsia="zh-TW"/>
        </w:rPr>
        <w:t>稱</w:t>
      </w:r>
      <w:r w:rsidR="007A0469" w:rsidRPr="00D771B6">
        <w:rPr>
          <w:rFonts w:eastAsiaTheme="minorEastAsia"/>
          <w:sz w:val="24"/>
          <w:lang w:eastAsia="zh-TW"/>
        </w:rPr>
        <w:t>之</w:t>
      </w:r>
      <w:r w:rsidRPr="00D771B6">
        <w:rPr>
          <w:rFonts w:eastAsiaTheme="minorEastAsia"/>
          <w:sz w:val="24"/>
          <w:lang w:eastAsia="zh-TW"/>
        </w:rPr>
        <w:t>為「新興詐欺犯罪」</w:t>
      </w:r>
      <w:r w:rsidR="007A0469" w:rsidRPr="00D771B6">
        <w:rPr>
          <w:rFonts w:eastAsiaTheme="minorEastAsia"/>
          <w:sz w:val="24"/>
          <w:lang w:eastAsia="zh-TW"/>
        </w:rPr>
        <w:t>，</w:t>
      </w:r>
      <w:r w:rsidRPr="00D771B6">
        <w:rPr>
          <w:rFonts w:eastAsiaTheme="minorEastAsia"/>
          <w:sz w:val="24"/>
          <w:lang w:eastAsia="zh-TW"/>
        </w:rPr>
        <w:t>係指</w:t>
      </w:r>
      <w:r w:rsidR="007A0469" w:rsidRPr="00D771B6">
        <w:rPr>
          <w:rFonts w:eastAsiaTheme="minorEastAsia"/>
          <w:sz w:val="24"/>
          <w:lang w:eastAsia="zh-TW"/>
        </w:rPr>
        <w:t>電信詐欺之</w:t>
      </w:r>
      <w:r w:rsidRPr="00D771B6">
        <w:rPr>
          <w:rFonts w:eastAsiaTheme="minorEastAsia"/>
          <w:sz w:val="24"/>
          <w:lang w:eastAsia="zh-TW"/>
        </w:rPr>
        <w:t>犯罪者</w:t>
      </w:r>
      <w:r w:rsidR="007A0469" w:rsidRPr="00D771B6">
        <w:rPr>
          <w:rFonts w:eastAsiaTheme="minorEastAsia"/>
          <w:sz w:val="24"/>
          <w:lang w:eastAsia="zh-TW"/>
        </w:rPr>
        <w:t>(offenders)</w:t>
      </w:r>
      <w:r w:rsidRPr="00D771B6">
        <w:rPr>
          <w:rFonts w:eastAsiaTheme="minorEastAsia"/>
          <w:sz w:val="24"/>
          <w:lang w:eastAsia="zh-TW"/>
        </w:rPr>
        <w:t>透過電信或網路等科技作為</w:t>
      </w:r>
      <w:r w:rsidR="007A0469" w:rsidRPr="00D771B6">
        <w:rPr>
          <w:rFonts w:eastAsiaTheme="minorEastAsia"/>
          <w:sz w:val="24"/>
          <w:lang w:eastAsia="zh-TW"/>
        </w:rPr>
        <w:t>犯罪</w:t>
      </w:r>
      <w:r w:rsidRPr="00D771B6">
        <w:rPr>
          <w:rFonts w:eastAsiaTheme="minorEastAsia"/>
          <w:sz w:val="24"/>
          <w:lang w:eastAsia="zh-TW"/>
        </w:rPr>
        <w:t>媒介</w:t>
      </w:r>
      <w:r w:rsidR="007A0469" w:rsidRPr="00D771B6">
        <w:rPr>
          <w:rFonts w:eastAsiaTheme="minorEastAsia"/>
          <w:sz w:val="24"/>
          <w:lang w:eastAsia="zh-TW"/>
        </w:rPr>
        <w:t>、手段</w:t>
      </w:r>
      <w:r w:rsidRPr="00D771B6">
        <w:rPr>
          <w:rFonts w:eastAsiaTheme="minorEastAsia"/>
          <w:sz w:val="24"/>
          <w:lang w:eastAsia="zh-TW"/>
        </w:rPr>
        <w:t>，利用各種假冒之身分</w:t>
      </w:r>
      <w:r w:rsidR="007A0469" w:rsidRPr="00D771B6">
        <w:rPr>
          <w:rFonts w:eastAsiaTheme="minorEastAsia"/>
          <w:sz w:val="24"/>
          <w:lang w:eastAsia="zh-TW"/>
        </w:rPr>
        <w:t>，</w:t>
      </w:r>
      <w:r w:rsidRPr="00D771B6">
        <w:rPr>
          <w:rFonts w:eastAsiaTheme="minorEastAsia"/>
          <w:sz w:val="24"/>
          <w:lang w:eastAsia="zh-TW"/>
        </w:rPr>
        <w:t>捏造事實或假扮</w:t>
      </w:r>
      <w:r w:rsidR="007A0469" w:rsidRPr="00D771B6">
        <w:rPr>
          <w:rFonts w:eastAsiaTheme="minorEastAsia"/>
          <w:sz w:val="24"/>
          <w:lang w:eastAsia="zh-TW"/>
        </w:rPr>
        <w:t>被害人之</w:t>
      </w:r>
      <w:r w:rsidRPr="00D771B6">
        <w:rPr>
          <w:rFonts w:eastAsiaTheme="minorEastAsia"/>
          <w:sz w:val="24"/>
          <w:lang w:eastAsia="zh-TW"/>
        </w:rPr>
        <w:t>親人，利用被害人貪念、同情、緊張、恐懼</w:t>
      </w:r>
      <w:r w:rsidR="007A0469" w:rsidRPr="00D771B6">
        <w:rPr>
          <w:rFonts w:eastAsiaTheme="minorEastAsia"/>
          <w:sz w:val="24"/>
          <w:lang w:eastAsia="zh-TW"/>
        </w:rPr>
        <w:t>、無知</w:t>
      </w:r>
      <w:r w:rsidRPr="00D771B6">
        <w:rPr>
          <w:rFonts w:eastAsiaTheme="minorEastAsia"/>
          <w:sz w:val="24"/>
          <w:lang w:eastAsia="zh-TW"/>
        </w:rPr>
        <w:t>之心理，以詐術使被害人陷於錯誤，而要求被害人當面、轉帳、指定地點</w:t>
      </w:r>
      <w:r w:rsidR="007A0469" w:rsidRPr="00D771B6">
        <w:rPr>
          <w:rFonts w:eastAsiaTheme="minorEastAsia"/>
          <w:sz w:val="24"/>
          <w:lang w:eastAsia="zh-TW"/>
        </w:rPr>
        <w:t>，</w:t>
      </w:r>
      <w:r w:rsidRPr="00D771B6">
        <w:rPr>
          <w:rFonts w:eastAsiaTheme="minorEastAsia"/>
          <w:sz w:val="24"/>
          <w:lang w:eastAsia="zh-TW"/>
        </w:rPr>
        <w:t>放置、購買遊戲點數儲值</w:t>
      </w:r>
      <w:r w:rsidR="00C05EE9" w:rsidRPr="00D771B6">
        <w:rPr>
          <w:rStyle w:val="a9"/>
          <w:rFonts w:ascii="Times New Roman" w:eastAsiaTheme="minorEastAsia" w:hAnsi="Times New Roman"/>
          <w:lang w:eastAsia="zh-TW"/>
        </w:rPr>
        <w:footnoteReference w:id="2"/>
      </w:r>
      <w:r w:rsidRPr="00D771B6">
        <w:rPr>
          <w:rFonts w:eastAsiaTheme="minorEastAsia"/>
          <w:sz w:val="24"/>
          <w:lang w:eastAsia="zh-TW"/>
        </w:rPr>
        <w:t>等方式</w:t>
      </w:r>
      <w:r w:rsidR="007A0469" w:rsidRPr="00D771B6">
        <w:rPr>
          <w:rFonts w:eastAsiaTheme="minorEastAsia"/>
          <w:sz w:val="24"/>
          <w:lang w:eastAsia="zh-TW"/>
        </w:rPr>
        <w:t>，</w:t>
      </w:r>
      <w:r w:rsidRPr="00D771B6">
        <w:rPr>
          <w:rFonts w:eastAsiaTheme="minorEastAsia"/>
          <w:sz w:val="24"/>
          <w:lang w:eastAsia="zh-TW"/>
        </w:rPr>
        <w:t>交付財物之詐騙行為。</w:t>
      </w:r>
      <w:r w:rsidR="00C05EE9" w:rsidRPr="00D771B6">
        <w:rPr>
          <w:rFonts w:eastAsiaTheme="minorEastAsia"/>
          <w:sz w:val="24"/>
          <w:lang w:eastAsia="zh-TW"/>
        </w:rPr>
        <w:t>電信</w:t>
      </w:r>
      <w:r w:rsidRPr="00D771B6">
        <w:rPr>
          <w:rFonts w:eastAsiaTheme="minorEastAsia"/>
          <w:sz w:val="24"/>
          <w:lang w:eastAsia="zh-TW"/>
        </w:rPr>
        <w:t>詐騙集團利用新興之科技及手法不斷翻新，詐騙之對象</w:t>
      </w:r>
      <w:r w:rsidR="007A0469" w:rsidRPr="00D771B6">
        <w:rPr>
          <w:rFonts w:eastAsiaTheme="minorEastAsia"/>
          <w:sz w:val="24"/>
          <w:lang w:eastAsia="zh-TW"/>
        </w:rPr>
        <w:t>，</w:t>
      </w:r>
      <w:r w:rsidRPr="00D771B6">
        <w:rPr>
          <w:rFonts w:eastAsiaTheme="minorEastAsia"/>
          <w:sz w:val="24"/>
          <w:lang w:eastAsia="zh-TW"/>
        </w:rPr>
        <w:t>亦越來越多、所涉及之地區已邁向全球化、組織化</w:t>
      </w:r>
      <w:r w:rsidR="007A0469" w:rsidRPr="00D771B6">
        <w:rPr>
          <w:rFonts w:eastAsiaTheme="minorEastAsia"/>
          <w:sz w:val="24"/>
          <w:lang w:eastAsia="zh-TW"/>
        </w:rPr>
        <w:t>、精緻化</w:t>
      </w:r>
      <w:r w:rsidRPr="00D771B6">
        <w:rPr>
          <w:rFonts w:eastAsiaTheme="minorEastAsia"/>
          <w:sz w:val="24"/>
          <w:lang w:eastAsia="zh-TW"/>
        </w:rPr>
        <w:t>及專業化之發展，電信機房從此不再侷限單一國家或地區，詐欺集團之成員</w:t>
      </w:r>
      <w:r w:rsidR="007A0469" w:rsidRPr="00D771B6">
        <w:rPr>
          <w:rFonts w:eastAsiaTheme="minorEastAsia"/>
          <w:sz w:val="24"/>
          <w:lang w:eastAsia="zh-TW"/>
        </w:rPr>
        <w:t>，</w:t>
      </w:r>
      <w:r w:rsidRPr="00D771B6">
        <w:rPr>
          <w:rFonts w:eastAsiaTheme="minorEastAsia"/>
          <w:sz w:val="24"/>
          <w:lang w:eastAsia="zh-TW"/>
        </w:rPr>
        <w:t>亦散布於全球各地，隨著電信通訊及電腦網路之全球化，</w:t>
      </w:r>
      <w:r w:rsidR="007A0469" w:rsidRPr="00D771B6">
        <w:rPr>
          <w:rFonts w:eastAsiaTheme="minorEastAsia"/>
          <w:sz w:val="24"/>
          <w:lang w:eastAsia="zh-TW"/>
        </w:rPr>
        <w:t>此種新興</w:t>
      </w:r>
      <w:r w:rsidRPr="00D771B6">
        <w:rPr>
          <w:rFonts w:eastAsiaTheme="minorEastAsia"/>
          <w:sz w:val="24"/>
          <w:lang w:eastAsia="zh-TW"/>
        </w:rPr>
        <w:t>跨境電信及網路詐騙</w:t>
      </w:r>
      <w:r w:rsidR="007A0469" w:rsidRPr="00D771B6">
        <w:rPr>
          <w:rFonts w:eastAsiaTheme="minorEastAsia"/>
          <w:sz w:val="24"/>
          <w:lang w:eastAsia="zh-TW"/>
        </w:rPr>
        <w:t>犯罪，</w:t>
      </w:r>
      <w:r w:rsidRPr="00D771B6">
        <w:rPr>
          <w:rFonts w:eastAsiaTheme="minorEastAsia"/>
          <w:sz w:val="24"/>
          <w:lang w:eastAsia="zh-TW"/>
        </w:rPr>
        <w:t>有下列</w:t>
      </w:r>
      <w:r w:rsidR="007A0469" w:rsidRPr="00D771B6">
        <w:rPr>
          <w:rFonts w:eastAsiaTheme="minorEastAsia"/>
          <w:sz w:val="24"/>
          <w:lang w:eastAsia="zh-TW"/>
        </w:rPr>
        <w:t>重要之</w:t>
      </w:r>
      <w:r w:rsidRPr="00D771B6">
        <w:rPr>
          <w:rFonts w:eastAsiaTheme="minorEastAsia"/>
          <w:sz w:val="24"/>
          <w:lang w:eastAsia="zh-TW"/>
        </w:rPr>
        <w:t>特徵，成為容易模仿</w:t>
      </w:r>
      <w:r w:rsidR="007A0469" w:rsidRPr="00D771B6">
        <w:rPr>
          <w:rFonts w:eastAsiaTheme="minorEastAsia"/>
          <w:sz w:val="24"/>
          <w:lang w:eastAsia="zh-TW"/>
        </w:rPr>
        <w:t>、</w:t>
      </w:r>
      <w:r w:rsidRPr="00D771B6">
        <w:rPr>
          <w:rFonts w:eastAsiaTheme="minorEastAsia"/>
          <w:sz w:val="24"/>
          <w:lang w:eastAsia="zh-TW"/>
        </w:rPr>
        <w:t>蔓延之</w:t>
      </w:r>
      <w:r w:rsidR="007A0469" w:rsidRPr="00D771B6">
        <w:rPr>
          <w:rFonts w:eastAsiaTheme="minorEastAsia"/>
          <w:sz w:val="24"/>
          <w:lang w:eastAsia="zh-TW"/>
        </w:rPr>
        <w:t>新興</w:t>
      </w:r>
      <w:r w:rsidRPr="00D771B6">
        <w:rPr>
          <w:rFonts w:eastAsiaTheme="minorEastAsia"/>
          <w:sz w:val="24"/>
          <w:lang w:eastAsia="zh-TW"/>
        </w:rPr>
        <w:t>犯罪</w:t>
      </w:r>
      <w:r w:rsidRPr="00D771B6">
        <w:rPr>
          <w:rFonts w:eastAsiaTheme="minorEastAsia"/>
          <w:sz w:val="24"/>
          <w:lang w:eastAsia="zh-TW"/>
        </w:rPr>
        <w:t>: 1.</w:t>
      </w:r>
      <w:r w:rsidRPr="00D771B6">
        <w:rPr>
          <w:rFonts w:eastAsiaTheme="minorEastAsia"/>
          <w:sz w:val="24"/>
          <w:lang w:eastAsia="zh-TW"/>
        </w:rPr>
        <w:t>隱匿、間接及實施對象不特定，犯罪者不易曝光</w:t>
      </w:r>
      <w:r w:rsidR="007A0469" w:rsidRPr="00D771B6">
        <w:rPr>
          <w:rFonts w:eastAsiaTheme="minorEastAsia"/>
          <w:sz w:val="24"/>
          <w:lang w:eastAsia="zh-TW"/>
        </w:rPr>
        <w:t>；</w:t>
      </w:r>
      <w:r w:rsidRPr="00D771B6">
        <w:rPr>
          <w:rFonts w:eastAsiaTheme="minorEastAsia"/>
          <w:sz w:val="24"/>
          <w:lang w:eastAsia="zh-TW"/>
        </w:rPr>
        <w:t>2.</w:t>
      </w:r>
      <w:r w:rsidRPr="00D771B6">
        <w:rPr>
          <w:rFonts w:eastAsiaTheme="minorEastAsia"/>
          <w:sz w:val="24"/>
          <w:lang w:eastAsia="zh-TW"/>
        </w:rPr>
        <w:t>成本低廉收益高，吸引力大</w:t>
      </w:r>
      <w:r w:rsidR="007A0469" w:rsidRPr="00D771B6">
        <w:rPr>
          <w:rFonts w:eastAsiaTheme="minorEastAsia"/>
          <w:sz w:val="24"/>
          <w:lang w:eastAsia="zh-TW"/>
        </w:rPr>
        <w:t>；</w:t>
      </w:r>
      <w:r w:rsidRPr="00D771B6">
        <w:rPr>
          <w:rFonts w:eastAsiaTheme="minorEastAsia"/>
          <w:sz w:val="24"/>
          <w:lang w:eastAsia="zh-TW"/>
        </w:rPr>
        <w:t>3.</w:t>
      </w:r>
      <w:r w:rsidRPr="00D771B6">
        <w:rPr>
          <w:rFonts w:eastAsiaTheme="minorEastAsia"/>
          <w:sz w:val="24"/>
          <w:lang w:eastAsia="zh-TW"/>
        </w:rPr>
        <w:t>犯罪地點分散、追蹤反查及蒐集證據困難</w:t>
      </w:r>
      <w:r w:rsidR="007A0469" w:rsidRPr="00D771B6">
        <w:rPr>
          <w:rFonts w:eastAsiaTheme="minorEastAsia"/>
          <w:sz w:val="24"/>
          <w:lang w:eastAsia="zh-TW"/>
        </w:rPr>
        <w:t>；</w:t>
      </w:r>
      <w:r w:rsidRPr="00D771B6">
        <w:rPr>
          <w:rFonts w:eastAsiaTheme="minorEastAsia"/>
          <w:sz w:val="24"/>
          <w:lang w:eastAsia="zh-TW"/>
        </w:rPr>
        <w:t>4.</w:t>
      </w:r>
      <w:r w:rsidRPr="00D771B6">
        <w:rPr>
          <w:rFonts w:eastAsiaTheme="minorEastAsia"/>
          <w:sz w:val="24"/>
          <w:lang w:eastAsia="zh-TW"/>
        </w:rPr>
        <w:t>電信及網路無國界，</w:t>
      </w:r>
      <w:r w:rsidR="007A0469" w:rsidRPr="00D771B6">
        <w:rPr>
          <w:rFonts w:eastAsiaTheme="minorEastAsia"/>
          <w:sz w:val="24"/>
          <w:lang w:eastAsia="zh-TW"/>
        </w:rPr>
        <w:t>但</w:t>
      </w:r>
      <w:r w:rsidRPr="00D771B6">
        <w:rPr>
          <w:rFonts w:eastAsiaTheme="minorEastAsia"/>
          <w:sz w:val="24"/>
          <w:lang w:eastAsia="zh-TW"/>
        </w:rPr>
        <w:t>司法管轄有界限，電信跨境詐騙</w:t>
      </w:r>
      <w:r w:rsidR="007A0469" w:rsidRPr="00D771B6">
        <w:rPr>
          <w:rFonts w:eastAsiaTheme="minorEastAsia"/>
          <w:sz w:val="24"/>
          <w:lang w:eastAsia="zh-TW"/>
        </w:rPr>
        <w:t>頗</w:t>
      </w:r>
      <w:r w:rsidRPr="00D771B6">
        <w:rPr>
          <w:rFonts w:eastAsiaTheme="minorEastAsia"/>
          <w:sz w:val="24"/>
          <w:lang w:eastAsia="zh-TW"/>
        </w:rPr>
        <w:t>難偵辦</w:t>
      </w:r>
      <w:r w:rsidR="007A0469" w:rsidRPr="00D771B6">
        <w:rPr>
          <w:rFonts w:eastAsiaTheme="minorEastAsia"/>
          <w:sz w:val="24"/>
          <w:lang w:eastAsia="zh-TW"/>
        </w:rPr>
        <w:t>之</w:t>
      </w:r>
      <w:r w:rsidRPr="00D771B6">
        <w:rPr>
          <w:rStyle w:val="a9"/>
          <w:rFonts w:ascii="Times New Roman" w:eastAsiaTheme="minorEastAsia" w:hAnsi="Times New Roman"/>
          <w:lang w:eastAsia="zh-TW"/>
        </w:rPr>
        <w:footnoteReference w:id="3"/>
      </w:r>
      <w:r w:rsidRPr="00D771B6">
        <w:rPr>
          <w:rFonts w:eastAsiaTheme="minorEastAsia"/>
          <w:sz w:val="24"/>
          <w:lang w:eastAsia="zh-TW"/>
        </w:rPr>
        <w:t>。</w:t>
      </w:r>
    </w:p>
    <w:p w14:paraId="3AC57E0D" w14:textId="77777777" w:rsidR="00EF0F7C" w:rsidRPr="00D771B6" w:rsidRDefault="00347054" w:rsidP="00D771B6">
      <w:pPr>
        <w:snapToGrid w:val="0"/>
        <w:spacing w:line="0" w:lineRule="atLeast"/>
        <w:ind w:firstLineChars="200" w:firstLine="505"/>
        <w:rPr>
          <w:rFonts w:eastAsiaTheme="minorEastAsia"/>
          <w:sz w:val="24"/>
          <w:lang w:eastAsia="zh-TW"/>
        </w:rPr>
      </w:pPr>
      <w:r w:rsidRPr="00D771B6">
        <w:rPr>
          <w:rFonts w:eastAsiaTheme="minorEastAsia"/>
          <w:sz w:val="24"/>
        </w:rPr>
        <w:t>我國電信詐欺犯罪率居高不下，電信詐欺</w:t>
      </w:r>
      <w:r w:rsidR="00225D17" w:rsidRPr="00D771B6">
        <w:rPr>
          <w:rFonts w:eastAsiaTheme="minorEastAsia"/>
          <w:sz w:val="24"/>
        </w:rPr>
        <w:t>之</w:t>
      </w:r>
      <w:r w:rsidRPr="00D771B6">
        <w:rPr>
          <w:rFonts w:eastAsiaTheme="minorEastAsia"/>
          <w:sz w:val="24"/>
        </w:rPr>
        <w:t>詐騙手法前三名通常是「假冒檢警」、「猜猜我是誰」、「網路購物」</w:t>
      </w:r>
      <w:r w:rsidR="00737228" w:rsidRPr="00D771B6">
        <w:rPr>
          <w:rFonts w:eastAsiaTheme="minorEastAsia"/>
          <w:sz w:val="24"/>
        </w:rPr>
        <w:t>等犯罪手法，而詐欺集團</w:t>
      </w:r>
      <w:r w:rsidR="004523ED" w:rsidRPr="00D771B6">
        <w:rPr>
          <w:rFonts w:eastAsiaTheme="minorEastAsia"/>
          <w:sz w:val="24"/>
        </w:rPr>
        <w:t>亦即</w:t>
      </w:r>
      <w:r w:rsidR="00737228" w:rsidRPr="00D771B6">
        <w:rPr>
          <w:rFonts w:eastAsiaTheme="minorEastAsia"/>
          <w:sz w:val="24"/>
        </w:rPr>
        <w:t>利用這種</w:t>
      </w:r>
      <w:r w:rsidRPr="00D771B6">
        <w:rPr>
          <w:rFonts w:eastAsiaTheme="minorEastAsia"/>
          <w:sz w:val="24"/>
        </w:rPr>
        <w:t>人心弱點</w:t>
      </w:r>
      <w:r w:rsidR="00225D17" w:rsidRPr="00D771B6">
        <w:rPr>
          <w:rFonts w:eastAsiaTheme="minorEastAsia"/>
          <w:sz w:val="24"/>
        </w:rPr>
        <w:t>之</w:t>
      </w:r>
      <w:r w:rsidRPr="00D771B6">
        <w:rPr>
          <w:rFonts w:eastAsiaTheme="minorEastAsia"/>
          <w:sz w:val="24"/>
        </w:rPr>
        <w:t>方式騙取被害人</w:t>
      </w:r>
      <w:r w:rsidR="00225D17" w:rsidRPr="00D771B6">
        <w:rPr>
          <w:rFonts w:eastAsiaTheme="minorEastAsia"/>
          <w:sz w:val="24"/>
        </w:rPr>
        <w:t>之</w:t>
      </w:r>
      <w:r w:rsidRPr="00D771B6">
        <w:rPr>
          <w:rFonts w:eastAsiaTheme="minorEastAsia"/>
          <w:sz w:val="24"/>
        </w:rPr>
        <w:t>信任，</w:t>
      </w:r>
      <w:r w:rsidR="00737228" w:rsidRPr="00D771B6">
        <w:rPr>
          <w:rFonts w:eastAsiaTheme="minorEastAsia"/>
          <w:sz w:val="24"/>
          <w:lang w:eastAsia="zh-TW"/>
        </w:rPr>
        <w:t>使被害人陷於錯誤而受騙。目前</w:t>
      </w:r>
      <w:r w:rsidRPr="00D771B6">
        <w:rPr>
          <w:rFonts w:eastAsiaTheme="minorEastAsia"/>
          <w:sz w:val="24"/>
        </w:rPr>
        <w:t>詐騙</w:t>
      </w:r>
      <w:r w:rsidR="00737228" w:rsidRPr="00D771B6">
        <w:rPr>
          <w:rFonts w:eastAsiaTheme="minorEastAsia"/>
          <w:sz w:val="24"/>
          <w:lang w:eastAsia="zh-TW"/>
        </w:rPr>
        <w:t>集團呈現</w:t>
      </w:r>
      <w:r w:rsidR="00737228" w:rsidRPr="00D771B6">
        <w:rPr>
          <w:rFonts w:eastAsiaTheme="minorEastAsia"/>
          <w:sz w:val="24"/>
        </w:rPr>
        <w:t>專業化及組織化</w:t>
      </w:r>
      <w:r w:rsidR="00621230" w:rsidRPr="00D771B6">
        <w:rPr>
          <w:rFonts w:eastAsiaTheme="minorEastAsia"/>
          <w:sz w:val="24"/>
          <w:lang w:eastAsia="zh-TW"/>
        </w:rPr>
        <w:t>之犯罪趨勢</w:t>
      </w:r>
      <w:r w:rsidR="00737228" w:rsidRPr="00D771B6">
        <w:rPr>
          <w:rFonts w:eastAsiaTheme="minorEastAsia"/>
          <w:sz w:val="24"/>
        </w:rPr>
        <w:t>，透過下游</w:t>
      </w:r>
      <w:r w:rsidR="00737228" w:rsidRPr="00D771B6">
        <w:rPr>
          <w:rFonts w:eastAsiaTheme="minorEastAsia"/>
          <w:sz w:val="24"/>
          <w:lang w:eastAsia="zh-TW"/>
        </w:rPr>
        <w:t>電信機房</w:t>
      </w:r>
      <w:r w:rsidRPr="00D771B6">
        <w:rPr>
          <w:rFonts w:eastAsiaTheme="minorEastAsia"/>
          <w:sz w:val="24"/>
        </w:rPr>
        <w:t>成員使用手機電話或</w:t>
      </w:r>
      <w:r w:rsidRPr="00D771B6">
        <w:rPr>
          <w:rFonts w:eastAsiaTheme="minorEastAsia"/>
          <w:sz w:val="24"/>
        </w:rPr>
        <w:t>LINE</w:t>
      </w:r>
      <w:r w:rsidRPr="00D771B6">
        <w:rPr>
          <w:rFonts w:eastAsiaTheme="minorEastAsia"/>
          <w:sz w:val="24"/>
        </w:rPr>
        <w:t>、</w:t>
      </w:r>
      <w:r w:rsidRPr="00D771B6">
        <w:rPr>
          <w:rFonts w:eastAsiaTheme="minorEastAsia"/>
          <w:sz w:val="24"/>
        </w:rPr>
        <w:t>WECHAT</w:t>
      </w:r>
      <w:r w:rsidRPr="00D771B6">
        <w:rPr>
          <w:rFonts w:eastAsiaTheme="minorEastAsia"/>
          <w:sz w:val="24"/>
        </w:rPr>
        <w:t>、</w:t>
      </w:r>
      <w:r w:rsidRPr="00D771B6">
        <w:rPr>
          <w:rFonts w:eastAsiaTheme="minorEastAsia"/>
          <w:sz w:val="24"/>
        </w:rPr>
        <w:t>MESSENGER</w:t>
      </w:r>
      <w:r w:rsidRPr="00D771B6">
        <w:rPr>
          <w:rFonts w:eastAsiaTheme="minorEastAsia"/>
          <w:sz w:val="24"/>
        </w:rPr>
        <w:t>等通訊軟體與被害人聯絡</w:t>
      </w:r>
      <w:r w:rsidR="00621230" w:rsidRPr="00D771B6">
        <w:rPr>
          <w:rFonts w:eastAsiaTheme="minorEastAsia"/>
          <w:sz w:val="24"/>
          <w:lang w:eastAsia="zh-TW"/>
        </w:rPr>
        <w:t>，並進而</w:t>
      </w:r>
      <w:r w:rsidR="00737228" w:rsidRPr="00D771B6">
        <w:rPr>
          <w:rFonts w:eastAsiaTheme="minorEastAsia"/>
          <w:sz w:val="24"/>
          <w:lang w:eastAsia="zh-TW"/>
        </w:rPr>
        <w:t>收購人頭卡片及人頭帳戶</w:t>
      </w:r>
      <w:r w:rsidR="004E7D2F" w:rsidRPr="00D771B6">
        <w:rPr>
          <w:rStyle w:val="a9"/>
          <w:rFonts w:ascii="Times New Roman" w:eastAsiaTheme="minorEastAsia" w:hAnsi="Times New Roman"/>
          <w:lang w:eastAsia="zh-TW"/>
        </w:rPr>
        <w:footnoteReference w:id="4"/>
      </w:r>
      <w:r w:rsidR="00737228" w:rsidRPr="00D771B6">
        <w:rPr>
          <w:rFonts w:eastAsiaTheme="minorEastAsia"/>
          <w:sz w:val="24"/>
          <w:lang w:eastAsia="zh-TW"/>
        </w:rPr>
        <w:t>便成為電信詐欺重要</w:t>
      </w:r>
      <w:r w:rsidR="00ED0B5E" w:rsidRPr="00D771B6">
        <w:rPr>
          <w:rFonts w:eastAsiaTheme="minorEastAsia"/>
          <w:sz w:val="24"/>
          <w:lang w:eastAsia="zh-TW"/>
        </w:rPr>
        <w:t>之</w:t>
      </w:r>
      <w:r w:rsidR="00737228" w:rsidRPr="00D771B6">
        <w:rPr>
          <w:rFonts w:eastAsiaTheme="minorEastAsia"/>
          <w:sz w:val="24"/>
          <w:lang w:eastAsia="zh-TW"/>
        </w:rPr>
        <w:t>犯罪工具之</w:t>
      </w:r>
      <w:r w:rsidR="00737228" w:rsidRPr="00D771B6">
        <w:rPr>
          <w:rFonts w:eastAsiaTheme="minorEastAsia"/>
          <w:sz w:val="24"/>
          <w:lang w:eastAsia="zh-TW"/>
        </w:rPr>
        <w:lastRenderedPageBreak/>
        <w:t>一</w:t>
      </w:r>
      <w:r w:rsidR="00290DF4" w:rsidRPr="00D771B6">
        <w:rPr>
          <w:rFonts w:eastAsiaTheme="minorEastAsia"/>
          <w:sz w:val="24"/>
          <w:lang w:eastAsia="zh-TW"/>
        </w:rPr>
        <w:t>。</w:t>
      </w:r>
      <w:r w:rsidR="009E0DE9" w:rsidRPr="00D771B6">
        <w:rPr>
          <w:rFonts w:eastAsiaTheme="minorEastAsia"/>
          <w:sz w:val="24"/>
          <w:lang w:eastAsia="zh-TW"/>
        </w:rPr>
        <w:t>有關</w:t>
      </w:r>
      <w:r w:rsidR="009E0DE9" w:rsidRPr="00D771B6">
        <w:rPr>
          <w:rFonts w:eastAsiaTheme="minorEastAsia"/>
          <w:sz w:val="24"/>
        </w:rPr>
        <w:t>電信詐欺集團利用「外籍船員」</w:t>
      </w:r>
      <w:r w:rsidR="0008652E" w:rsidRPr="00D771B6">
        <w:rPr>
          <w:rStyle w:val="a9"/>
          <w:rFonts w:ascii="Times New Roman" w:eastAsiaTheme="minorEastAsia" w:hAnsi="Times New Roman"/>
        </w:rPr>
        <w:footnoteReference w:id="5"/>
      </w:r>
      <w:r w:rsidR="009E0DE9" w:rsidRPr="00D771B6">
        <w:rPr>
          <w:rFonts w:eastAsiaTheme="minorEastAsia"/>
          <w:sz w:val="24"/>
        </w:rPr>
        <w:t>成為詐欺人頭卡及人頭帳戶之原因與手法回應，有待進一步釐清，</w:t>
      </w:r>
      <w:r w:rsidR="00290DF4" w:rsidRPr="00D771B6">
        <w:rPr>
          <w:rFonts w:eastAsiaTheme="minorEastAsia"/>
          <w:sz w:val="24"/>
          <w:lang w:eastAsia="zh-TW"/>
        </w:rPr>
        <w:t>此為本文研究動機之一</w:t>
      </w:r>
      <w:r w:rsidRPr="00D771B6">
        <w:rPr>
          <w:rFonts w:eastAsiaTheme="minorEastAsia"/>
          <w:sz w:val="24"/>
        </w:rPr>
        <w:t>。</w:t>
      </w:r>
    </w:p>
    <w:p w14:paraId="45819A94" w14:textId="77777777" w:rsidR="00A67577" w:rsidRPr="00D771B6" w:rsidRDefault="00347054" w:rsidP="00D771B6">
      <w:pPr>
        <w:pStyle w:val="afffffffffff0"/>
        <w:snapToGrid w:val="0"/>
        <w:spacing w:line="0" w:lineRule="atLeast"/>
        <w:ind w:firstLineChars="225" w:firstLine="568"/>
        <w:jc w:val="both"/>
        <w:rPr>
          <w:rFonts w:ascii="Times New Roman" w:eastAsiaTheme="minorEastAsia" w:hAnsi="Times New Roman"/>
          <w:sz w:val="24"/>
          <w:szCs w:val="24"/>
        </w:rPr>
      </w:pPr>
      <w:r w:rsidRPr="00D771B6">
        <w:rPr>
          <w:rFonts w:ascii="Times New Roman" w:eastAsiaTheme="minorEastAsia" w:hAnsi="Times New Roman"/>
          <w:kern w:val="2"/>
          <w:sz w:val="24"/>
          <w:szCs w:val="24"/>
          <w:lang w:eastAsia="ja-JP"/>
        </w:rPr>
        <w:t>警方</w:t>
      </w:r>
      <w:r w:rsidR="00737228" w:rsidRPr="00D771B6">
        <w:rPr>
          <w:rFonts w:ascii="Times New Roman" w:eastAsiaTheme="minorEastAsia" w:hAnsi="Times New Roman"/>
          <w:kern w:val="2"/>
          <w:sz w:val="24"/>
          <w:szCs w:val="24"/>
        </w:rPr>
        <w:t>常</w:t>
      </w:r>
      <w:r w:rsidRPr="00D771B6">
        <w:rPr>
          <w:rFonts w:ascii="Times New Roman" w:eastAsiaTheme="minorEastAsia" w:hAnsi="Times New Roman"/>
          <w:kern w:val="2"/>
          <w:sz w:val="24"/>
          <w:szCs w:val="24"/>
          <w:lang w:eastAsia="ja-JP"/>
        </w:rPr>
        <w:t>在偵辦</w:t>
      </w:r>
      <w:r w:rsidR="00737228" w:rsidRPr="00D771B6">
        <w:rPr>
          <w:rFonts w:ascii="Times New Roman" w:eastAsiaTheme="minorEastAsia" w:hAnsi="Times New Roman"/>
          <w:kern w:val="2"/>
          <w:sz w:val="24"/>
          <w:szCs w:val="24"/>
        </w:rPr>
        <w:t>電信</w:t>
      </w:r>
      <w:r w:rsidR="00737228" w:rsidRPr="00D771B6">
        <w:rPr>
          <w:rFonts w:ascii="Times New Roman" w:eastAsiaTheme="minorEastAsia" w:hAnsi="Times New Roman"/>
          <w:kern w:val="2"/>
          <w:sz w:val="24"/>
          <w:szCs w:val="24"/>
          <w:lang w:eastAsia="ja-JP"/>
        </w:rPr>
        <w:t>詐欺案件時，發現最大</w:t>
      </w:r>
      <w:r w:rsidR="00ED0B5E" w:rsidRPr="00D771B6">
        <w:rPr>
          <w:rFonts w:ascii="Times New Roman" w:eastAsiaTheme="minorEastAsia" w:hAnsi="Times New Roman"/>
          <w:kern w:val="2"/>
          <w:sz w:val="24"/>
          <w:szCs w:val="24"/>
          <w:lang w:eastAsia="ja-JP"/>
        </w:rPr>
        <w:t>之</w:t>
      </w:r>
      <w:r w:rsidR="00737228" w:rsidRPr="00D771B6">
        <w:rPr>
          <w:rFonts w:ascii="Times New Roman" w:eastAsiaTheme="minorEastAsia" w:hAnsi="Times New Roman"/>
          <w:kern w:val="2"/>
          <w:sz w:val="24"/>
          <w:szCs w:val="24"/>
          <w:lang w:eastAsia="ja-JP"/>
        </w:rPr>
        <w:t>困境是人頭卡及人頭帳戶</w:t>
      </w:r>
      <w:r w:rsidR="00ED0B5E" w:rsidRPr="00D771B6">
        <w:rPr>
          <w:rFonts w:ascii="Times New Roman" w:eastAsiaTheme="minorEastAsia" w:hAnsi="Times New Roman"/>
          <w:kern w:val="2"/>
          <w:sz w:val="24"/>
          <w:szCs w:val="24"/>
          <w:lang w:eastAsia="ja-JP"/>
        </w:rPr>
        <w:t>之</w:t>
      </w:r>
      <w:r w:rsidR="00737228" w:rsidRPr="00D771B6">
        <w:rPr>
          <w:rFonts w:ascii="Times New Roman" w:eastAsiaTheme="minorEastAsia" w:hAnsi="Times New Roman"/>
          <w:kern w:val="2"/>
          <w:sz w:val="24"/>
          <w:szCs w:val="24"/>
          <w:lang w:eastAsia="ja-JP"/>
        </w:rPr>
        <w:t>氾濫，詐欺集團</w:t>
      </w:r>
      <w:r w:rsidRPr="00D771B6">
        <w:rPr>
          <w:rFonts w:ascii="Times New Roman" w:eastAsiaTheme="minorEastAsia" w:hAnsi="Times New Roman"/>
          <w:kern w:val="2"/>
          <w:sz w:val="24"/>
          <w:szCs w:val="24"/>
          <w:lang w:eastAsia="ja-JP"/>
        </w:rPr>
        <w:t>收購或騙取本籍或外籍人士</w:t>
      </w:r>
      <w:r w:rsidR="00ED0B5E" w:rsidRPr="00D771B6">
        <w:rPr>
          <w:rFonts w:ascii="Times New Roman" w:eastAsiaTheme="minorEastAsia" w:hAnsi="Times New Roman"/>
          <w:kern w:val="2"/>
          <w:sz w:val="24"/>
          <w:szCs w:val="24"/>
          <w:lang w:eastAsia="ja-JP"/>
        </w:rPr>
        <w:t>之</w:t>
      </w:r>
      <w:r w:rsidRPr="00D771B6">
        <w:rPr>
          <w:rFonts w:ascii="Times New Roman" w:eastAsiaTheme="minorEastAsia" w:hAnsi="Times New Roman"/>
          <w:kern w:val="2"/>
          <w:sz w:val="24"/>
          <w:szCs w:val="24"/>
          <w:lang w:eastAsia="ja-JP"/>
        </w:rPr>
        <w:t>身分證、健保卡、護照、船員證等個人資料申辦假帳戶及電話卡</w:t>
      </w:r>
      <w:r w:rsidRPr="00D771B6">
        <w:rPr>
          <w:rFonts w:ascii="Times New Roman" w:eastAsiaTheme="minorEastAsia" w:hAnsi="Times New Roman"/>
          <w:kern w:val="2"/>
          <w:sz w:val="24"/>
          <w:szCs w:val="24"/>
          <w:lang w:eastAsia="ja-JP"/>
        </w:rPr>
        <w:t>(SIM</w:t>
      </w:r>
      <w:r w:rsidRPr="00D771B6">
        <w:rPr>
          <w:rFonts w:ascii="Times New Roman" w:eastAsiaTheme="minorEastAsia" w:hAnsi="Times New Roman"/>
          <w:kern w:val="2"/>
          <w:sz w:val="24"/>
          <w:szCs w:val="24"/>
          <w:lang w:eastAsia="ja-JP"/>
        </w:rPr>
        <w:t>卡</w:t>
      </w:r>
      <w:r w:rsidRPr="00D771B6">
        <w:rPr>
          <w:rFonts w:ascii="Times New Roman" w:eastAsiaTheme="minorEastAsia" w:hAnsi="Times New Roman"/>
          <w:kern w:val="2"/>
          <w:sz w:val="24"/>
          <w:szCs w:val="24"/>
          <w:lang w:eastAsia="ja-JP"/>
        </w:rPr>
        <w:t>)</w:t>
      </w:r>
      <w:r w:rsidRPr="00D771B6">
        <w:rPr>
          <w:rFonts w:ascii="Times New Roman" w:eastAsiaTheme="minorEastAsia" w:hAnsi="Times New Roman"/>
          <w:kern w:val="2"/>
          <w:sz w:val="24"/>
          <w:szCs w:val="24"/>
          <w:lang w:eastAsia="ja-JP"/>
        </w:rPr>
        <w:t>，藉此作為詐騙集團使用</w:t>
      </w:r>
      <w:r w:rsidR="00ED0B5E" w:rsidRPr="00D771B6">
        <w:rPr>
          <w:rFonts w:ascii="Times New Roman" w:eastAsiaTheme="minorEastAsia" w:hAnsi="Times New Roman"/>
          <w:kern w:val="2"/>
          <w:sz w:val="24"/>
          <w:szCs w:val="24"/>
          <w:lang w:eastAsia="ja-JP"/>
        </w:rPr>
        <w:t>之</w:t>
      </w:r>
      <w:r w:rsidRPr="00D771B6">
        <w:rPr>
          <w:rFonts w:ascii="Times New Roman" w:eastAsiaTheme="minorEastAsia" w:hAnsi="Times New Roman"/>
          <w:kern w:val="2"/>
          <w:sz w:val="24"/>
          <w:szCs w:val="24"/>
          <w:lang w:eastAsia="ja-JP"/>
        </w:rPr>
        <w:t>詐騙工具，尤其</w:t>
      </w:r>
      <w:r w:rsidRPr="00D771B6">
        <w:rPr>
          <w:rFonts w:ascii="Times New Roman" w:eastAsiaTheme="minorEastAsia" w:hAnsi="Times New Roman"/>
          <w:kern w:val="2"/>
          <w:sz w:val="24"/>
          <w:szCs w:val="24"/>
        </w:rPr>
        <w:t>是短期停留我國</w:t>
      </w:r>
      <w:r w:rsidR="00ED0B5E" w:rsidRPr="00D771B6">
        <w:rPr>
          <w:rFonts w:ascii="Times New Roman" w:eastAsiaTheme="minorEastAsia" w:hAnsi="Times New Roman"/>
          <w:kern w:val="2"/>
          <w:sz w:val="24"/>
          <w:szCs w:val="24"/>
        </w:rPr>
        <w:t>之</w:t>
      </w:r>
      <w:r w:rsidRPr="00D771B6">
        <w:rPr>
          <w:rFonts w:ascii="Times New Roman" w:eastAsiaTheme="minorEastAsia" w:hAnsi="Times New Roman"/>
          <w:kern w:val="2"/>
          <w:sz w:val="24"/>
          <w:szCs w:val="24"/>
        </w:rPr>
        <w:t>外籍</w:t>
      </w:r>
      <w:r w:rsidRPr="00D771B6">
        <w:rPr>
          <w:rFonts w:ascii="Times New Roman" w:eastAsiaTheme="minorEastAsia" w:hAnsi="Times New Roman"/>
          <w:kern w:val="2"/>
          <w:sz w:val="24"/>
          <w:szCs w:val="24"/>
          <w:lang w:eastAsia="ja-JP"/>
        </w:rPr>
        <w:t>船員更是詐欺集團人頭帳戶及人頭卡</w:t>
      </w:r>
      <w:r w:rsidR="00ED0B5E" w:rsidRPr="00D771B6">
        <w:rPr>
          <w:rFonts w:ascii="Times New Roman" w:eastAsiaTheme="minorEastAsia" w:hAnsi="Times New Roman"/>
          <w:kern w:val="2"/>
          <w:sz w:val="24"/>
          <w:szCs w:val="24"/>
          <w:lang w:eastAsia="ja-JP"/>
        </w:rPr>
        <w:t>之</w:t>
      </w:r>
      <w:r w:rsidRPr="00D771B6">
        <w:rPr>
          <w:rFonts w:ascii="Times New Roman" w:eastAsiaTheme="minorEastAsia" w:hAnsi="Times New Roman"/>
          <w:kern w:val="2"/>
          <w:sz w:val="24"/>
          <w:szCs w:val="24"/>
          <w:lang w:eastAsia="ja-JP"/>
        </w:rPr>
        <w:t>大宗來源，因為這些外籍船員</w:t>
      </w:r>
      <w:r w:rsidRPr="00D771B6">
        <w:rPr>
          <w:rFonts w:ascii="Times New Roman" w:eastAsiaTheme="minorEastAsia" w:hAnsi="Times New Roman"/>
          <w:kern w:val="2"/>
          <w:sz w:val="24"/>
          <w:szCs w:val="24"/>
        </w:rPr>
        <w:t>隨著外國商船或大型漁船</w:t>
      </w:r>
      <w:r w:rsidRPr="00D771B6">
        <w:rPr>
          <w:rFonts w:ascii="Times New Roman" w:eastAsiaTheme="minorEastAsia" w:hAnsi="Times New Roman"/>
          <w:kern w:val="2"/>
          <w:sz w:val="24"/>
          <w:szCs w:val="24"/>
          <w:lang w:eastAsia="ja-JP"/>
        </w:rPr>
        <w:t>入境</w:t>
      </w:r>
      <w:r w:rsidRPr="00D771B6">
        <w:rPr>
          <w:rFonts w:ascii="Times New Roman" w:eastAsiaTheme="minorEastAsia" w:hAnsi="Times New Roman"/>
          <w:kern w:val="2"/>
          <w:sz w:val="24"/>
          <w:szCs w:val="24"/>
        </w:rPr>
        <w:t>台灣</w:t>
      </w:r>
      <w:r w:rsidR="00737228" w:rsidRPr="00D771B6">
        <w:rPr>
          <w:rFonts w:ascii="Times New Roman" w:eastAsiaTheme="minorEastAsia" w:hAnsi="Times New Roman"/>
          <w:kern w:val="2"/>
          <w:sz w:val="24"/>
          <w:szCs w:val="24"/>
        </w:rPr>
        <w:t>進行油料補充或中繼補充</w:t>
      </w:r>
      <w:r w:rsidR="00EF0F7C" w:rsidRPr="00D771B6">
        <w:rPr>
          <w:rFonts w:ascii="Times New Roman" w:eastAsiaTheme="minorEastAsia" w:hAnsi="Times New Roman"/>
          <w:kern w:val="2"/>
          <w:sz w:val="24"/>
          <w:szCs w:val="24"/>
        </w:rPr>
        <w:t>後沒多久就</w:t>
      </w:r>
      <w:r w:rsidRPr="00D771B6">
        <w:rPr>
          <w:rFonts w:ascii="Times New Roman" w:eastAsiaTheme="minorEastAsia" w:hAnsi="Times New Roman"/>
          <w:kern w:val="2"/>
          <w:sz w:val="24"/>
          <w:szCs w:val="24"/>
          <w:lang w:eastAsia="ja-JP"/>
        </w:rPr>
        <w:t>隨即出境</w:t>
      </w:r>
      <w:r w:rsidR="00EF0F7C" w:rsidRPr="00D771B6">
        <w:rPr>
          <w:rFonts w:ascii="Times New Roman" w:eastAsiaTheme="minorEastAsia" w:hAnsi="Times New Roman"/>
          <w:kern w:val="2"/>
          <w:sz w:val="24"/>
          <w:szCs w:val="24"/>
          <w:lang w:eastAsia="ja-JP"/>
        </w:rPr>
        <w:t>，</w:t>
      </w:r>
      <w:r w:rsidR="00EF0F7C" w:rsidRPr="00D771B6">
        <w:rPr>
          <w:rFonts w:ascii="Times New Roman" w:eastAsiaTheme="minorEastAsia" w:hAnsi="Times New Roman"/>
          <w:kern w:val="2"/>
          <w:sz w:val="24"/>
          <w:szCs w:val="24"/>
        </w:rPr>
        <w:t>不肖電信代辦業者就利用幫外籍船員申辦電話卡</w:t>
      </w:r>
      <w:r w:rsidR="00697462" w:rsidRPr="00D771B6">
        <w:rPr>
          <w:rFonts w:ascii="Times New Roman" w:eastAsiaTheme="minorEastAsia" w:hAnsi="Times New Roman"/>
          <w:kern w:val="2"/>
          <w:sz w:val="24"/>
          <w:szCs w:val="24"/>
        </w:rPr>
        <w:t>之</w:t>
      </w:r>
      <w:r w:rsidR="00EF0F7C" w:rsidRPr="00D771B6">
        <w:rPr>
          <w:rFonts w:ascii="Times New Roman" w:eastAsiaTheme="minorEastAsia" w:hAnsi="Times New Roman"/>
          <w:kern w:val="2"/>
          <w:sz w:val="24"/>
          <w:szCs w:val="24"/>
        </w:rPr>
        <w:t>需求進行人頭卡片</w:t>
      </w:r>
      <w:r w:rsidR="00697462" w:rsidRPr="00D771B6">
        <w:rPr>
          <w:rFonts w:ascii="Times New Roman" w:eastAsiaTheme="minorEastAsia" w:hAnsi="Times New Roman"/>
          <w:kern w:val="2"/>
          <w:sz w:val="24"/>
          <w:szCs w:val="24"/>
        </w:rPr>
        <w:t>之</w:t>
      </w:r>
      <w:r w:rsidR="00EF0F7C" w:rsidRPr="00D771B6">
        <w:rPr>
          <w:rFonts w:ascii="Times New Roman" w:eastAsiaTheme="minorEastAsia" w:hAnsi="Times New Roman"/>
          <w:kern w:val="2"/>
          <w:sz w:val="24"/>
          <w:szCs w:val="24"/>
        </w:rPr>
        <w:t>詐騙與收購，不但從中獲得電信公司</w:t>
      </w:r>
      <w:r w:rsidR="00697462" w:rsidRPr="00D771B6">
        <w:rPr>
          <w:rFonts w:ascii="Times New Roman" w:eastAsiaTheme="minorEastAsia" w:hAnsi="Times New Roman"/>
          <w:kern w:val="2"/>
          <w:sz w:val="24"/>
          <w:szCs w:val="24"/>
        </w:rPr>
        <w:t>之</w:t>
      </w:r>
      <w:r w:rsidR="00EF0F7C" w:rsidRPr="00D771B6">
        <w:rPr>
          <w:rFonts w:ascii="Times New Roman" w:eastAsiaTheme="minorEastAsia" w:hAnsi="Times New Roman"/>
          <w:kern w:val="2"/>
          <w:sz w:val="24"/>
          <w:szCs w:val="24"/>
        </w:rPr>
        <w:t>佣金，再以</w:t>
      </w:r>
      <w:r w:rsidR="00EF0F7C" w:rsidRPr="00D771B6">
        <w:rPr>
          <w:rFonts w:ascii="Times New Roman" w:eastAsiaTheme="minorEastAsia" w:hAnsi="Times New Roman"/>
          <w:kern w:val="2"/>
          <w:sz w:val="24"/>
          <w:szCs w:val="24"/>
        </w:rPr>
        <w:t>1000-3000</w:t>
      </w:r>
      <w:r w:rsidR="00EF0F7C" w:rsidRPr="00D771B6">
        <w:rPr>
          <w:rFonts w:ascii="Times New Roman" w:eastAsiaTheme="minorEastAsia" w:hAnsi="Times New Roman"/>
          <w:kern w:val="2"/>
          <w:sz w:val="24"/>
          <w:szCs w:val="24"/>
        </w:rPr>
        <w:t>元不等</w:t>
      </w:r>
      <w:r w:rsidR="00697462" w:rsidRPr="00D771B6">
        <w:rPr>
          <w:rFonts w:ascii="Times New Roman" w:eastAsiaTheme="minorEastAsia" w:hAnsi="Times New Roman"/>
          <w:kern w:val="2"/>
          <w:sz w:val="24"/>
          <w:szCs w:val="24"/>
        </w:rPr>
        <w:t>之</w:t>
      </w:r>
      <w:r w:rsidR="00EF0F7C" w:rsidRPr="00D771B6">
        <w:rPr>
          <w:rFonts w:ascii="Times New Roman" w:eastAsiaTheme="minorEastAsia" w:hAnsi="Times New Roman"/>
          <w:kern w:val="2"/>
          <w:sz w:val="24"/>
          <w:szCs w:val="24"/>
        </w:rPr>
        <w:t>代價販賣這些人頭卡片或人頭帳戶給色情業者、詐騙集團或販毒集團，</w:t>
      </w:r>
      <w:r w:rsidR="00737228" w:rsidRPr="00D771B6">
        <w:rPr>
          <w:rFonts w:ascii="Times New Roman" w:eastAsiaTheme="minorEastAsia" w:hAnsi="Times New Roman"/>
          <w:kern w:val="2"/>
          <w:sz w:val="24"/>
          <w:szCs w:val="24"/>
        </w:rPr>
        <w:t>藉以</w:t>
      </w:r>
      <w:r w:rsidR="00EF0F7C" w:rsidRPr="00D771B6">
        <w:rPr>
          <w:rFonts w:ascii="Times New Roman" w:eastAsiaTheme="minorEastAsia" w:hAnsi="Times New Roman"/>
          <w:kern w:val="2"/>
          <w:sz w:val="24"/>
          <w:szCs w:val="24"/>
        </w:rPr>
        <w:t>逃避治安單位</w:t>
      </w:r>
      <w:r w:rsidR="00697462" w:rsidRPr="00D771B6">
        <w:rPr>
          <w:rFonts w:ascii="Times New Roman" w:eastAsiaTheme="minorEastAsia" w:hAnsi="Times New Roman"/>
          <w:kern w:val="2"/>
          <w:sz w:val="24"/>
          <w:szCs w:val="24"/>
        </w:rPr>
        <w:t>之</w:t>
      </w:r>
      <w:r w:rsidR="00EF0F7C" w:rsidRPr="00D771B6">
        <w:rPr>
          <w:rFonts w:ascii="Times New Roman" w:eastAsiaTheme="minorEastAsia" w:hAnsi="Times New Roman"/>
          <w:kern w:val="2"/>
          <w:sz w:val="24"/>
          <w:szCs w:val="24"/>
        </w:rPr>
        <w:t>查緝</w:t>
      </w:r>
      <w:r w:rsidRPr="00D771B6">
        <w:rPr>
          <w:rFonts w:ascii="Times New Roman" w:eastAsiaTheme="minorEastAsia" w:hAnsi="Times New Roman"/>
          <w:kern w:val="2"/>
          <w:sz w:val="24"/>
          <w:szCs w:val="24"/>
          <w:lang w:eastAsia="ja-JP"/>
        </w:rPr>
        <w:t>。</w:t>
      </w:r>
      <w:r w:rsidR="00290DF4" w:rsidRPr="00D771B6">
        <w:rPr>
          <w:rFonts w:ascii="Times New Roman" w:eastAsiaTheme="minorEastAsia" w:hAnsi="Times New Roman"/>
          <w:sz w:val="24"/>
          <w:szCs w:val="24"/>
        </w:rPr>
        <w:t>分析國內警政、司法單位偵辦「電信詐欺」案件，在實務面、法制面及執行面上，所遭遇之困境為何</w:t>
      </w:r>
      <w:r w:rsidR="00290DF4" w:rsidRPr="00D771B6">
        <w:rPr>
          <w:rFonts w:ascii="Times New Roman" w:eastAsiaTheme="minorEastAsia" w:hAnsi="Times New Roman"/>
          <w:sz w:val="24"/>
          <w:szCs w:val="24"/>
        </w:rPr>
        <w:t>?</w:t>
      </w:r>
      <w:r w:rsidR="00290DF4" w:rsidRPr="00D771B6">
        <w:rPr>
          <w:rFonts w:ascii="Times New Roman" w:eastAsiaTheme="minorEastAsia" w:hAnsi="Times New Roman"/>
          <w:sz w:val="24"/>
          <w:szCs w:val="24"/>
        </w:rPr>
        <w:t>此為本文研究動機之二。</w:t>
      </w:r>
    </w:p>
    <w:p w14:paraId="18140226" w14:textId="77777777" w:rsidR="004065C9" w:rsidRPr="00D771B6" w:rsidRDefault="004065C9" w:rsidP="00D771B6">
      <w:pPr>
        <w:spacing w:line="0" w:lineRule="atLeast"/>
        <w:rPr>
          <w:rFonts w:eastAsiaTheme="minorEastAsia"/>
          <w:sz w:val="24"/>
          <w:lang w:eastAsia="zh-TW"/>
        </w:rPr>
      </w:pPr>
      <w:r w:rsidRPr="00D771B6">
        <w:rPr>
          <w:rFonts w:eastAsiaTheme="minorEastAsia"/>
          <w:sz w:val="24"/>
          <w:lang w:eastAsia="zh-TW"/>
        </w:rPr>
        <w:t xml:space="preserve">  </w:t>
      </w:r>
      <w:r w:rsidR="00290DF4" w:rsidRPr="00D771B6">
        <w:rPr>
          <w:rFonts w:eastAsiaTheme="minorEastAsia"/>
          <w:sz w:val="24"/>
          <w:lang w:eastAsia="zh-TW"/>
        </w:rPr>
        <w:t xml:space="preserve">  </w:t>
      </w:r>
      <w:r w:rsidR="00D03FA9" w:rsidRPr="00D771B6">
        <w:rPr>
          <w:rFonts w:eastAsiaTheme="minorEastAsia"/>
          <w:sz w:val="24"/>
          <w:lang w:eastAsia="zh-TW"/>
        </w:rPr>
        <w:t>短期停留</w:t>
      </w:r>
      <w:r w:rsidRPr="00D771B6">
        <w:rPr>
          <w:rFonts w:eastAsiaTheme="minorEastAsia"/>
          <w:sz w:val="24"/>
          <w:lang w:eastAsia="zh-TW"/>
        </w:rPr>
        <w:t>外籍船員隨著漁船再次入港後</w:t>
      </w:r>
      <w:r w:rsidR="00D03FA9" w:rsidRPr="00D771B6">
        <w:rPr>
          <w:rFonts w:eastAsiaTheme="minorEastAsia"/>
          <w:sz w:val="24"/>
          <w:lang w:eastAsia="zh-TW"/>
        </w:rPr>
        <w:t>，</w:t>
      </w:r>
      <w:r w:rsidR="00DE04F3" w:rsidRPr="00D771B6">
        <w:rPr>
          <w:rFonts w:eastAsiaTheme="minorEastAsia"/>
          <w:sz w:val="24"/>
          <w:lang w:eastAsia="zh-TW"/>
        </w:rPr>
        <w:t>其來台之</w:t>
      </w:r>
      <w:r w:rsidR="003C1DD1" w:rsidRPr="00D771B6">
        <w:rPr>
          <w:rFonts w:eastAsiaTheme="minorEastAsia"/>
          <w:sz w:val="24"/>
          <w:lang w:eastAsia="zh-TW"/>
        </w:rPr>
        <w:t>行為，</w:t>
      </w:r>
      <w:r w:rsidRPr="00D771B6">
        <w:rPr>
          <w:rFonts w:eastAsiaTheme="minorEastAsia"/>
          <w:sz w:val="24"/>
          <w:lang w:eastAsia="zh-TW"/>
        </w:rPr>
        <w:t>隨即被我國移民署國境事務大隊通報為通緝犯</w:t>
      </w:r>
      <w:r w:rsidR="00697462" w:rsidRPr="00D771B6">
        <w:rPr>
          <w:rFonts w:eastAsiaTheme="minorEastAsia"/>
          <w:sz w:val="24"/>
          <w:lang w:eastAsia="zh-TW"/>
        </w:rPr>
        <w:t>之</w:t>
      </w:r>
      <w:r w:rsidRPr="00D771B6">
        <w:rPr>
          <w:rFonts w:eastAsiaTheme="minorEastAsia"/>
          <w:sz w:val="24"/>
          <w:lang w:eastAsia="zh-TW"/>
        </w:rPr>
        <w:t>入境，通緝</w:t>
      </w:r>
      <w:r w:rsidR="00697462" w:rsidRPr="00D771B6">
        <w:rPr>
          <w:rFonts w:eastAsiaTheme="minorEastAsia"/>
          <w:sz w:val="24"/>
          <w:lang w:eastAsia="zh-TW"/>
        </w:rPr>
        <w:t>之</w:t>
      </w:r>
      <w:r w:rsidRPr="00D771B6">
        <w:rPr>
          <w:rFonts w:eastAsiaTheme="minorEastAsia"/>
          <w:sz w:val="24"/>
          <w:lang w:eastAsia="zh-TW"/>
        </w:rPr>
        <w:t>原因</w:t>
      </w:r>
      <w:r w:rsidR="003C1DD1" w:rsidRPr="00D771B6">
        <w:rPr>
          <w:rFonts w:eastAsiaTheme="minorEastAsia"/>
          <w:sz w:val="24"/>
          <w:lang w:eastAsia="zh-TW"/>
        </w:rPr>
        <w:t>，</w:t>
      </w:r>
      <w:r w:rsidR="004523ED" w:rsidRPr="00D771B6">
        <w:rPr>
          <w:rFonts w:eastAsiaTheme="minorEastAsia"/>
          <w:sz w:val="24"/>
          <w:lang w:eastAsia="zh-TW"/>
        </w:rPr>
        <w:t>亦即</w:t>
      </w:r>
      <w:r w:rsidRPr="00D771B6">
        <w:rPr>
          <w:rFonts w:eastAsiaTheme="minorEastAsia"/>
          <w:sz w:val="24"/>
          <w:lang w:eastAsia="zh-TW"/>
        </w:rPr>
        <w:t>成為我國</w:t>
      </w:r>
      <w:r w:rsidR="00697462" w:rsidRPr="00D771B6">
        <w:rPr>
          <w:rFonts w:eastAsiaTheme="minorEastAsia"/>
          <w:sz w:val="24"/>
          <w:lang w:eastAsia="zh-TW"/>
        </w:rPr>
        <w:t>之</w:t>
      </w:r>
      <w:r w:rsidRPr="00D771B6">
        <w:rPr>
          <w:rFonts w:eastAsiaTheme="minorEastAsia"/>
          <w:sz w:val="24"/>
          <w:lang w:eastAsia="zh-TW"/>
        </w:rPr>
        <w:t>電信詐欺嫌疑人，但是對於被當成詐欺嫌疑人</w:t>
      </w:r>
      <w:r w:rsidR="00697462" w:rsidRPr="00D771B6">
        <w:rPr>
          <w:rFonts w:eastAsiaTheme="minorEastAsia"/>
          <w:sz w:val="24"/>
          <w:lang w:eastAsia="zh-TW"/>
        </w:rPr>
        <w:t>之</w:t>
      </w:r>
      <w:r w:rsidRPr="00D771B6">
        <w:rPr>
          <w:rFonts w:eastAsiaTheme="minorEastAsia"/>
          <w:sz w:val="24"/>
          <w:lang w:eastAsia="zh-TW"/>
        </w:rPr>
        <w:t>這些外籍船員們</w:t>
      </w:r>
      <w:r w:rsidR="00753304" w:rsidRPr="00D771B6">
        <w:rPr>
          <w:rFonts w:eastAsiaTheme="minorEastAsia"/>
          <w:sz w:val="24"/>
          <w:lang w:eastAsia="zh-TW"/>
        </w:rPr>
        <w:t>，</w:t>
      </w:r>
      <w:r w:rsidRPr="00D771B6">
        <w:rPr>
          <w:rFonts w:eastAsiaTheme="minorEastAsia"/>
          <w:sz w:val="24"/>
          <w:lang w:eastAsia="zh-TW"/>
        </w:rPr>
        <w:t>根本不了解自己為何在台灣犯罪</w:t>
      </w:r>
      <w:r w:rsidRPr="00D771B6">
        <w:rPr>
          <w:rFonts w:eastAsiaTheme="minorEastAsia"/>
          <w:sz w:val="24"/>
          <w:lang w:eastAsia="zh-TW"/>
        </w:rPr>
        <w:t>?</w:t>
      </w:r>
      <w:r w:rsidRPr="00D771B6">
        <w:rPr>
          <w:rFonts w:eastAsiaTheme="minorEastAsia"/>
          <w:sz w:val="24"/>
          <w:lang w:eastAsia="zh-TW"/>
        </w:rPr>
        <w:t>又為何會成為我國與大陸詐欺集團</w:t>
      </w:r>
      <w:r w:rsidR="00697462" w:rsidRPr="00D771B6">
        <w:rPr>
          <w:rFonts w:eastAsiaTheme="minorEastAsia"/>
          <w:sz w:val="24"/>
          <w:lang w:eastAsia="zh-TW"/>
        </w:rPr>
        <w:t>之</w:t>
      </w:r>
      <w:r w:rsidRPr="00D771B6">
        <w:rPr>
          <w:rFonts w:eastAsiaTheme="minorEastAsia"/>
          <w:sz w:val="24"/>
          <w:lang w:eastAsia="zh-TW"/>
        </w:rPr>
        <w:t>幫助犯</w:t>
      </w:r>
      <w:r w:rsidRPr="00D771B6">
        <w:rPr>
          <w:rFonts w:eastAsiaTheme="minorEastAsia"/>
          <w:sz w:val="24"/>
          <w:lang w:eastAsia="zh-TW"/>
        </w:rPr>
        <w:t>?</w:t>
      </w:r>
      <w:r w:rsidR="00753304" w:rsidRPr="00D771B6">
        <w:rPr>
          <w:rFonts w:eastAsiaTheme="minorEastAsia"/>
          <w:sz w:val="24"/>
          <w:lang w:eastAsia="zh-TW"/>
        </w:rPr>
        <w:t>本文</w:t>
      </w:r>
      <w:r w:rsidR="004523ED" w:rsidRPr="00D771B6">
        <w:rPr>
          <w:rFonts w:eastAsiaTheme="minorEastAsia"/>
          <w:sz w:val="24"/>
          <w:lang w:eastAsia="zh-TW"/>
        </w:rPr>
        <w:t>亦即</w:t>
      </w:r>
      <w:r w:rsidRPr="00D771B6">
        <w:rPr>
          <w:rFonts w:eastAsiaTheme="minorEastAsia"/>
          <w:sz w:val="24"/>
          <w:lang w:eastAsia="zh-TW"/>
        </w:rPr>
        <w:t>探討這個跨國詐欺犯罪議題，</w:t>
      </w:r>
      <w:r w:rsidR="00796325" w:rsidRPr="00D771B6">
        <w:rPr>
          <w:rFonts w:eastAsiaTheme="minorEastAsia"/>
          <w:sz w:val="24"/>
          <w:lang w:eastAsia="zh-TW"/>
        </w:rPr>
        <w:t>亦</w:t>
      </w:r>
      <w:r w:rsidR="004523ED" w:rsidRPr="00D771B6">
        <w:rPr>
          <w:rFonts w:eastAsiaTheme="minorEastAsia"/>
          <w:sz w:val="24"/>
          <w:lang w:eastAsia="zh-TW"/>
        </w:rPr>
        <w:t>即</w:t>
      </w:r>
      <w:r w:rsidRPr="00D771B6">
        <w:rPr>
          <w:rFonts w:eastAsiaTheme="minorEastAsia"/>
          <w:sz w:val="24"/>
          <w:lang w:eastAsia="zh-TW"/>
        </w:rPr>
        <w:t>俗稱外勞卡與人頭帳戶</w:t>
      </w:r>
      <w:r w:rsidR="00697462" w:rsidRPr="00D771B6">
        <w:rPr>
          <w:rFonts w:eastAsiaTheme="minorEastAsia"/>
          <w:sz w:val="24"/>
          <w:lang w:eastAsia="zh-TW"/>
        </w:rPr>
        <w:t>之</w:t>
      </w:r>
      <w:r w:rsidRPr="00D771B6">
        <w:rPr>
          <w:rFonts w:eastAsiaTheme="minorEastAsia"/>
          <w:sz w:val="24"/>
          <w:lang w:eastAsia="zh-TW"/>
        </w:rPr>
        <w:t>問題，為何詐欺集團喜歡利用這些</w:t>
      </w:r>
      <w:r w:rsidR="00EA77F3" w:rsidRPr="00D771B6">
        <w:rPr>
          <w:rFonts w:eastAsiaTheme="minorEastAsia"/>
          <w:sz w:val="24"/>
          <w:lang w:eastAsia="zh-TW"/>
        </w:rPr>
        <w:t>短期停留</w:t>
      </w:r>
      <w:r w:rsidRPr="00D771B6">
        <w:rPr>
          <w:rFonts w:eastAsiaTheme="minorEastAsia"/>
          <w:sz w:val="24"/>
          <w:lang w:eastAsia="zh-TW"/>
        </w:rPr>
        <w:t>外籍船員</w:t>
      </w:r>
      <w:r w:rsidR="00697462" w:rsidRPr="00D771B6">
        <w:rPr>
          <w:rFonts w:eastAsiaTheme="minorEastAsia"/>
          <w:sz w:val="24"/>
          <w:lang w:eastAsia="zh-TW"/>
        </w:rPr>
        <w:t>之</w:t>
      </w:r>
      <w:r w:rsidRPr="00D771B6">
        <w:rPr>
          <w:rFonts w:eastAsiaTheme="minorEastAsia"/>
          <w:sz w:val="24"/>
          <w:lang w:eastAsia="zh-TW"/>
        </w:rPr>
        <w:t>個人資料盜辦電話卡</w:t>
      </w:r>
      <w:r w:rsidRPr="00D771B6">
        <w:rPr>
          <w:rFonts w:eastAsiaTheme="minorEastAsia"/>
          <w:sz w:val="24"/>
          <w:lang w:eastAsia="zh-TW"/>
        </w:rPr>
        <w:t>?</w:t>
      </w:r>
      <w:r w:rsidR="004E2F77" w:rsidRPr="00D771B6">
        <w:rPr>
          <w:rFonts w:eastAsiaTheme="minorEastAsia"/>
          <w:sz w:val="24"/>
          <w:lang w:eastAsia="zh-TW"/>
        </w:rPr>
        <w:t>而我國目前預防短期停留外籍船員成為電信詐欺人頭犯罪之</w:t>
      </w:r>
      <w:r w:rsidRPr="00D771B6">
        <w:rPr>
          <w:rFonts w:eastAsiaTheme="minorEastAsia"/>
          <w:sz w:val="24"/>
          <w:lang w:eastAsia="zh-TW"/>
        </w:rPr>
        <w:t>法令</w:t>
      </w:r>
      <w:r w:rsidR="004E2F77" w:rsidRPr="00D771B6">
        <w:rPr>
          <w:rFonts w:eastAsiaTheme="minorEastAsia"/>
          <w:sz w:val="24"/>
          <w:lang w:eastAsia="zh-TW"/>
        </w:rPr>
        <w:t>，</w:t>
      </w:r>
      <w:r w:rsidRPr="00D771B6">
        <w:rPr>
          <w:rFonts w:eastAsiaTheme="minorEastAsia"/>
          <w:sz w:val="24"/>
          <w:lang w:eastAsia="zh-TW"/>
        </w:rPr>
        <w:t>又是如何制定的</w:t>
      </w:r>
      <w:r w:rsidRPr="00D771B6">
        <w:rPr>
          <w:rFonts w:eastAsiaTheme="minorEastAsia"/>
          <w:sz w:val="24"/>
          <w:lang w:eastAsia="zh-TW"/>
        </w:rPr>
        <w:t>?</w:t>
      </w:r>
      <w:r w:rsidR="009E0DE9" w:rsidRPr="00D771B6">
        <w:rPr>
          <w:rFonts w:eastAsiaTheme="minorEastAsia"/>
          <w:sz w:val="24"/>
        </w:rPr>
        <w:t>實務面、法制面及執行面，</w:t>
      </w:r>
      <w:r w:rsidR="0030319D" w:rsidRPr="00D771B6">
        <w:rPr>
          <w:rFonts w:eastAsiaTheme="minorEastAsia"/>
          <w:sz w:val="24"/>
          <w:lang w:eastAsia="zh-TW"/>
        </w:rPr>
        <w:t>又該如何預防此類</w:t>
      </w:r>
      <w:r w:rsidR="00697462" w:rsidRPr="00D771B6">
        <w:rPr>
          <w:rFonts w:eastAsiaTheme="minorEastAsia"/>
          <w:sz w:val="24"/>
          <w:lang w:eastAsia="zh-TW"/>
        </w:rPr>
        <w:t>之</w:t>
      </w:r>
      <w:r w:rsidR="0030319D" w:rsidRPr="00D771B6">
        <w:rPr>
          <w:rFonts w:eastAsiaTheme="minorEastAsia"/>
          <w:sz w:val="24"/>
          <w:lang w:eastAsia="zh-TW"/>
        </w:rPr>
        <w:t>案件再度發生</w:t>
      </w:r>
      <w:r w:rsidRPr="00D771B6">
        <w:rPr>
          <w:rFonts w:eastAsiaTheme="minorEastAsia"/>
          <w:sz w:val="24"/>
          <w:lang w:eastAsia="zh-TW"/>
        </w:rPr>
        <w:t>?</w:t>
      </w:r>
      <w:r w:rsidR="009E1971" w:rsidRPr="00D771B6">
        <w:rPr>
          <w:rFonts w:eastAsiaTheme="minorEastAsia"/>
          <w:sz w:val="24"/>
        </w:rPr>
        <w:t xml:space="preserve"> </w:t>
      </w:r>
      <w:r w:rsidR="009E1971" w:rsidRPr="00D771B6">
        <w:rPr>
          <w:rFonts w:eastAsiaTheme="minorEastAsia"/>
          <w:sz w:val="24"/>
        </w:rPr>
        <w:t>此為本文研究動機之三。</w:t>
      </w:r>
    </w:p>
    <w:p w14:paraId="52A3323D" w14:textId="77777777" w:rsidR="004065C9" w:rsidRPr="00D771B6" w:rsidRDefault="004065C9" w:rsidP="00D771B6">
      <w:pPr>
        <w:spacing w:line="0" w:lineRule="atLeast"/>
        <w:rPr>
          <w:rFonts w:eastAsiaTheme="minorEastAsia"/>
          <w:sz w:val="24"/>
          <w:lang w:eastAsia="zh-TW"/>
        </w:rPr>
      </w:pPr>
    </w:p>
    <w:p w14:paraId="59CB1E1B" w14:textId="77777777" w:rsidR="000717B9" w:rsidRPr="00D771B6" w:rsidRDefault="000039CB" w:rsidP="00D771B6">
      <w:pPr>
        <w:pStyle w:val="1f2"/>
        <w:spacing w:line="0" w:lineRule="atLeast"/>
        <w:ind w:leftChars="0" w:left="0" w:firstLineChars="0" w:firstLine="0"/>
        <w:rPr>
          <w:rFonts w:eastAsiaTheme="minorEastAsia"/>
          <w:sz w:val="24"/>
        </w:rPr>
      </w:pPr>
      <w:bookmarkStart w:id="6" w:name="_Toc531641732"/>
      <w:r w:rsidRPr="00D771B6">
        <w:rPr>
          <w:rFonts w:eastAsiaTheme="minorEastAsia"/>
          <w:sz w:val="24"/>
        </w:rPr>
        <w:t>二</w:t>
      </w:r>
      <w:r w:rsidR="007F2FF8" w:rsidRPr="00D771B6">
        <w:rPr>
          <w:rFonts w:eastAsiaTheme="minorEastAsia"/>
          <w:sz w:val="24"/>
        </w:rPr>
        <w:t>、</w:t>
      </w:r>
      <w:r w:rsidR="000D3437" w:rsidRPr="00D771B6">
        <w:rPr>
          <w:rFonts w:eastAsiaTheme="minorEastAsia"/>
          <w:sz w:val="24"/>
        </w:rPr>
        <w:t>研究</w:t>
      </w:r>
      <w:bookmarkEnd w:id="6"/>
      <w:r w:rsidR="00EF0F7C" w:rsidRPr="00D771B6">
        <w:rPr>
          <w:rFonts w:eastAsiaTheme="minorEastAsia"/>
          <w:sz w:val="24"/>
        </w:rPr>
        <w:t>問題與目的</w:t>
      </w:r>
    </w:p>
    <w:p w14:paraId="604EEABE" w14:textId="77777777" w:rsidR="000717B9" w:rsidRPr="00D771B6" w:rsidRDefault="000717B9" w:rsidP="00D771B6">
      <w:pPr>
        <w:pStyle w:val="1f2"/>
        <w:spacing w:line="0" w:lineRule="atLeast"/>
        <w:ind w:leftChars="0" w:left="0" w:firstLineChars="0" w:firstLine="0"/>
        <w:rPr>
          <w:rFonts w:eastAsiaTheme="minorEastAsia"/>
          <w:sz w:val="24"/>
        </w:rPr>
      </w:pPr>
      <w:r w:rsidRPr="00D771B6">
        <w:rPr>
          <w:rFonts w:eastAsiaTheme="minorEastAsia"/>
          <w:sz w:val="24"/>
        </w:rPr>
        <w:t>(</w:t>
      </w:r>
      <w:r w:rsidRPr="00D771B6">
        <w:rPr>
          <w:rFonts w:eastAsiaTheme="minorEastAsia"/>
          <w:sz w:val="24"/>
        </w:rPr>
        <w:t>一</w:t>
      </w:r>
      <w:r w:rsidRPr="00D771B6">
        <w:rPr>
          <w:rFonts w:eastAsiaTheme="minorEastAsia"/>
          <w:sz w:val="24"/>
        </w:rPr>
        <w:t>)</w:t>
      </w:r>
      <w:r w:rsidRPr="00D771B6">
        <w:rPr>
          <w:rFonts w:eastAsiaTheme="minorEastAsia"/>
          <w:sz w:val="24"/>
        </w:rPr>
        <w:t>研究問題</w:t>
      </w:r>
      <w:r w:rsidR="001D1F8E">
        <w:rPr>
          <w:rFonts w:eastAsiaTheme="minorEastAsia" w:hint="eastAsia"/>
          <w:sz w:val="24"/>
        </w:rPr>
        <w:t xml:space="preserve">  </w:t>
      </w:r>
    </w:p>
    <w:p w14:paraId="4E905B4E" w14:textId="77777777" w:rsidR="000717B9" w:rsidRPr="00D771B6" w:rsidRDefault="000717B9" w:rsidP="00D771B6">
      <w:pPr>
        <w:pStyle w:val="1fff8"/>
        <w:spacing w:line="0" w:lineRule="atLeast"/>
        <w:ind w:leftChars="176" w:left="707" w:hangingChars="111" w:hanging="280"/>
        <w:rPr>
          <w:rFonts w:ascii="Times New Roman" w:eastAsiaTheme="minorEastAsia" w:hAnsi="Times New Roman"/>
          <w:szCs w:val="24"/>
        </w:rPr>
      </w:pPr>
      <w:r w:rsidRPr="00D771B6">
        <w:rPr>
          <w:rFonts w:ascii="Times New Roman" w:eastAsiaTheme="minorEastAsia" w:hAnsi="Times New Roman"/>
          <w:szCs w:val="24"/>
        </w:rPr>
        <w:t>1.</w:t>
      </w:r>
      <w:r w:rsidRPr="00D771B6">
        <w:rPr>
          <w:rFonts w:ascii="Times New Roman" w:eastAsiaTheme="minorEastAsia" w:hAnsi="Times New Roman"/>
          <w:szCs w:val="24"/>
        </w:rPr>
        <w:t>電信詐欺犯罪</w:t>
      </w:r>
      <w:r w:rsidR="003C3DBC" w:rsidRPr="00D771B6">
        <w:rPr>
          <w:rFonts w:ascii="Times New Roman" w:eastAsiaTheme="minorEastAsia" w:hAnsi="Times New Roman"/>
          <w:szCs w:val="24"/>
        </w:rPr>
        <w:t>(phone fraud crime</w:t>
      </w:r>
      <w:r w:rsidR="003C3DBC" w:rsidRPr="00D771B6">
        <w:rPr>
          <w:rFonts w:ascii="Times New Roman" w:eastAsiaTheme="minorEastAsia" w:hAnsi="Times New Roman"/>
          <w:szCs w:val="24"/>
        </w:rPr>
        <w:t>；</w:t>
      </w:r>
      <w:r w:rsidR="003C3DBC" w:rsidRPr="00D771B6">
        <w:rPr>
          <w:rFonts w:ascii="Times New Roman" w:eastAsiaTheme="minorEastAsia" w:hAnsi="Times New Roman"/>
          <w:szCs w:val="24"/>
        </w:rPr>
        <w:t>telecommunications fraud crime)</w:t>
      </w:r>
      <w:r w:rsidRPr="00D771B6">
        <w:rPr>
          <w:rFonts w:ascii="Times New Roman" w:eastAsiaTheme="minorEastAsia" w:hAnsi="Times New Roman"/>
          <w:szCs w:val="24"/>
        </w:rPr>
        <w:t>集團如何利用「外籍船員」</w:t>
      </w:r>
      <w:r w:rsidR="007E3DA3" w:rsidRPr="00D771B6">
        <w:rPr>
          <w:rFonts w:ascii="Times New Roman" w:eastAsiaTheme="minorEastAsia" w:hAnsi="Times New Roman"/>
          <w:szCs w:val="24"/>
        </w:rPr>
        <w:t>，使渠等</w:t>
      </w:r>
      <w:r w:rsidRPr="00D771B6">
        <w:rPr>
          <w:rFonts w:ascii="Times New Roman" w:eastAsiaTheme="minorEastAsia" w:hAnsi="Times New Roman"/>
          <w:szCs w:val="24"/>
        </w:rPr>
        <w:t>成為電信詐欺人頭卡、人頭帳戶</w:t>
      </w:r>
      <w:r w:rsidR="00697462" w:rsidRPr="00D771B6">
        <w:rPr>
          <w:rFonts w:ascii="Times New Roman" w:eastAsiaTheme="minorEastAsia" w:hAnsi="Times New Roman"/>
          <w:szCs w:val="24"/>
        </w:rPr>
        <w:t>之</w:t>
      </w:r>
      <w:r w:rsidRPr="00D771B6">
        <w:rPr>
          <w:rFonts w:ascii="Times New Roman" w:eastAsiaTheme="minorEastAsia" w:hAnsi="Times New Roman"/>
          <w:szCs w:val="24"/>
        </w:rPr>
        <w:t>犯罪原因及手法</w:t>
      </w:r>
      <w:r w:rsidR="00697462" w:rsidRPr="00D771B6">
        <w:rPr>
          <w:rFonts w:ascii="Times New Roman" w:eastAsiaTheme="minorEastAsia" w:hAnsi="Times New Roman"/>
          <w:szCs w:val="24"/>
        </w:rPr>
        <w:t>之</w:t>
      </w:r>
      <w:r w:rsidRPr="00D771B6">
        <w:rPr>
          <w:rFonts w:ascii="Times New Roman" w:eastAsiaTheme="minorEastAsia" w:hAnsi="Times New Roman"/>
          <w:szCs w:val="24"/>
        </w:rPr>
        <w:t>分析</w:t>
      </w:r>
      <w:r w:rsidRPr="00D771B6">
        <w:rPr>
          <w:rFonts w:ascii="Times New Roman" w:eastAsiaTheme="minorEastAsia" w:hAnsi="Times New Roman"/>
          <w:szCs w:val="24"/>
        </w:rPr>
        <w:t>?</w:t>
      </w:r>
    </w:p>
    <w:p w14:paraId="130BA8D7" w14:textId="77777777" w:rsidR="000717B9" w:rsidRPr="00D771B6" w:rsidRDefault="000717B9" w:rsidP="00D771B6">
      <w:pPr>
        <w:pStyle w:val="1fff8"/>
        <w:spacing w:line="0" w:lineRule="atLeast"/>
        <w:ind w:leftChars="176" w:left="707" w:hangingChars="111" w:hanging="280"/>
        <w:rPr>
          <w:rFonts w:ascii="Times New Roman" w:eastAsiaTheme="minorEastAsia" w:hAnsi="Times New Roman"/>
          <w:szCs w:val="24"/>
        </w:rPr>
      </w:pPr>
      <w:r w:rsidRPr="00D771B6">
        <w:rPr>
          <w:rFonts w:ascii="Times New Roman" w:eastAsiaTheme="minorEastAsia" w:hAnsi="Times New Roman"/>
          <w:szCs w:val="24"/>
        </w:rPr>
        <w:t>2.</w:t>
      </w:r>
      <w:r w:rsidR="00737228" w:rsidRPr="00D771B6">
        <w:rPr>
          <w:rFonts w:ascii="Times New Roman" w:eastAsiaTheme="minorEastAsia" w:hAnsi="Times New Roman"/>
          <w:szCs w:val="24"/>
        </w:rPr>
        <w:t xml:space="preserve"> </w:t>
      </w:r>
      <w:r w:rsidRPr="00D771B6">
        <w:rPr>
          <w:rFonts w:ascii="Times New Roman" w:eastAsiaTheme="minorEastAsia" w:hAnsi="Times New Roman"/>
          <w:szCs w:val="24"/>
        </w:rPr>
        <w:t>分析國內警政、司法單位偵辦「電信詐欺」案件</w:t>
      </w:r>
      <w:r w:rsidR="00F00307" w:rsidRPr="00D771B6">
        <w:rPr>
          <w:rFonts w:ascii="Times New Roman" w:eastAsiaTheme="minorEastAsia" w:hAnsi="Times New Roman"/>
          <w:szCs w:val="24"/>
        </w:rPr>
        <w:t>，在實務面、法制面及執行面上，</w:t>
      </w:r>
      <w:r w:rsidRPr="00D771B6">
        <w:rPr>
          <w:rFonts w:ascii="Times New Roman" w:eastAsiaTheme="minorEastAsia" w:hAnsi="Times New Roman"/>
          <w:szCs w:val="24"/>
        </w:rPr>
        <w:t>所遭遇</w:t>
      </w:r>
      <w:r w:rsidR="00697462" w:rsidRPr="00D771B6">
        <w:rPr>
          <w:rFonts w:ascii="Times New Roman" w:eastAsiaTheme="minorEastAsia" w:hAnsi="Times New Roman"/>
          <w:szCs w:val="24"/>
        </w:rPr>
        <w:t>之</w:t>
      </w:r>
      <w:r w:rsidRPr="00D771B6">
        <w:rPr>
          <w:rFonts w:ascii="Times New Roman" w:eastAsiaTheme="minorEastAsia" w:hAnsi="Times New Roman"/>
          <w:szCs w:val="24"/>
        </w:rPr>
        <w:t>困境為何</w:t>
      </w:r>
      <w:r w:rsidRPr="00D771B6">
        <w:rPr>
          <w:rFonts w:ascii="Times New Roman" w:eastAsiaTheme="minorEastAsia" w:hAnsi="Times New Roman"/>
          <w:szCs w:val="24"/>
        </w:rPr>
        <w:t>?</w:t>
      </w:r>
    </w:p>
    <w:p w14:paraId="4158E9FE" w14:textId="77777777" w:rsidR="000717B9" w:rsidRPr="00D771B6" w:rsidRDefault="000717B9" w:rsidP="00D771B6">
      <w:pPr>
        <w:pStyle w:val="1fff8"/>
        <w:spacing w:line="0" w:lineRule="atLeast"/>
        <w:ind w:leftChars="176" w:left="427"/>
        <w:rPr>
          <w:rFonts w:ascii="Times New Roman" w:eastAsiaTheme="minorEastAsia" w:hAnsi="Times New Roman"/>
          <w:szCs w:val="24"/>
        </w:rPr>
      </w:pPr>
      <w:r w:rsidRPr="00D771B6">
        <w:rPr>
          <w:rFonts w:ascii="Times New Roman" w:eastAsiaTheme="minorEastAsia" w:hAnsi="Times New Roman"/>
          <w:szCs w:val="24"/>
        </w:rPr>
        <w:t>3.</w:t>
      </w:r>
      <w:r w:rsidR="00737228" w:rsidRPr="00D771B6">
        <w:rPr>
          <w:rFonts w:ascii="Times New Roman" w:eastAsiaTheme="minorEastAsia" w:hAnsi="Times New Roman"/>
          <w:szCs w:val="24"/>
        </w:rPr>
        <w:t xml:space="preserve"> </w:t>
      </w:r>
      <w:r w:rsidRPr="00D771B6">
        <w:rPr>
          <w:rFonts w:ascii="Times New Roman" w:eastAsiaTheme="minorEastAsia" w:hAnsi="Times New Roman"/>
          <w:szCs w:val="24"/>
        </w:rPr>
        <w:t>如何</w:t>
      </w:r>
      <w:r w:rsidR="00991774" w:rsidRPr="00D771B6">
        <w:rPr>
          <w:rFonts w:ascii="Times New Roman" w:eastAsiaTheme="minorEastAsia" w:hAnsi="Times New Roman"/>
          <w:szCs w:val="24"/>
        </w:rPr>
        <w:t>將</w:t>
      </w:r>
      <w:r w:rsidRPr="00D771B6">
        <w:rPr>
          <w:rFonts w:ascii="Times New Roman" w:eastAsiaTheme="minorEastAsia" w:hAnsi="Times New Roman"/>
          <w:szCs w:val="24"/>
        </w:rPr>
        <w:t>預防理論</w:t>
      </w:r>
      <w:r w:rsidR="00991774" w:rsidRPr="00D771B6">
        <w:rPr>
          <w:rFonts w:ascii="Times New Roman" w:eastAsiaTheme="minorEastAsia" w:hAnsi="Times New Roman"/>
          <w:szCs w:val="24"/>
        </w:rPr>
        <w:t>應用</w:t>
      </w:r>
      <w:r w:rsidRPr="00D771B6">
        <w:rPr>
          <w:rFonts w:ascii="Times New Roman" w:eastAsiaTheme="minorEastAsia" w:hAnsi="Times New Roman"/>
          <w:szCs w:val="24"/>
        </w:rPr>
        <w:t>在人頭卡、人頭帳戶</w:t>
      </w:r>
      <w:r w:rsidR="00697462" w:rsidRPr="00D771B6">
        <w:rPr>
          <w:rFonts w:ascii="Times New Roman" w:eastAsiaTheme="minorEastAsia" w:hAnsi="Times New Roman"/>
          <w:szCs w:val="24"/>
        </w:rPr>
        <w:t>之</w:t>
      </w:r>
      <w:r w:rsidRPr="00D771B6">
        <w:rPr>
          <w:rFonts w:ascii="Times New Roman" w:eastAsiaTheme="minorEastAsia" w:hAnsi="Times New Roman"/>
          <w:szCs w:val="24"/>
        </w:rPr>
        <w:t>防治上</w:t>
      </w:r>
      <w:r w:rsidRPr="00D771B6">
        <w:rPr>
          <w:rFonts w:ascii="Times New Roman" w:eastAsiaTheme="minorEastAsia" w:hAnsi="Times New Roman"/>
          <w:szCs w:val="24"/>
        </w:rPr>
        <w:t>?</w:t>
      </w:r>
    </w:p>
    <w:p w14:paraId="0B157D5C" w14:textId="77777777" w:rsidR="007B46E4" w:rsidRPr="00D771B6" w:rsidRDefault="007B46E4" w:rsidP="00D771B6">
      <w:pPr>
        <w:pStyle w:val="1fff8"/>
        <w:spacing w:line="0" w:lineRule="atLeast"/>
        <w:ind w:leftChars="176" w:left="427"/>
        <w:rPr>
          <w:rFonts w:ascii="Times New Roman" w:eastAsiaTheme="minorEastAsia" w:hAnsi="Times New Roman"/>
          <w:szCs w:val="24"/>
        </w:rPr>
      </w:pPr>
    </w:p>
    <w:p w14:paraId="5276DBDB" w14:textId="77777777" w:rsidR="000717B9" w:rsidRPr="00D771B6" w:rsidRDefault="000717B9" w:rsidP="00D771B6">
      <w:pPr>
        <w:pStyle w:val="1fff8"/>
        <w:spacing w:line="0" w:lineRule="atLeast"/>
        <w:rPr>
          <w:rFonts w:ascii="Times New Roman" w:eastAsiaTheme="minorEastAsia" w:hAnsi="Times New Roman"/>
          <w:szCs w:val="24"/>
        </w:rPr>
      </w:pPr>
      <w:r w:rsidRPr="00D771B6">
        <w:rPr>
          <w:rFonts w:ascii="Times New Roman" w:eastAsiaTheme="minorEastAsia" w:hAnsi="Times New Roman"/>
          <w:szCs w:val="24"/>
        </w:rPr>
        <w:t>(</w:t>
      </w:r>
      <w:r w:rsidRPr="00D771B6">
        <w:rPr>
          <w:rFonts w:ascii="Times New Roman" w:eastAsiaTheme="minorEastAsia" w:hAnsi="Times New Roman"/>
          <w:szCs w:val="24"/>
        </w:rPr>
        <w:t>二</w:t>
      </w:r>
      <w:r w:rsidRPr="00D771B6">
        <w:rPr>
          <w:rFonts w:ascii="Times New Roman" w:eastAsiaTheme="minorEastAsia" w:hAnsi="Times New Roman"/>
          <w:szCs w:val="24"/>
        </w:rPr>
        <w:t>)</w:t>
      </w:r>
      <w:r w:rsidRPr="00D771B6">
        <w:rPr>
          <w:rFonts w:ascii="Times New Roman" w:eastAsiaTheme="minorEastAsia" w:hAnsi="Times New Roman"/>
          <w:szCs w:val="24"/>
        </w:rPr>
        <w:t>研究目的</w:t>
      </w:r>
      <w:r w:rsidR="001D1F8E">
        <w:rPr>
          <w:rFonts w:ascii="Times New Roman" w:eastAsiaTheme="minorEastAsia" w:hAnsi="Times New Roman" w:hint="eastAsia"/>
          <w:szCs w:val="24"/>
        </w:rPr>
        <w:t xml:space="preserve">  </w:t>
      </w:r>
    </w:p>
    <w:p w14:paraId="34DD4B8F" w14:textId="77777777" w:rsidR="000717B9" w:rsidRPr="00D771B6" w:rsidRDefault="000717B9" w:rsidP="00D771B6">
      <w:pPr>
        <w:pStyle w:val="1fff8"/>
        <w:spacing w:line="0" w:lineRule="atLeast"/>
        <w:ind w:leftChars="176" w:left="707" w:hangingChars="111" w:hanging="280"/>
        <w:rPr>
          <w:rFonts w:ascii="Times New Roman" w:eastAsiaTheme="minorEastAsia" w:hAnsi="Times New Roman"/>
          <w:szCs w:val="24"/>
        </w:rPr>
      </w:pPr>
      <w:r w:rsidRPr="00D771B6">
        <w:rPr>
          <w:rFonts w:ascii="Times New Roman" w:eastAsiaTheme="minorEastAsia" w:hAnsi="Times New Roman"/>
          <w:szCs w:val="24"/>
        </w:rPr>
        <w:t xml:space="preserve">1. </w:t>
      </w:r>
      <w:r w:rsidRPr="00D771B6">
        <w:rPr>
          <w:rFonts w:ascii="Times New Roman" w:eastAsiaTheme="minorEastAsia" w:hAnsi="Times New Roman"/>
          <w:szCs w:val="24"/>
        </w:rPr>
        <w:t>釐清及剖析電信詐欺集團利用「外籍船員」成為詐欺人頭卡及人頭帳戶之原因與手法回應。</w:t>
      </w:r>
    </w:p>
    <w:p w14:paraId="28A86F1D" w14:textId="77777777" w:rsidR="000717B9" w:rsidRPr="00D771B6" w:rsidRDefault="000717B9" w:rsidP="00D771B6">
      <w:pPr>
        <w:pStyle w:val="1fff8"/>
        <w:spacing w:line="0" w:lineRule="atLeast"/>
        <w:ind w:leftChars="176" w:left="707" w:hangingChars="111" w:hanging="280"/>
        <w:rPr>
          <w:rFonts w:ascii="Times New Roman" w:eastAsiaTheme="minorEastAsia" w:hAnsi="Times New Roman"/>
          <w:szCs w:val="24"/>
        </w:rPr>
      </w:pPr>
      <w:r w:rsidRPr="00D771B6">
        <w:rPr>
          <w:rFonts w:ascii="Times New Roman" w:eastAsiaTheme="minorEastAsia" w:hAnsi="Times New Roman"/>
          <w:szCs w:val="24"/>
        </w:rPr>
        <w:t xml:space="preserve">2. </w:t>
      </w:r>
      <w:r w:rsidR="00621230" w:rsidRPr="00D771B6">
        <w:rPr>
          <w:rFonts w:ascii="Times New Roman" w:eastAsiaTheme="minorEastAsia" w:hAnsi="Times New Roman"/>
          <w:szCs w:val="24"/>
        </w:rPr>
        <w:t>從</w:t>
      </w:r>
      <w:r w:rsidRPr="00D771B6">
        <w:rPr>
          <w:rFonts w:ascii="Times New Roman" w:eastAsiaTheme="minorEastAsia" w:hAnsi="Times New Roman"/>
          <w:szCs w:val="24"/>
        </w:rPr>
        <w:t>實務面、法制面及執行面</w:t>
      </w:r>
      <w:r w:rsidR="00621230" w:rsidRPr="00D771B6">
        <w:rPr>
          <w:rFonts w:ascii="Times New Roman" w:eastAsiaTheme="minorEastAsia" w:hAnsi="Times New Roman"/>
          <w:szCs w:val="24"/>
        </w:rPr>
        <w:t>之面向切入，探討</w:t>
      </w:r>
      <w:r w:rsidRPr="00D771B6">
        <w:rPr>
          <w:rFonts w:ascii="Times New Roman" w:eastAsiaTheme="minorEastAsia" w:hAnsi="Times New Roman"/>
          <w:szCs w:val="24"/>
        </w:rPr>
        <w:t>上國內警政、司法單位偵辦電信詐欺案之困境，</w:t>
      </w:r>
      <w:r w:rsidR="00621230" w:rsidRPr="00D771B6">
        <w:rPr>
          <w:rFonts w:ascii="Times New Roman" w:eastAsiaTheme="minorEastAsia" w:hAnsi="Times New Roman"/>
          <w:szCs w:val="24"/>
        </w:rPr>
        <w:t>進而</w:t>
      </w:r>
      <w:r w:rsidRPr="00D771B6">
        <w:rPr>
          <w:rFonts w:ascii="Times New Roman" w:eastAsiaTheme="minorEastAsia" w:hAnsi="Times New Roman"/>
          <w:szCs w:val="24"/>
        </w:rPr>
        <w:t>提出可行之對策。</w:t>
      </w:r>
    </w:p>
    <w:p w14:paraId="60BB6DEC" w14:textId="77777777" w:rsidR="000D3437" w:rsidRPr="00D771B6" w:rsidRDefault="000717B9" w:rsidP="00D771B6">
      <w:pPr>
        <w:pStyle w:val="1fff8"/>
        <w:spacing w:line="0" w:lineRule="atLeast"/>
        <w:ind w:leftChars="176" w:left="707" w:hangingChars="111" w:hanging="280"/>
        <w:rPr>
          <w:rFonts w:ascii="Times New Roman" w:eastAsiaTheme="minorEastAsia" w:hAnsi="Times New Roman"/>
          <w:szCs w:val="24"/>
        </w:rPr>
      </w:pPr>
      <w:r w:rsidRPr="00D771B6">
        <w:rPr>
          <w:rFonts w:ascii="Times New Roman" w:eastAsiaTheme="minorEastAsia" w:hAnsi="Times New Roman"/>
          <w:szCs w:val="24"/>
        </w:rPr>
        <w:t xml:space="preserve">3. </w:t>
      </w:r>
      <w:r w:rsidR="00621230" w:rsidRPr="00D771B6">
        <w:rPr>
          <w:rFonts w:ascii="Times New Roman" w:eastAsiaTheme="minorEastAsia" w:hAnsi="Times New Roman"/>
          <w:szCs w:val="24"/>
        </w:rPr>
        <w:t>從</w:t>
      </w:r>
      <w:r w:rsidRPr="00D771B6">
        <w:rPr>
          <w:rFonts w:ascii="Times New Roman" w:eastAsiaTheme="minorEastAsia" w:hAnsi="Times New Roman"/>
          <w:szCs w:val="24"/>
        </w:rPr>
        <w:t>犯罪預防</w:t>
      </w:r>
      <w:r w:rsidR="00697462" w:rsidRPr="00D771B6">
        <w:rPr>
          <w:rFonts w:ascii="Times New Roman" w:eastAsiaTheme="minorEastAsia" w:hAnsi="Times New Roman"/>
          <w:szCs w:val="24"/>
        </w:rPr>
        <w:t>之</w:t>
      </w:r>
      <w:r w:rsidRPr="00D771B6">
        <w:rPr>
          <w:rFonts w:ascii="Times New Roman" w:eastAsiaTheme="minorEastAsia" w:hAnsi="Times New Roman"/>
          <w:szCs w:val="24"/>
        </w:rPr>
        <w:t>面向提出實務面、法制面及執行面</w:t>
      </w:r>
      <w:r w:rsidR="00697462" w:rsidRPr="00D771B6">
        <w:rPr>
          <w:rFonts w:ascii="Times New Roman" w:eastAsiaTheme="minorEastAsia" w:hAnsi="Times New Roman"/>
          <w:szCs w:val="24"/>
        </w:rPr>
        <w:t>之</w:t>
      </w:r>
      <w:r w:rsidRPr="00D771B6">
        <w:rPr>
          <w:rFonts w:ascii="Times New Roman" w:eastAsiaTheme="minorEastAsia" w:hAnsi="Times New Roman"/>
          <w:szCs w:val="24"/>
        </w:rPr>
        <w:t>相關建議，俾供相關政府部門與社會大眾參考之用。</w:t>
      </w:r>
    </w:p>
    <w:p w14:paraId="1174CE07" w14:textId="77777777" w:rsidR="00737228" w:rsidRPr="00D771B6" w:rsidRDefault="00737228" w:rsidP="00D771B6">
      <w:pPr>
        <w:pStyle w:val="aff6"/>
        <w:spacing w:afterLines="0" w:after="0" w:line="0" w:lineRule="atLeast"/>
        <w:ind w:left="1262" w:firstLineChars="0" w:firstLine="0"/>
        <w:jc w:val="center"/>
        <w:rPr>
          <w:rFonts w:eastAsiaTheme="minorEastAsia"/>
          <w:sz w:val="24"/>
        </w:rPr>
      </w:pPr>
    </w:p>
    <w:p w14:paraId="4910AD79" w14:textId="77777777" w:rsidR="006D4B42" w:rsidRDefault="006D4B42" w:rsidP="00D771B6">
      <w:pPr>
        <w:pStyle w:val="1f2"/>
        <w:spacing w:line="0" w:lineRule="atLeast"/>
        <w:ind w:leftChars="0" w:left="0" w:firstLineChars="0" w:firstLine="0"/>
        <w:rPr>
          <w:rFonts w:eastAsiaTheme="minorEastAsia"/>
          <w:sz w:val="24"/>
        </w:rPr>
      </w:pPr>
      <w:bookmarkStart w:id="7" w:name="_Toc531641734"/>
      <w:r w:rsidRPr="00D771B6">
        <w:rPr>
          <w:rFonts w:eastAsiaTheme="minorEastAsia"/>
          <w:sz w:val="24"/>
        </w:rPr>
        <w:t>貳、</w:t>
      </w:r>
      <w:r w:rsidR="000D3437" w:rsidRPr="00D771B6">
        <w:rPr>
          <w:rFonts w:eastAsiaTheme="minorEastAsia"/>
          <w:sz w:val="24"/>
        </w:rPr>
        <w:t>理論與文獻回顧</w:t>
      </w:r>
      <w:bookmarkEnd w:id="7"/>
    </w:p>
    <w:p w14:paraId="1FDBC703" w14:textId="77777777" w:rsidR="00A023BA" w:rsidRPr="00D771B6" w:rsidRDefault="00A023BA" w:rsidP="00D771B6">
      <w:pPr>
        <w:pStyle w:val="1f2"/>
        <w:spacing w:line="0" w:lineRule="atLeast"/>
        <w:ind w:leftChars="0" w:left="0" w:firstLineChars="0" w:firstLine="0"/>
        <w:rPr>
          <w:rFonts w:eastAsiaTheme="minorEastAsia"/>
          <w:sz w:val="24"/>
        </w:rPr>
      </w:pPr>
    </w:p>
    <w:p w14:paraId="4D6E7F94" w14:textId="77777777" w:rsidR="000D3437" w:rsidRPr="00D771B6" w:rsidRDefault="006D4B42" w:rsidP="00D771B6">
      <w:pPr>
        <w:pStyle w:val="1f2"/>
        <w:spacing w:line="0" w:lineRule="atLeast"/>
        <w:ind w:leftChars="0" w:left="0" w:firstLineChars="0" w:firstLine="0"/>
        <w:rPr>
          <w:rFonts w:eastAsiaTheme="minorEastAsia"/>
          <w:sz w:val="24"/>
        </w:rPr>
      </w:pPr>
      <w:r w:rsidRPr="00D771B6">
        <w:rPr>
          <w:rFonts w:eastAsiaTheme="minorEastAsia"/>
          <w:sz w:val="24"/>
        </w:rPr>
        <w:t>一、</w:t>
      </w:r>
      <w:r w:rsidR="002D2538" w:rsidRPr="00D771B6">
        <w:rPr>
          <w:rFonts w:eastAsiaTheme="minorEastAsia"/>
          <w:sz w:val="24"/>
        </w:rPr>
        <w:t>電信詐欺與相關</w:t>
      </w:r>
      <w:r w:rsidR="000914A8" w:rsidRPr="00D771B6">
        <w:rPr>
          <w:rFonts w:eastAsiaTheme="minorEastAsia"/>
          <w:sz w:val="24"/>
        </w:rPr>
        <w:t>犯罪</w:t>
      </w:r>
      <w:r w:rsidR="002D2538" w:rsidRPr="00D771B6">
        <w:rPr>
          <w:rFonts w:eastAsiaTheme="minorEastAsia"/>
          <w:sz w:val="24"/>
        </w:rPr>
        <w:t>預防</w:t>
      </w:r>
      <w:r w:rsidR="000914A8" w:rsidRPr="00D771B6">
        <w:rPr>
          <w:rFonts w:eastAsiaTheme="minorEastAsia"/>
          <w:sz w:val="24"/>
        </w:rPr>
        <w:t>理論</w:t>
      </w:r>
    </w:p>
    <w:p w14:paraId="2321212A" w14:textId="77777777" w:rsidR="003879C9" w:rsidRPr="00D771B6" w:rsidRDefault="003879C9" w:rsidP="00D771B6">
      <w:pPr>
        <w:pStyle w:val="afffffff8"/>
        <w:spacing w:line="0" w:lineRule="atLeast"/>
        <w:ind w:leftChars="0" w:left="0" w:firstLineChars="236" w:firstLine="596"/>
        <w:rPr>
          <w:rFonts w:ascii="Times New Roman" w:eastAsiaTheme="minorEastAsia" w:hAnsi="Times New Roman"/>
          <w:szCs w:val="24"/>
          <w:lang w:eastAsia="zh-TW"/>
        </w:rPr>
      </w:pPr>
      <w:r w:rsidRPr="00D771B6">
        <w:rPr>
          <w:rFonts w:ascii="Times New Roman" w:eastAsiaTheme="minorEastAsia" w:hAnsi="Times New Roman"/>
          <w:szCs w:val="24"/>
        </w:rPr>
        <w:t>隨著網路及電信</w:t>
      </w:r>
      <w:r w:rsidR="00ED0B5E" w:rsidRPr="00D771B6">
        <w:rPr>
          <w:rFonts w:ascii="Times New Roman" w:eastAsiaTheme="minorEastAsia" w:hAnsi="Times New Roman"/>
          <w:szCs w:val="24"/>
        </w:rPr>
        <w:t>之</w:t>
      </w:r>
      <w:r w:rsidRPr="00D771B6">
        <w:rPr>
          <w:rFonts w:ascii="Times New Roman" w:eastAsiaTheme="minorEastAsia" w:hAnsi="Times New Roman"/>
          <w:szCs w:val="24"/>
        </w:rPr>
        <w:t>普及，網路詐騙已從區域性跨越地區性而擴及</w:t>
      </w:r>
      <w:r w:rsidR="00A63D80" w:rsidRPr="00D771B6">
        <w:rPr>
          <w:rFonts w:ascii="Times New Roman" w:eastAsiaTheme="minorEastAsia" w:hAnsi="Times New Roman"/>
          <w:szCs w:val="24"/>
        </w:rPr>
        <w:t>至</w:t>
      </w:r>
      <w:r w:rsidRPr="00D771B6">
        <w:rPr>
          <w:rFonts w:ascii="Times New Roman" w:eastAsiaTheme="minorEastAsia" w:hAnsi="Times New Roman"/>
          <w:szCs w:val="24"/>
        </w:rPr>
        <w:t>全球性，成為跨境犯罪、跨國犯罪，近年來政府除了主動將「毒品」、「詐欺」列為主要</w:t>
      </w:r>
      <w:r w:rsidR="00215714" w:rsidRPr="00D771B6">
        <w:rPr>
          <w:rFonts w:ascii="Times New Roman" w:eastAsiaTheme="minorEastAsia" w:hAnsi="Times New Roman"/>
          <w:szCs w:val="24"/>
        </w:rPr>
        <w:t>之</w:t>
      </w:r>
      <w:r w:rsidRPr="00D771B6">
        <w:rPr>
          <w:rFonts w:ascii="Times New Roman" w:eastAsiaTheme="minorEastAsia" w:hAnsi="Times New Roman"/>
          <w:szCs w:val="24"/>
        </w:rPr>
        <w:t>打擊目標，降低人民</w:t>
      </w:r>
      <w:r w:rsidR="00215714" w:rsidRPr="00D771B6">
        <w:rPr>
          <w:rFonts w:ascii="Times New Roman" w:eastAsiaTheme="minorEastAsia" w:hAnsi="Times New Roman"/>
          <w:szCs w:val="24"/>
        </w:rPr>
        <w:t>之</w:t>
      </w:r>
      <w:r w:rsidRPr="00D771B6">
        <w:rPr>
          <w:rFonts w:ascii="Times New Roman" w:eastAsiaTheme="minorEastAsia" w:hAnsi="Times New Roman"/>
          <w:szCs w:val="24"/>
        </w:rPr>
        <w:t>財產犯罪率，並建立「</w:t>
      </w:r>
      <w:r w:rsidRPr="00D771B6">
        <w:rPr>
          <w:rFonts w:ascii="Times New Roman" w:eastAsiaTheme="minorEastAsia" w:hAnsi="Times New Roman"/>
          <w:szCs w:val="24"/>
        </w:rPr>
        <w:t>165</w:t>
      </w:r>
      <w:r w:rsidRPr="00D771B6">
        <w:rPr>
          <w:rFonts w:ascii="Times New Roman" w:eastAsiaTheme="minorEastAsia" w:hAnsi="Times New Roman"/>
          <w:szCs w:val="24"/>
        </w:rPr>
        <w:t>反詐騙諮詢專線」宣導民眾詐騙</w:t>
      </w:r>
      <w:r w:rsidR="00215714" w:rsidRPr="00D771B6">
        <w:rPr>
          <w:rFonts w:ascii="Times New Roman" w:eastAsiaTheme="minorEastAsia" w:hAnsi="Times New Roman"/>
          <w:szCs w:val="24"/>
        </w:rPr>
        <w:t>之</w:t>
      </w:r>
      <w:r w:rsidRPr="00D771B6">
        <w:rPr>
          <w:rFonts w:ascii="Times New Roman" w:eastAsiaTheme="minorEastAsia" w:hAnsi="Times New Roman"/>
          <w:szCs w:val="24"/>
        </w:rPr>
        <w:t>手法、案例、報案，藉以收犯罪預防之效，而維持「偵防並重、標本兼治」原則，用適當</w:t>
      </w:r>
      <w:r w:rsidR="00215714" w:rsidRPr="00D771B6">
        <w:rPr>
          <w:rFonts w:ascii="Times New Roman" w:eastAsiaTheme="minorEastAsia" w:hAnsi="Times New Roman"/>
          <w:szCs w:val="24"/>
        </w:rPr>
        <w:t>之</w:t>
      </w:r>
      <w:r w:rsidRPr="00D771B6">
        <w:rPr>
          <w:rFonts w:ascii="Times New Roman" w:eastAsiaTheme="minorEastAsia" w:hAnsi="Times New Roman"/>
          <w:szCs w:val="24"/>
        </w:rPr>
        <w:t>犯罪預防政策，降低犯罪</w:t>
      </w:r>
      <w:r w:rsidR="00215714" w:rsidRPr="00D771B6">
        <w:rPr>
          <w:rFonts w:ascii="Times New Roman" w:eastAsiaTheme="minorEastAsia" w:hAnsi="Times New Roman"/>
          <w:szCs w:val="24"/>
        </w:rPr>
        <w:t>之</w:t>
      </w:r>
      <w:r w:rsidRPr="00D771B6">
        <w:rPr>
          <w:rFonts w:ascii="Times New Roman" w:eastAsiaTheme="minorEastAsia" w:hAnsi="Times New Roman"/>
          <w:szCs w:val="24"/>
        </w:rPr>
        <w:t>發生</w:t>
      </w:r>
      <w:r w:rsidRPr="00D771B6">
        <w:rPr>
          <w:rStyle w:val="a9"/>
          <w:rFonts w:ascii="Times New Roman" w:eastAsiaTheme="minorEastAsia" w:hAnsi="Times New Roman"/>
          <w:szCs w:val="24"/>
        </w:rPr>
        <w:footnoteReference w:id="6"/>
      </w:r>
      <w:r w:rsidRPr="00D771B6">
        <w:rPr>
          <w:rFonts w:ascii="Times New Roman" w:eastAsiaTheme="minorEastAsia" w:hAnsi="Times New Roman"/>
          <w:szCs w:val="24"/>
        </w:rPr>
        <w:t>。</w:t>
      </w:r>
    </w:p>
    <w:p w14:paraId="49021E46" w14:textId="77777777" w:rsidR="003879C9" w:rsidRPr="00D771B6" w:rsidRDefault="00C15C79" w:rsidP="00D771B6">
      <w:pPr>
        <w:pStyle w:val="afffffff8"/>
        <w:spacing w:line="0" w:lineRule="atLeast"/>
        <w:ind w:leftChars="0" w:left="0" w:firstLineChars="236" w:firstLine="596"/>
        <w:jc w:val="both"/>
        <w:rPr>
          <w:rFonts w:ascii="Times New Roman" w:eastAsiaTheme="minorEastAsia" w:hAnsi="Times New Roman"/>
          <w:szCs w:val="24"/>
          <w:lang w:eastAsia="zh-TW"/>
        </w:rPr>
      </w:pPr>
      <w:r w:rsidRPr="00D771B6">
        <w:rPr>
          <w:rFonts w:ascii="Times New Roman" w:eastAsiaTheme="minorEastAsia" w:hAnsi="Times New Roman"/>
          <w:szCs w:val="24"/>
        </w:rPr>
        <w:t>而犯罪預防理論由公共醫療模式</w:t>
      </w:r>
      <w:r w:rsidR="00215714" w:rsidRPr="00D771B6">
        <w:rPr>
          <w:rFonts w:ascii="Times New Roman" w:eastAsiaTheme="minorEastAsia" w:hAnsi="Times New Roman"/>
          <w:szCs w:val="24"/>
        </w:rPr>
        <w:t>之</w:t>
      </w:r>
      <w:r w:rsidRPr="00D771B6">
        <w:rPr>
          <w:rFonts w:ascii="Times New Roman" w:eastAsiaTheme="minorEastAsia" w:hAnsi="Times New Roman"/>
          <w:szCs w:val="24"/>
        </w:rPr>
        <w:t>角度切入，透過初</w:t>
      </w:r>
      <w:r w:rsidRPr="00D771B6">
        <w:rPr>
          <w:rFonts w:ascii="Times New Roman" w:eastAsiaTheme="minorEastAsia" w:hAnsi="Times New Roman"/>
          <w:szCs w:val="24"/>
          <w:lang w:eastAsia="zh-TW"/>
        </w:rPr>
        <w:t>級</w:t>
      </w:r>
      <w:r w:rsidRPr="00D771B6">
        <w:rPr>
          <w:rFonts w:ascii="Times New Roman" w:eastAsiaTheme="minorEastAsia" w:hAnsi="Times New Roman"/>
          <w:szCs w:val="24"/>
        </w:rPr>
        <w:t>預防避免疾病</w:t>
      </w:r>
      <w:r w:rsidR="00215714" w:rsidRPr="00D771B6">
        <w:rPr>
          <w:rFonts w:ascii="Times New Roman" w:eastAsiaTheme="minorEastAsia" w:hAnsi="Times New Roman"/>
          <w:szCs w:val="24"/>
        </w:rPr>
        <w:t>之</w:t>
      </w:r>
      <w:r w:rsidRPr="00D771B6">
        <w:rPr>
          <w:rFonts w:ascii="Times New Roman" w:eastAsiaTheme="minorEastAsia" w:hAnsi="Times New Roman"/>
          <w:szCs w:val="24"/>
        </w:rPr>
        <w:t>擴散、次</w:t>
      </w:r>
      <w:r w:rsidRPr="00D771B6">
        <w:rPr>
          <w:rFonts w:ascii="Times New Roman" w:eastAsiaTheme="minorEastAsia" w:hAnsi="Times New Roman"/>
          <w:szCs w:val="24"/>
          <w:lang w:eastAsia="zh-TW"/>
        </w:rPr>
        <w:t>級</w:t>
      </w:r>
      <w:r w:rsidRPr="00D771B6">
        <w:rPr>
          <w:rFonts w:ascii="Times New Roman" w:eastAsiaTheme="minorEastAsia" w:hAnsi="Times New Roman"/>
          <w:szCs w:val="24"/>
        </w:rPr>
        <w:t>預防</w:t>
      </w:r>
      <w:r w:rsidR="00B820B6" w:rsidRPr="00D771B6">
        <w:rPr>
          <w:rFonts w:ascii="Times New Roman" w:eastAsiaTheme="minorEastAsia" w:hAnsi="Times New Roman"/>
          <w:szCs w:val="24"/>
        </w:rPr>
        <w:t>則聚焦於對</w:t>
      </w:r>
      <w:r w:rsidRPr="00D771B6">
        <w:rPr>
          <w:rFonts w:ascii="Times New Roman" w:eastAsiaTheme="minorEastAsia" w:hAnsi="Times New Roman"/>
          <w:szCs w:val="24"/>
        </w:rPr>
        <w:t>風險較高個體</w:t>
      </w:r>
      <w:r w:rsidR="00B820B6" w:rsidRPr="00D771B6">
        <w:rPr>
          <w:rFonts w:ascii="Times New Roman" w:eastAsiaTheme="minorEastAsia" w:hAnsi="Times New Roman"/>
          <w:szCs w:val="24"/>
        </w:rPr>
        <w:t>進行</w:t>
      </w:r>
      <w:r w:rsidRPr="00D771B6">
        <w:rPr>
          <w:rFonts w:ascii="Times New Roman" w:eastAsiaTheme="minorEastAsia" w:hAnsi="Times New Roman"/>
          <w:szCs w:val="24"/>
        </w:rPr>
        <w:t>管理</w:t>
      </w:r>
      <w:r w:rsidR="00B820B6" w:rsidRPr="00D771B6">
        <w:rPr>
          <w:rFonts w:ascii="Times New Roman" w:eastAsiaTheme="minorEastAsia" w:hAnsi="Times New Roman"/>
          <w:szCs w:val="24"/>
        </w:rPr>
        <w:t>，</w:t>
      </w:r>
      <w:r w:rsidRPr="00D771B6">
        <w:rPr>
          <w:rFonts w:ascii="Times New Roman" w:eastAsiaTheme="minorEastAsia" w:hAnsi="Times New Roman"/>
          <w:szCs w:val="24"/>
        </w:rPr>
        <w:t>與三</w:t>
      </w:r>
      <w:r w:rsidRPr="00D771B6">
        <w:rPr>
          <w:rFonts w:ascii="Times New Roman" w:eastAsiaTheme="minorEastAsia" w:hAnsi="Times New Roman"/>
          <w:szCs w:val="24"/>
          <w:lang w:eastAsia="zh-TW"/>
        </w:rPr>
        <w:t>級</w:t>
      </w:r>
      <w:r w:rsidR="003879C9" w:rsidRPr="00D771B6">
        <w:rPr>
          <w:rFonts w:ascii="Times New Roman" w:eastAsiaTheme="minorEastAsia" w:hAnsi="Times New Roman"/>
          <w:szCs w:val="24"/>
        </w:rPr>
        <w:t>預防</w:t>
      </w:r>
      <w:r w:rsidR="00B820B6" w:rsidRPr="00D771B6">
        <w:rPr>
          <w:rFonts w:ascii="Times New Roman" w:eastAsiaTheme="minorEastAsia" w:hAnsi="Times New Roman"/>
          <w:szCs w:val="24"/>
        </w:rPr>
        <w:t>係</w:t>
      </w:r>
      <w:r w:rsidR="003879C9" w:rsidRPr="00D771B6">
        <w:rPr>
          <w:rFonts w:ascii="Times New Roman" w:eastAsiaTheme="minorEastAsia" w:hAnsi="Times New Roman"/>
          <w:szCs w:val="24"/>
        </w:rPr>
        <w:t>針對個體隔離診治等</w:t>
      </w:r>
      <w:r w:rsidR="002A3464" w:rsidRPr="00D771B6">
        <w:rPr>
          <w:rFonts w:ascii="Times New Roman" w:eastAsiaTheme="minorEastAsia" w:hAnsi="Times New Roman"/>
          <w:szCs w:val="24"/>
        </w:rPr>
        <w:t>，</w:t>
      </w:r>
      <w:r w:rsidR="003879C9" w:rsidRPr="00D771B6">
        <w:rPr>
          <w:rFonts w:ascii="Times New Roman" w:eastAsiaTheme="minorEastAsia" w:hAnsi="Times New Roman"/>
          <w:szCs w:val="24"/>
        </w:rPr>
        <w:t>避免復發階段，</w:t>
      </w:r>
      <w:r w:rsidR="002A3464" w:rsidRPr="00D771B6">
        <w:rPr>
          <w:rFonts w:ascii="Times New Roman" w:eastAsiaTheme="minorEastAsia" w:hAnsi="Times New Roman"/>
          <w:szCs w:val="24"/>
        </w:rPr>
        <w:t>準此，</w:t>
      </w:r>
      <w:r w:rsidR="005A4F43" w:rsidRPr="00D771B6">
        <w:rPr>
          <w:rFonts w:ascii="Times New Roman" w:eastAsiaTheme="minorEastAsia" w:hAnsi="Times New Roman"/>
          <w:szCs w:val="24"/>
        </w:rPr>
        <w:t>犯罪預防</w:t>
      </w:r>
      <w:r w:rsidR="00796325" w:rsidRPr="00D771B6">
        <w:rPr>
          <w:rFonts w:ascii="Times New Roman" w:eastAsiaTheme="minorEastAsia" w:hAnsi="Times New Roman"/>
          <w:szCs w:val="24"/>
        </w:rPr>
        <w:t>亦</w:t>
      </w:r>
      <w:r w:rsidR="005A4F43" w:rsidRPr="00D771B6">
        <w:rPr>
          <w:rFonts w:ascii="Times New Roman" w:eastAsiaTheme="minorEastAsia" w:hAnsi="Times New Roman"/>
          <w:szCs w:val="24"/>
        </w:rPr>
        <w:t>可以做相同</w:t>
      </w:r>
      <w:r w:rsidR="00215714" w:rsidRPr="00D771B6">
        <w:rPr>
          <w:rFonts w:ascii="Times New Roman" w:eastAsiaTheme="minorEastAsia" w:hAnsi="Times New Roman"/>
          <w:szCs w:val="24"/>
        </w:rPr>
        <w:t>之</w:t>
      </w:r>
      <w:r w:rsidR="005A4F43" w:rsidRPr="00D771B6">
        <w:rPr>
          <w:rFonts w:ascii="Times New Roman" w:eastAsiaTheme="minorEastAsia" w:hAnsi="Times New Roman"/>
          <w:szCs w:val="24"/>
        </w:rPr>
        <w:t>比擬。故本文</w:t>
      </w:r>
      <w:r w:rsidR="003879C9" w:rsidRPr="00D771B6">
        <w:rPr>
          <w:rFonts w:ascii="Times New Roman" w:eastAsiaTheme="minorEastAsia" w:hAnsi="Times New Roman"/>
          <w:szCs w:val="24"/>
        </w:rPr>
        <w:t>先探討</w:t>
      </w:r>
      <w:r w:rsidR="005A4F43" w:rsidRPr="00D771B6">
        <w:rPr>
          <w:rFonts w:ascii="Times New Roman" w:eastAsiaTheme="minorEastAsia" w:hAnsi="Times New Roman"/>
          <w:szCs w:val="24"/>
        </w:rPr>
        <w:t>防治電信詐欺</w:t>
      </w:r>
      <w:r w:rsidR="003879C9" w:rsidRPr="00D771B6">
        <w:rPr>
          <w:rFonts w:ascii="Times New Roman" w:eastAsiaTheme="minorEastAsia" w:hAnsi="Times New Roman"/>
          <w:szCs w:val="24"/>
        </w:rPr>
        <w:t>相關</w:t>
      </w:r>
      <w:r w:rsidR="00215714" w:rsidRPr="00D771B6">
        <w:rPr>
          <w:rFonts w:ascii="Times New Roman" w:eastAsiaTheme="minorEastAsia" w:hAnsi="Times New Roman"/>
          <w:szCs w:val="24"/>
        </w:rPr>
        <w:t>之</w:t>
      </w:r>
      <w:r w:rsidR="003879C9" w:rsidRPr="00D771B6">
        <w:rPr>
          <w:rFonts w:ascii="Times New Roman" w:eastAsiaTheme="minorEastAsia" w:hAnsi="Times New Roman"/>
          <w:szCs w:val="24"/>
        </w:rPr>
        <w:t>犯罪學理論</w:t>
      </w:r>
      <w:r w:rsidR="002A3464" w:rsidRPr="00D771B6">
        <w:rPr>
          <w:rFonts w:ascii="Times New Roman" w:eastAsiaTheme="minorEastAsia" w:hAnsi="Times New Roman"/>
          <w:szCs w:val="24"/>
        </w:rPr>
        <w:t>，計有：</w:t>
      </w:r>
      <w:r w:rsidR="003879C9" w:rsidRPr="00D771B6">
        <w:rPr>
          <w:rFonts w:ascii="Times New Roman" w:eastAsiaTheme="minorEastAsia" w:hAnsi="Times New Roman"/>
          <w:szCs w:val="24"/>
        </w:rPr>
        <w:t>三級預防理論</w:t>
      </w:r>
      <w:r w:rsidR="003879C9" w:rsidRPr="00D771B6">
        <w:rPr>
          <w:rFonts w:ascii="Times New Roman" w:eastAsiaTheme="minorEastAsia" w:hAnsi="Times New Roman"/>
          <w:szCs w:val="24"/>
        </w:rPr>
        <w:t>(Primary, secondary and tertiary prevention)</w:t>
      </w:r>
      <w:r w:rsidR="003879C9" w:rsidRPr="00D771B6">
        <w:rPr>
          <w:rFonts w:ascii="Times New Roman" w:eastAsiaTheme="minorEastAsia" w:hAnsi="Times New Roman"/>
          <w:szCs w:val="24"/>
        </w:rPr>
        <w:t>、日常活動理論</w:t>
      </w:r>
      <w:r w:rsidR="003879C9" w:rsidRPr="00D771B6">
        <w:rPr>
          <w:rFonts w:ascii="Times New Roman" w:eastAsiaTheme="minorEastAsia" w:hAnsi="Times New Roman"/>
          <w:szCs w:val="24"/>
        </w:rPr>
        <w:t>(Routine Activity Theory)</w:t>
      </w:r>
      <w:r w:rsidR="003879C9" w:rsidRPr="00D771B6">
        <w:rPr>
          <w:rFonts w:ascii="Times New Roman" w:eastAsiaTheme="minorEastAsia" w:hAnsi="Times New Roman"/>
          <w:szCs w:val="24"/>
        </w:rPr>
        <w:t>、環境犯罪預防</w:t>
      </w:r>
      <w:r w:rsidR="00215AAD" w:rsidRPr="00D771B6">
        <w:rPr>
          <w:rFonts w:ascii="Times New Roman" w:eastAsiaTheme="minorEastAsia" w:hAnsi="Times New Roman"/>
          <w:szCs w:val="24"/>
        </w:rPr>
        <w:t>理論</w:t>
      </w:r>
      <w:r w:rsidR="003879C9" w:rsidRPr="00D771B6">
        <w:rPr>
          <w:rFonts w:ascii="Times New Roman" w:eastAsiaTheme="minorEastAsia" w:hAnsi="Times New Roman"/>
          <w:szCs w:val="24"/>
        </w:rPr>
        <w:t>( Crime Prevention Through Environmental Design, CPTED)</w:t>
      </w:r>
      <w:r w:rsidR="00884339" w:rsidRPr="00D771B6">
        <w:rPr>
          <w:rFonts w:ascii="Times New Roman" w:eastAsiaTheme="minorEastAsia" w:hAnsi="Times New Roman"/>
          <w:szCs w:val="24"/>
        </w:rPr>
        <w:t>、</w:t>
      </w:r>
      <w:r w:rsidR="00884339" w:rsidRPr="00D771B6">
        <w:rPr>
          <w:rFonts w:ascii="Times New Roman" w:eastAsiaTheme="minorEastAsia" w:hAnsi="Times New Roman"/>
          <w:szCs w:val="24"/>
          <w:lang w:eastAsia="zh-TW"/>
        </w:rPr>
        <w:t>情報導向警政、第三方警政、情境犯罪預防等理論，建構於此等之</w:t>
      </w:r>
      <w:r w:rsidR="003879C9" w:rsidRPr="00D771B6">
        <w:rPr>
          <w:rFonts w:ascii="Times New Roman" w:eastAsiaTheme="minorEastAsia" w:hAnsi="Times New Roman"/>
          <w:szCs w:val="24"/>
        </w:rPr>
        <w:t>理論</w:t>
      </w:r>
      <w:r w:rsidR="00884339" w:rsidRPr="00D771B6">
        <w:rPr>
          <w:rFonts w:ascii="Times New Roman" w:eastAsiaTheme="minorEastAsia" w:hAnsi="Times New Roman"/>
          <w:szCs w:val="24"/>
        </w:rPr>
        <w:t>，可</w:t>
      </w:r>
      <w:r w:rsidR="003879C9" w:rsidRPr="00D771B6">
        <w:rPr>
          <w:rFonts w:ascii="Times New Roman" w:eastAsiaTheme="minorEastAsia" w:hAnsi="Times New Roman"/>
          <w:szCs w:val="24"/>
        </w:rPr>
        <w:t>找出</w:t>
      </w:r>
      <w:r w:rsidR="00884339" w:rsidRPr="00D771B6">
        <w:rPr>
          <w:rFonts w:ascii="Times New Roman" w:eastAsiaTheme="minorEastAsia" w:hAnsi="Times New Roman"/>
          <w:szCs w:val="24"/>
        </w:rPr>
        <w:t>早期</w:t>
      </w:r>
      <w:r w:rsidR="003879C9" w:rsidRPr="00D771B6">
        <w:rPr>
          <w:rFonts w:ascii="Times New Roman" w:eastAsiaTheme="minorEastAsia" w:hAnsi="Times New Roman"/>
          <w:szCs w:val="24"/>
        </w:rPr>
        <w:t>危險因子，並加以干預</w:t>
      </w:r>
      <w:r w:rsidR="00884339" w:rsidRPr="00D771B6">
        <w:rPr>
          <w:rFonts w:ascii="Times New Roman" w:eastAsiaTheme="minorEastAsia" w:hAnsi="Times New Roman"/>
          <w:szCs w:val="24"/>
        </w:rPr>
        <w:t>，避免</w:t>
      </w:r>
      <w:r w:rsidR="005A4F43" w:rsidRPr="00D771B6">
        <w:rPr>
          <w:rFonts w:ascii="Times New Roman" w:eastAsiaTheme="minorEastAsia" w:hAnsi="Times New Roman"/>
          <w:szCs w:val="24"/>
          <w:lang w:eastAsia="zh-TW"/>
        </w:rPr>
        <w:t>短期停留外籍船員成為電信詐欺人頭犯罪</w:t>
      </w:r>
      <w:r w:rsidR="00215714" w:rsidRPr="00D771B6">
        <w:rPr>
          <w:rFonts w:ascii="Times New Roman" w:eastAsiaTheme="minorEastAsia" w:hAnsi="Times New Roman"/>
          <w:szCs w:val="24"/>
        </w:rPr>
        <w:t>之</w:t>
      </w:r>
      <w:r w:rsidR="00884339" w:rsidRPr="00D771B6">
        <w:rPr>
          <w:rFonts w:ascii="Times New Roman" w:eastAsiaTheme="minorEastAsia" w:hAnsi="Times New Roman"/>
          <w:szCs w:val="24"/>
        </w:rPr>
        <w:t>發生</w:t>
      </w:r>
      <w:r w:rsidR="00F1318D" w:rsidRPr="00D771B6">
        <w:rPr>
          <w:rFonts w:ascii="Times New Roman" w:eastAsiaTheme="minorEastAsia" w:hAnsi="Times New Roman"/>
          <w:szCs w:val="24"/>
          <w:lang w:eastAsia="zh-TW"/>
        </w:rPr>
        <w:t>，</w:t>
      </w:r>
      <w:r w:rsidR="00DC6A2E" w:rsidRPr="00D771B6">
        <w:rPr>
          <w:rFonts w:ascii="Times New Roman" w:eastAsiaTheme="minorEastAsia" w:hAnsi="Times New Roman"/>
          <w:szCs w:val="24"/>
        </w:rPr>
        <w:t>相關</w:t>
      </w:r>
      <w:r w:rsidR="00DC6A2E" w:rsidRPr="00D771B6">
        <w:rPr>
          <w:rFonts w:ascii="Times New Roman" w:eastAsiaTheme="minorEastAsia" w:hAnsi="Times New Roman"/>
          <w:szCs w:val="24"/>
          <w:lang w:eastAsia="zh-TW"/>
        </w:rPr>
        <w:t>犯罪</w:t>
      </w:r>
      <w:r w:rsidR="00DC6A2E" w:rsidRPr="00D771B6">
        <w:rPr>
          <w:rFonts w:ascii="Times New Roman" w:eastAsiaTheme="minorEastAsia" w:hAnsi="Times New Roman"/>
          <w:szCs w:val="24"/>
        </w:rPr>
        <w:t>預防理論之內容，及其套用至</w:t>
      </w:r>
      <w:r w:rsidR="00DC6A2E" w:rsidRPr="00D771B6">
        <w:rPr>
          <w:rFonts w:ascii="Times New Roman" w:eastAsiaTheme="minorEastAsia" w:hAnsi="Times New Roman"/>
          <w:szCs w:val="24"/>
          <w:lang w:eastAsia="zh-TW"/>
        </w:rPr>
        <w:t>預防短期停留外籍船員成為電信詐欺人頭犯罪之</w:t>
      </w:r>
      <w:r w:rsidR="00DC6A2E" w:rsidRPr="00D771B6">
        <w:rPr>
          <w:rFonts w:ascii="Times New Roman" w:eastAsiaTheme="minorEastAsia" w:hAnsi="Times New Roman"/>
          <w:szCs w:val="24"/>
        </w:rPr>
        <w:t>優、缺點</w:t>
      </w:r>
      <w:r w:rsidR="009E1971" w:rsidRPr="00D771B6">
        <w:rPr>
          <w:rFonts w:ascii="Times New Roman" w:eastAsiaTheme="minorEastAsia" w:hAnsi="Times New Roman"/>
          <w:szCs w:val="24"/>
        </w:rPr>
        <w:t>。相關</w:t>
      </w:r>
      <w:r w:rsidR="009E1971" w:rsidRPr="00D771B6">
        <w:rPr>
          <w:rFonts w:ascii="Times New Roman" w:eastAsiaTheme="minorEastAsia" w:hAnsi="Times New Roman"/>
          <w:szCs w:val="24"/>
          <w:lang w:eastAsia="zh-TW"/>
        </w:rPr>
        <w:t>犯罪</w:t>
      </w:r>
      <w:r w:rsidR="009E1971" w:rsidRPr="00D771B6">
        <w:rPr>
          <w:rFonts w:ascii="Times New Roman" w:eastAsiaTheme="minorEastAsia" w:hAnsi="Times New Roman"/>
          <w:szCs w:val="24"/>
        </w:rPr>
        <w:t>預防理論之內容</w:t>
      </w:r>
      <w:r w:rsidR="009A03DB" w:rsidRPr="00D771B6">
        <w:rPr>
          <w:rFonts w:ascii="Times New Roman" w:eastAsiaTheme="minorEastAsia" w:hAnsi="Times New Roman"/>
          <w:szCs w:val="24"/>
        </w:rPr>
        <w:t>，</w:t>
      </w:r>
      <w:r w:rsidR="009E1971" w:rsidRPr="00D771B6">
        <w:rPr>
          <w:rFonts w:ascii="Times New Roman" w:eastAsiaTheme="minorEastAsia" w:hAnsi="Times New Roman"/>
          <w:szCs w:val="24"/>
        </w:rPr>
        <w:t>及其套用至</w:t>
      </w:r>
      <w:r w:rsidR="009E1971" w:rsidRPr="00D771B6">
        <w:rPr>
          <w:rFonts w:ascii="Times New Roman" w:eastAsiaTheme="minorEastAsia" w:hAnsi="Times New Roman"/>
          <w:szCs w:val="24"/>
          <w:lang w:eastAsia="zh-TW"/>
        </w:rPr>
        <w:t>預防短期停留外籍船員成為電信詐欺人頭犯罪之</w:t>
      </w:r>
      <w:r w:rsidR="009E1971" w:rsidRPr="00D771B6">
        <w:rPr>
          <w:rFonts w:ascii="Times New Roman" w:eastAsiaTheme="minorEastAsia" w:hAnsi="Times New Roman"/>
          <w:szCs w:val="24"/>
        </w:rPr>
        <w:t>優、缺點一覽表，如表</w:t>
      </w:r>
      <w:r w:rsidR="009E1971" w:rsidRPr="00D771B6">
        <w:rPr>
          <w:rFonts w:ascii="Times New Roman" w:eastAsiaTheme="minorEastAsia" w:hAnsi="Times New Roman"/>
          <w:szCs w:val="24"/>
          <w:lang w:eastAsia="zh-TW"/>
        </w:rPr>
        <w:t>1</w:t>
      </w:r>
      <w:r w:rsidR="009E1971" w:rsidRPr="00D771B6">
        <w:rPr>
          <w:rFonts w:ascii="Times New Roman" w:eastAsiaTheme="minorEastAsia" w:hAnsi="Times New Roman"/>
          <w:szCs w:val="24"/>
          <w:lang w:eastAsia="zh-TW"/>
        </w:rPr>
        <w:t>所示。</w:t>
      </w:r>
    </w:p>
    <w:p w14:paraId="71505159" w14:textId="77777777" w:rsidR="00B30AF0" w:rsidRPr="00D771B6" w:rsidRDefault="00B30AF0" w:rsidP="00D771B6">
      <w:pPr>
        <w:spacing w:line="0" w:lineRule="atLeast"/>
        <w:jc w:val="center"/>
        <w:rPr>
          <w:rFonts w:eastAsiaTheme="minorEastAsia"/>
          <w:sz w:val="24"/>
          <w:lang w:eastAsia="zh-TW"/>
        </w:rPr>
      </w:pPr>
      <w:bookmarkStart w:id="8" w:name="_Hlk532442870"/>
    </w:p>
    <w:p w14:paraId="314DAF15" w14:textId="77777777" w:rsidR="003879C9" w:rsidRPr="00D771B6" w:rsidRDefault="003879C9" w:rsidP="00D771B6">
      <w:pPr>
        <w:spacing w:line="0" w:lineRule="atLeast"/>
        <w:jc w:val="center"/>
        <w:rPr>
          <w:rFonts w:eastAsiaTheme="minorEastAsia"/>
          <w:sz w:val="24"/>
          <w:lang w:val="x-none" w:eastAsia="zh-TW"/>
        </w:rPr>
      </w:pPr>
      <w:r w:rsidRPr="00D771B6">
        <w:rPr>
          <w:rFonts w:eastAsiaTheme="minorEastAsia"/>
          <w:sz w:val="24"/>
        </w:rPr>
        <w:t>表</w:t>
      </w:r>
      <w:r w:rsidRPr="00D771B6">
        <w:rPr>
          <w:rFonts w:eastAsiaTheme="minorEastAsia"/>
          <w:sz w:val="24"/>
          <w:lang w:eastAsia="zh-TW"/>
        </w:rPr>
        <w:t>1</w:t>
      </w:r>
      <w:r w:rsidR="00592118" w:rsidRPr="00D771B6">
        <w:rPr>
          <w:rFonts w:eastAsiaTheme="minorEastAsia"/>
          <w:sz w:val="24"/>
          <w:lang w:eastAsia="zh-TW"/>
        </w:rPr>
        <w:t xml:space="preserve"> </w:t>
      </w:r>
      <w:r w:rsidRPr="00D771B6">
        <w:rPr>
          <w:rFonts w:eastAsiaTheme="minorEastAsia"/>
          <w:sz w:val="24"/>
        </w:rPr>
        <w:t>相關</w:t>
      </w:r>
      <w:r w:rsidR="00592118" w:rsidRPr="00D771B6">
        <w:rPr>
          <w:rFonts w:eastAsiaTheme="minorEastAsia"/>
          <w:sz w:val="24"/>
          <w:lang w:eastAsia="zh-TW"/>
        </w:rPr>
        <w:t>犯罪</w:t>
      </w:r>
      <w:r w:rsidRPr="00D771B6">
        <w:rPr>
          <w:rFonts w:eastAsiaTheme="minorEastAsia"/>
          <w:sz w:val="24"/>
        </w:rPr>
        <w:t>預防理論</w:t>
      </w:r>
      <w:r w:rsidR="003D28FE" w:rsidRPr="00D771B6">
        <w:rPr>
          <w:rFonts w:eastAsiaTheme="minorEastAsia"/>
          <w:sz w:val="24"/>
        </w:rPr>
        <w:t>之內容及其</w:t>
      </w:r>
      <w:r w:rsidRPr="00D771B6">
        <w:rPr>
          <w:rFonts w:eastAsiaTheme="minorEastAsia"/>
          <w:sz w:val="24"/>
        </w:rPr>
        <w:t>套用</w:t>
      </w:r>
      <w:r w:rsidR="003D28FE" w:rsidRPr="00D771B6">
        <w:rPr>
          <w:rFonts w:eastAsiaTheme="minorEastAsia"/>
          <w:sz w:val="24"/>
        </w:rPr>
        <w:t>至</w:t>
      </w:r>
      <w:r w:rsidR="003D28FE" w:rsidRPr="00D771B6">
        <w:rPr>
          <w:rFonts w:eastAsiaTheme="minorEastAsia"/>
          <w:sz w:val="24"/>
          <w:lang w:eastAsia="zh-TW"/>
        </w:rPr>
        <w:t>預防短期停留外籍船員成為電信</w:t>
      </w:r>
      <w:r w:rsidR="003D28FE" w:rsidRPr="00D771B6">
        <w:rPr>
          <w:rFonts w:eastAsiaTheme="minorEastAsia"/>
          <w:sz w:val="24"/>
          <w:lang w:eastAsia="zh-TW"/>
        </w:rPr>
        <w:lastRenderedPageBreak/>
        <w:t>詐欺人頭犯罪之</w:t>
      </w:r>
      <w:r w:rsidRPr="00D771B6">
        <w:rPr>
          <w:rFonts w:eastAsiaTheme="minorEastAsia"/>
          <w:sz w:val="24"/>
        </w:rPr>
        <w:t>優</w:t>
      </w:r>
      <w:r w:rsidR="003D28FE" w:rsidRPr="00D771B6">
        <w:rPr>
          <w:rFonts w:eastAsiaTheme="minorEastAsia"/>
          <w:sz w:val="24"/>
        </w:rPr>
        <w:t>、</w:t>
      </w:r>
      <w:r w:rsidRPr="00D771B6">
        <w:rPr>
          <w:rFonts w:eastAsiaTheme="minorEastAsia"/>
          <w:sz w:val="24"/>
        </w:rPr>
        <w:t>缺點</w:t>
      </w:r>
      <w:r w:rsidR="00246B30" w:rsidRPr="00D771B6">
        <w:rPr>
          <w:rFonts w:eastAsiaTheme="minorEastAsia"/>
          <w:sz w:val="24"/>
        </w:rPr>
        <w:t>一覽表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1"/>
        <w:gridCol w:w="2481"/>
        <w:gridCol w:w="1929"/>
        <w:gridCol w:w="2309"/>
      </w:tblGrid>
      <w:tr w:rsidR="00D771B6" w:rsidRPr="00D771B6" w14:paraId="2647CC10" w14:textId="77777777" w:rsidTr="006C0409">
        <w:trPr>
          <w:trHeight w:val="185"/>
          <w:tblHeader/>
        </w:trPr>
        <w:tc>
          <w:tcPr>
            <w:tcW w:w="1241" w:type="dxa"/>
            <w:shd w:val="clear" w:color="auto" w:fill="FFFF00"/>
          </w:tcPr>
          <w:bookmarkEnd w:id="8"/>
          <w:p w14:paraId="0C4273E7" w14:textId="77777777" w:rsidR="003879C9" w:rsidRPr="00D771B6" w:rsidRDefault="003879C9" w:rsidP="00D771B6">
            <w:pPr>
              <w:pStyle w:val="afffffff8"/>
              <w:spacing w:line="0" w:lineRule="atLeast"/>
              <w:ind w:leftChars="0" w:left="0"/>
              <w:jc w:val="center"/>
              <w:rPr>
                <w:rFonts w:ascii="Times New Roman" w:eastAsiaTheme="minorEastAsia" w:hAnsi="Times New Roman"/>
                <w:szCs w:val="24"/>
              </w:rPr>
            </w:pPr>
            <w:r w:rsidRPr="00D771B6">
              <w:rPr>
                <w:rFonts w:ascii="Times New Roman" w:eastAsiaTheme="minorEastAsia" w:hAnsi="Times New Roman"/>
                <w:szCs w:val="24"/>
              </w:rPr>
              <w:t>預防理論</w:t>
            </w:r>
          </w:p>
        </w:tc>
        <w:tc>
          <w:tcPr>
            <w:tcW w:w="2481" w:type="dxa"/>
            <w:shd w:val="clear" w:color="auto" w:fill="FFFF00"/>
          </w:tcPr>
          <w:p w14:paraId="6C650C07" w14:textId="77777777" w:rsidR="003879C9" w:rsidRPr="00D771B6" w:rsidRDefault="003879C9" w:rsidP="00D771B6">
            <w:pPr>
              <w:pStyle w:val="afffffff8"/>
              <w:spacing w:line="0" w:lineRule="atLeast"/>
              <w:ind w:leftChars="0" w:left="0"/>
              <w:jc w:val="center"/>
              <w:rPr>
                <w:rFonts w:ascii="Times New Roman" w:eastAsiaTheme="minorEastAsia" w:hAnsi="Times New Roman"/>
                <w:szCs w:val="24"/>
              </w:rPr>
            </w:pPr>
            <w:r w:rsidRPr="00D771B6">
              <w:rPr>
                <w:rFonts w:ascii="Times New Roman" w:eastAsiaTheme="minorEastAsia" w:hAnsi="Times New Roman"/>
                <w:szCs w:val="24"/>
              </w:rPr>
              <w:t>內容</w:t>
            </w:r>
          </w:p>
        </w:tc>
        <w:tc>
          <w:tcPr>
            <w:tcW w:w="1929" w:type="dxa"/>
            <w:shd w:val="clear" w:color="auto" w:fill="FFFF00"/>
          </w:tcPr>
          <w:p w14:paraId="7B8B61B3" w14:textId="77777777" w:rsidR="003879C9" w:rsidRPr="00D771B6" w:rsidRDefault="003879C9" w:rsidP="00D771B6">
            <w:pPr>
              <w:pStyle w:val="afffffff8"/>
              <w:spacing w:line="0" w:lineRule="atLeast"/>
              <w:ind w:leftChars="0" w:left="0"/>
              <w:jc w:val="center"/>
              <w:rPr>
                <w:rFonts w:ascii="Times New Roman" w:eastAsiaTheme="minorEastAsia" w:hAnsi="Times New Roman"/>
                <w:szCs w:val="24"/>
              </w:rPr>
            </w:pPr>
            <w:r w:rsidRPr="00D771B6">
              <w:rPr>
                <w:rFonts w:ascii="Times New Roman" w:eastAsiaTheme="minorEastAsia" w:hAnsi="Times New Roman"/>
                <w:szCs w:val="24"/>
              </w:rPr>
              <w:t>優點</w:t>
            </w:r>
          </w:p>
        </w:tc>
        <w:tc>
          <w:tcPr>
            <w:tcW w:w="2309" w:type="dxa"/>
            <w:shd w:val="clear" w:color="auto" w:fill="FFFF00"/>
          </w:tcPr>
          <w:p w14:paraId="2D30054B" w14:textId="77777777" w:rsidR="003879C9" w:rsidRPr="00D771B6" w:rsidRDefault="003879C9" w:rsidP="00D771B6">
            <w:pPr>
              <w:pStyle w:val="afffffff8"/>
              <w:spacing w:line="0" w:lineRule="atLeast"/>
              <w:ind w:leftChars="0" w:left="0"/>
              <w:jc w:val="center"/>
              <w:rPr>
                <w:rFonts w:ascii="Times New Roman" w:eastAsiaTheme="minorEastAsia" w:hAnsi="Times New Roman"/>
                <w:szCs w:val="24"/>
              </w:rPr>
            </w:pPr>
            <w:r w:rsidRPr="00D771B6">
              <w:rPr>
                <w:rFonts w:ascii="Times New Roman" w:eastAsiaTheme="minorEastAsia" w:hAnsi="Times New Roman"/>
                <w:szCs w:val="24"/>
              </w:rPr>
              <w:t>缺點</w:t>
            </w:r>
          </w:p>
        </w:tc>
      </w:tr>
      <w:tr w:rsidR="00D771B6" w:rsidRPr="00D771B6" w14:paraId="6D566D75" w14:textId="77777777" w:rsidTr="006C0409">
        <w:trPr>
          <w:trHeight w:val="2289"/>
        </w:trPr>
        <w:tc>
          <w:tcPr>
            <w:tcW w:w="1241" w:type="dxa"/>
            <w:shd w:val="clear" w:color="auto" w:fill="auto"/>
          </w:tcPr>
          <w:p w14:paraId="2B6C5609" w14:textId="77777777" w:rsidR="003879C9" w:rsidRPr="00D771B6" w:rsidRDefault="003879C9" w:rsidP="00D771B6">
            <w:pPr>
              <w:pStyle w:val="afffffff8"/>
              <w:spacing w:line="0" w:lineRule="atLeast"/>
              <w:ind w:leftChars="0" w:left="0"/>
              <w:rPr>
                <w:rFonts w:ascii="Times New Roman" w:eastAsiaTheme="minorEastAsia" w:hAnsi="Times New Roman"/>
                <w:szCs w:val="24"/>
              </w:rPr>
            </w:pPr>
            <w:r w:rsidRPr="00D771B6">
              <w:rPr>
                <w:rFonts w:ascii="Times New Roman" w:eastAsiaTheme="minorEastAsia" w:hAnsi="Times New Roman"/>
                <w:szCs w:val="24"/>
              </w:rPr>
              <w:t>三級犯罪預防理論</w:t>
            </w:r>
            <w:r w:rsidR="00BB2036" w:rsidRPr="00D771B6">
              <w:rPr>
                <w:rStyle w:val="a9"/>
                <w:rFonts w:ascii="Times New Roman" w:eastAsiaTheme="minorEastAsia" w:hAnsi="Times New Roman"/>
                <w:szCs w:val="24"/>
              </w:rPr>
              <w:footnoteReference w:id="7"/>
            </w:r>
          </w:p>
        </w:tc>
        <w:tc>
          <w:tcPr>
            <w:tcW w:w="2481" w:type="dxa"/>
            <w:shd w:val="clear" w:color="auto" w:fill="auto"/>
          </w:tcPr>
          <w:p w14:paraId="762D5109" w14:textId="77777777" w:rsidR="00C15C79" w:rsidRPr="00D771B6" w:rsidRDefault="00C15C79" w:rsidP="00D771B6">
            <w:pPr>
              <w:pStyle w:val="afffffffffff0"/>
              <w:widowControl w:val="0"/>
              <w:spacing w:line="0" w:lineRule="atLeast"/>
              <w:rPr>
                <w:rFonts w:ascii="Times New Roman" w:eastAsiaTheme="minorEastAsia" w:hAnsi="Times New Roman"/>
                <w:sz w:val="24"/>
                <w:szCs w:val="24"/>
              </w:rPr>
            </w:pPr>
            <w:r w:rsidRPr="00D771B6">
              <w:rPr>
                <w:rFonts w:ascii="Times New Roman" w:eastAsiaTheme="minorEastAsia" w:hAnsi="Times New Roman"/>
                <w:sz w:val="24"/>
                <w:szCs w:val="24"/>
              </w:rPr>
              <w:t>包括</w:t>
            </w:r>
            <w:r w:rsidR="003879C9" w:rsidRPr="00D771B6">
              <w:rPr>
                <w:rFonts w:ascii="Times New Roman" w:eastAsiaTheme="minorEastAsia" w:hAnsi="Times New Roman"/>
                <w:sz w:val="24"/>
                <w:szCs w:val="24"/>
              </w:rPr>
              <w:t>初級犯罪預防、次級犯罪預防</w:t>
            </w:r>
            <w:r w:rsidR="00A66F8B" w:rsidRPr="00D771B6">
              <w:rPr>
                <w:rFonts w:ascii="Times New Roman" w:eastAsiaTheme="minorEastAsia" w:hAnsi="Times New Roman"/>
                <w:sz w:val="24"/>
                <w:szCs w:val="24"/>
              </w:rPr>
              <w:t>與</w:t>
            </w:r>
            <w:r w:rsidR="003879C9" w:rsidRPr="00D771B6">
              <w:rPr>
                <w:rFonts w:ascii="Times New Roman" w:eastAsiaTheme="minorEastAsia" w:hAnsi="Times New Roman"/>
                <w:sz w:val="24"/>
                <w:szCs w:val="24"/>
              </w:rPr>
              <w:t>三級犯罪預防，這些</w:t>
            </w:r>
            <w:r w:rsidR="00A66F8B" w:rsidRPr="00D771B6">
              <w:rPr>
                <w:rFonts w:ascii="Times New Roman" w:eastAsiaTheme="minorEastAsia" w:hAnsi="Times New Roman"/>
                <w:sz w:val="24"/>
                <w:szCs w:val="24"/>
              </w:rPr>
              <w:t>均</w:t>
            </w:r>
            <w:r w:rsidR="003879C9" w:rsidRPr="00D771B6">
              <w:rPr>
                <w:rFonts w:ascii="Times New Roman" w:eastAsiaTheme="minorEastAsia" w:hAnsi="Times New Roman"/>
                <w:sz w:val="24"/>
                <w:szCs w:val="24"/>
              </w:rPr>
              <w:t>是一種犯罪</w:t>
            </w:r>
            <w:r w:rsidRPr="00D771B6">
              <w:rPr>
                <w:rFonts w:ascii="Times New Roman" w:eastAsiaTheme="minorEastAsia" w:hAnsi="Times New Roman"/>
                <w:sz w:val="24"/>
                <w:szCs w:val="24"/>
              </w:rPr>
              <w:t>預防措施。</w:t>
            </w:r>
          </w:p>
          <w:p w14:paraId="438AC832" w14:textId="77777777" w:rsidR="00C15C79" w:rsidRPr="00D771B6" w:rsidRDefault="00C15C79" w:rsidP="00D771B6">
            <w:pPr>
              <w:pStyle w:val="afffffffffff0"/>
              <w:widowControl w:val="0"/>
              <w:spacing w:line="0" w:lineRule="atLeast"/>
              <w:rPr>
                <w:rFonts w:ascii="Times New Roman" w:eastAsiaTheme="minorEastAsia" w:hAnsi="Times New Roman"/>
                <w:sz w:val="24"/>
                <w:szCs w:val="24"/>
              </w:rPr>
            </w:pPr>
            <w:r w:rsidRPr="00D771B6">
              <w:rPr>
                <w:rFonts w:ascii="Times New Roman" w:eastAsiaTheme="minorEastAsia" w:hAnsi="Times New Roman"/>
                <w:sz w:val="24"/>
                <w:szCs w:val="24"/>
              </w:rPr>
              <w:t>■</w:t>
            </w:r>
            <w:r w:rsidRPr="00D771B6">
              <w:rPr>
                <w:rFonts w:ascii="Times New Roman" w:eastAsiaTheme="minorEastAsia" w:hAnsi="Times New Roman"/>
                <w:sz w:val="24"/>
                <w:szCs w:val="24"/>
              </w:rPr>
              <w:t>初級預防</w:t>
            </w:r>
            <w:r w:rsidRPr="00D771B6">
              <w:rPr>
                <w:rFonts w:ascii="Times New Roman" w:eastAsiaTheme="minorEastAsia" w:hAnsi="Times New Roman"/>
                <w:sz w:val="24"/>
                <w:szCs w:val="24"/>
              </w:rPr>
              <w:t>(</w:t>
            </w:r>
            <w:r w:rsidRPr="00D771B6">
              <w:rPr>
                <w:rFonts w:ascii="Times New Roman" w:eastAsiaTheme="minorEastAsia" w:hAnsi="Times New Roman"/>
                <w:sz w:val="24"/>
                <w:szCs w:val="24"/>
              </w:rPr>
              <w:t>環境設計、鄰里守望、私人保全</w:t>
            </w:r>
            <w:r w:rsidRPr="00D771B6">
              <w:rPr>
                <w:rFonts w:ascii="Times New Roman" w:eastAsiaTheme="minorEastAsia" w:hAnsi="Times New Roman"/>
                <w:sz w:val="24"/>
                <w:szCs w:val="24"/>
              </w:rPr>
              <w:t>)</w:t>
            </w:r>
          </w:p>
          <w:p w14:paraId="3E2EFECE" w14:textId="77777777" w:rsidR="00C15C79" w:rsidRPr="00D771B6" w:rsidRDefault="00C15C79" w:rsidP="00D771B6">
            <w:pPr>
              <w:pStyle w:val="afffffffffff0"/>
              <w:widowControl w:val="0"/>
              <w:spacing w:line="0" w:lineRule="atLeast"/>
              <w:rPr>
                <w:rFonts w:ascii="Times New Roman" w:eastAsiaTheme="minorEastAsia" w:hAnsi="Times New Roman"/>
                <w:sz w:val="24"/>
                <w:szCs w:val="24"/>
              </w:rPr>
            </w:pPr>
            <w:r w:rsidRPr="00D771B6">
              <w:rPr>
                <w:rFonts w:ascii="Times New Roman" w:eastAsiaTheme="minorEastAsia" w:hAnsi="Times New Roman"/>
                <w:sz w:val="24"/>
                <w:szCs w:val="24"/>
              </w:rPr>
              <w:t>■</w:t>
            </w:r>
            <w:r w:rsidRPr="00D771B6">
              <w:rPr>
                <w:rFonts w:ascii="Times New Roman" w:eastAsiaTheme="minorEastAsia" w:hAnsi="Times New Roman"/>
                <w:sz w:val="24"/>
                <w:szCs w:val="24"/>
              </w:rPr>
              <w:t>二級犯罪預防</w:t>
            </w:r>
            <w:r w:rsidRPr="00D771B6">
              <w:rPr>
                <w:rFonts w:ascii="Times New Roman" w:eastAsiaTheme="minorEastAsia" w:hAnsi="Times New Roman"/>
                <w:sz w:val="24"/>
                <w:szCs w:val="24"/>
              </w:rPr>
              <w:t>(</w:t>
            </w:r>
            <w:r w:rsidRPr="00D771B6">
              <w:rPr>
                <w:rFonts w:ascii="Times New Roman" w:eastAsiaTheme="minorEastAsia" w:hAnsi="Times New Roman"/>
                <w:sz w:val="24"/>
                <w:szCs w:val="24"/>
              </w:rPr>
              <w:t>辨識及預測、情境犯罪預防、社區警政</w:t>
            </w:r>
            <w:r w:rsidRPr="00D771B6">
              <w:rPr>
                <w:rFonts w:ascii="Times New Roman" w:eastAsiaTheme="minorEastAsia" w:hAnsi="Times New Roman"/>
                <w:sz w:val="24"/>
                <w:szCs w:val="24"/>
              </w:rPr>
              <w:t>)</w:t>
            </w:r>
          </w:p>
          <w:p w14:paraId="2BF1FA1B" w14:textId="77777777" w:rsidR="003879C9" w:rsidRPr="00D771B6" w:rsidRDefault="00C15C79" w:rsidP="00D771B6">
            <w:pPr>
              <w:pStyle w:val="afffffffffff0"/>
              <w:spacing w:line="0" w:lineRule="atLeast"/>
              <w:rPr>
                <w:rFonts w:ascii="Times New Roman" w:eastAsiaTheme="minorEastAsia" w:hAnsi="Times New Roman"/>
                <w:sz w:val="24"/>
                <w:szCs w:val="24"/>
              </w:rPr>
            </w:pPr>
            <w:r w:rsidRPr="00D771B6">
              <w:rPr>
                <w:rFonts w:ascii="Times New Roman" w:eastAsiaTheme="minorEastAsia" w:hAnsi="Times New Roman"/>
                <w:sz w:val="24"/>
                <w:szCs w:val="24"/>
              </w:rPr>
              <w:t>■</w:t>
            </w:r>
            <w:r w:rsidRPr="00D771B6">
              <w:rPr>
                <w:rFonts w:ascii="Times New Roman" w:eastAsiaTheme="minorEastAsia" w:hAnsi="Times New Roman"/>
                <w:sz w:val="24"/>
                <w:szCs w:val="24"/>
              </w:rPr>
              <w:t>三級犯罪預防</w:t>
            </w:r>
            <w:r w:rsidRPr="00D771B6">
              <w:rPr>
                <w:rFonts w:ascii="Times New Roman" w:eastAsiaTheme="minorEastAsia" w:hAnsi="Times New Roman"/>
                <w:sz w:val="24"/>
                <w:szCs w:val="24"/>
              </w:rPr>
              <w:t>(</w:t>
            </w:r>
            <w:r w:rsidRPr="00D771B6">
              <w:rPr>
                <w:rFonts w:ascii="Times New Roman" w:eastAsiaTheme="minorEastAsia" w:hAnsi="Times New Roman"/>
                <w:sz w:val="24"/>
                <w:szCs w:val="24"/>
              </w:rPr>
              <w:t>特殊威嚇、監禁隔離、矯正及處遇</w:t>
            </w:r>
            <w:r w:rsidRPr="00D771B6">
              <w:rPr>
                <w:rFonts w:ascii="Times New Roman" w:eastAsiaTheme="minorEastAsia" w:hAnsi="Times New Roman"/>
                <w:sz w:val="24"/>
                <w:szCs w:val="24"/>
              </w:rPr>
              <w:t xml:space="preserve">) </w:t>
            </w:r>
          </w:p>
        </w:tc>
        <w:tc>
          <w:tcPr>
            <w:tcW w:w="1929" w:type="dxa"/>
            <w:shd w:val="clear" w:color="auto" w:fill="auto"/>
          </w:tcPr>
          <w:p w14:paraId="7D14AC68" w14:textId="77777777" w:rsidR="003879C9" w:rsidRPr="00D771B6" w:rsidRDefault="003879C9" w:rsidP="00D771B6">
            <w:pPr>
              <w:pStyle w:val="afffffffffff0"/>
              <w:widowControl w:val="0"/>
              <w:spacing w:line="0" w:lineRule="atLeast"/>
              <w:rPr>
                <w:rFonts w:ascii="Times New Roman" w:eastAsiaTheme="minorEastAsia" w:hAnsi="Times New Roman"/>
                <w:sz w:val="24"/>
                <w:szCs w:val="24"/>
              </w:rPr>
            </w:pPr>
            <w:r w:rsidRPr="00D771B6">
              <w:rPr>
                <w:rFonts w:ascii="新細明體" w:hAnsi="新細明體" w:cs="新細明體" w:hint="eastAsia"/>
                <w:sz w:val="24"/>
                <w:szCs w:val="24"/>
              </w:rPr>
              <w:t>※</w:t>
            </w:r>
            <w:r w:rsidRPr="00D771B6">
              <w:rPr>
                <w:rFonts w:ascii="Times New Roman" w:eastAsiaTheme="minorEastAsia" w:hAnsi="Times New Roman"/>
                <w:sz w:val="24"/>
                <w:szCs w:val="24"/>
              </w:rPr>
              <w:t>體性架構完整，主要適用於醫療理論，後來應用於各種問題</w:t>
            </w:r>
            <w:r w:rsidR="00215714" w:rsidRPr="00D771B6">
              <w:rPr>
                <w:rFonts w:ascii="Times New Roman" w:eastAsiaTheme="minorEastAsia" w:hAnsi="Times New Roman"/>
                <w:sz w:val="24"/>
                <w:szCs w:val="24"/>
              </w:rPr>
              <w:t>之</w:t>
            </w:r>
            <w:r w:rsidRPr="00D771B6">
              <w:rPr>
                <w:rFonts w:ascii="Times New Roman" w:eastAsiaTheme="minorEastAsia" w:hAnsi="Times New Roman"/>
                <w:sz w:val="24"/>
                <w:szCs w:val="24"/>
              </w:rPr>
              <w:t>防治上。</w:t>
            </w:r>
          </w:p>
          <w:p w14:paraId="1D270061" w14:textId="77777777" w:rsidR="003879C9" w:rsidRPr="00D771B6" w:rsidRDefault="003879C9" w:rsidP="00D771B6">
            <w:pPr>
              <w:pStyle w:val="afffffffffff0"/>
              <w:widowControl w:val="0"/>
              <w:spacing w:line="0" w:lineRule="atLeast"/>
              <w:rPr>
                <w:rFonts w:ascii="Times New Roman" w:eastAsiaTheme="minorEastAsia" w:hAnsi="Times New Roman"/>
                <w:sz w:val="24"/>
                <w:szCs w:val="24"/>
              </w:rPr>
            </w:pPr>
            <w:r w:rsidRPr="00D771B6">
              <w:rPr>
                <w:rFonts w:ascii="新細明體" w:hAnsi="新細明體" w:cs="新細明體" w:hint="eastAsia"/>
                <w:sz w:val="24"/>
                <w:szCs w:val="24"/>
              </w:rPr>
              <w:t>※</w:t>
            </w:r>
            <w:r w:rsidRPr="00D771B6">
              <w:rPr>
                <w:rFonts w:ascii="Times New Roman" w:eastAsiaTheme="minorEastAsia" w:hAnsi="Times New Roman"/>
                <w:sz w:val="24"/>
                <w:szCs w:val="24"/>
              </w:rPr>
              <w:t>易於風險控管</w:t>
            </w:r>
          </w:p>
          <w:p w14:paraId="7C46409B" w14:textId="77777777" w:rsidR="003879C9" w:rsidRPr="00D771B6" w:rsidRDefault="003879C9" w:rsidP="00D771B6">
            <w:pPr>
              <w:pStyle w:val="afffffffffff0"/>
              <w:widowControl w:val="0"/>
              <w:spacing w:line="0" w:lineRule="atLeast"/>
              <w:rPr>
                <w:rFonts w:ascii="Times New Roman" w:eastAsiaTheme="minorEastAsia" w:hAnsi="Times New Roman"/>
                <w:sz w:val="24"/>
                <w:szCs w:val="24"/>
              </w:rPr>
            </w:pPr>
          </w:p>
        </w:tc>
        <w:tc>
          <w:tcPr>
            <w:tcW w:w="2309" w:type="dxa"/>
            <w:shd w:val="clear" w:color="auto" w:fill="auto"/>
          </w:tcPr>
          <w:p w14:paraId="2E29836E" w14:textId="77777777" w:rsidR="003879C9" w:rsidRPr="00D771B6" w:rsidRDefault="003879C9" w:rsidP="00D771B6">
            <w:pPr>
              <w:pStyle w:val="afffffffffff0"/>
              <w:widowControl w:val="0"/>
              <w:spacing w:line="0" w:lineRule="atLeast"/>
              <w:rPr>
                <w:rFonts w:ascii="Times New Roman" w:eastAsiaTheme="minorEastAsia" w:hAnsi="Times New Roman"/>
                <w:sz w:val="24"/>
                <w:szCs w:val="24"/>
              </w:rPr>
            </w:pPr>
            <w:r w:rsidRPr="00D771B6">
              <w:rPr>
                <w:rFonts w:ascii="新細明體" w:hAnsi="新細明體" w:cs="新細明體" w:hint="eastAsia"/>
                <w:sz w:val="24"/>
                <w:szCs w:val="24"/>
              </w:rPr>
              <w:t>※</w:t>
            </w:r>
            <w:r w:rsidRPr="00D771B6">
              <w:rPr>
                <w:rFonts w:ascii="Times New Roman" w:eastAsiaTheme="minorEastAsia" w:hAnsi="Times New Roman"/>
                <w:sz w:val="24"/>
                <w:szCs w:val="24"/>
              </w:rPr>
              <w:t>外籍船員停留我國時間短暫，不易追緝，導致犯罪預防無法到位，無法有效執行之。</w:t>
            </w:r>
          </w:p>
          <w:p w14:paraId="09A3D607" w14:textId="77777777" w:rsidR="003879C9" w:rsidRPr="00D771B6" w:rsidRDefault="003879C9" w:rsidP="00D771B6">
            <w:pPr>
              <w:pStyle w:val="afffffffffff0"/>
              <w:widowControl w:val="0"/>
              <w:spacing w:line="0" w:lineRule="atLeast"/>
              <w:rPr>
                <w:rFonts w:ascii="Times New Roman" w:eastAsiaTheme="minorEastAsia" w:hAnsi="Times New Roman"/>
                <w:sz w:val="24"/>
                <w:szCs w:val="24"/>
              </w:rPr>
            </w:pPr>
            <w:r w:rsidRPr="00D771B6">
              <w:rPr>
                <w:rFonts w:ascii="新細明體" w:hAnsi="新細明體" w:cs="新細明體" w:hint="eastAsia"/>
                <w:sz w:val="24"/>
                <w:szCs w:val="24"/>
              </w:rPr>
              <w:t>※</w:t>
            </w:r>
            <w:r w:rsidRPr="00D771B6">
              <w:rPr>
                <w:rFonts w:ascii="Times New Roman" w:eastAsiaTheme="minorEastAsia" w:hAnsi="Times New Roman"/>
                <w:sz w:val="24"/>
                <w:szCs w:val="24"/>
              </w:rPr>
              <w:t>監視器畫面保留期限短暫，偵查能量不易發揮</w:t>
            </w:r>
          </w:p>
        </w:tc>
      </w:tr>
      <w:tr w:rsidR="00D771B6" w:rsidRPr="00D771B6" w14:paraId="4D73FCF9" w14:textId="77777777" w:rsidTr="006C0409">
        <w:trPr>
          <w:trHeight w:val="1532"/>
        </w:trPr>
        <w:tc>
          <w:tcPr>
            <w:tcW w:w="1241" w:type="dxa"/>
            <w:shd w:val="clear" w:color="auto" w:fill="auto"/>
          </w:tcPr>
          <w:p w14:paraId="27B21412" w14:textId="77777777" w:rsidR="003879C9" w:rsidRPr="00D771B6" w:rsidRDefault="003879C9" w:rsidP="00D771B6">
            <w:pPr>
              <w:pStyle w:val="afffffff8"/>
              <w:spacing w:line="0" w:lineRule="atLeast"/>
              <w:ind w:leftChars="0" w:left="0"/>
              <w:rPr>
                <w:rFonts w:ascii="Times New Roman" w:eastAsiaTheme="minorEastAsia" w:hAnsi="Times New Roman"/>
                <w:szCs w:val="24"/>
              </w:rPr>
            </w:pPr>
            <w:r w:rsidRPr="00D771B6">
              <w:rPr>
                <w:rFonts w:ascii="Times New Roman" w:eastAsiaTheme="minorEastAsia" w:hAnsi="Times New Roman"/>
                <w:szCs w:val="24"/>
              </w:rPr>
              <w:t>日常活動理論</w:t>
            </w:r>
          </w:p>
        </w:tc>
        <w:tc>
          <w:tcPr>
            <w:tcW w:w="2481" w:type="dxa"/>
            <w:shd w:val="clear" w:color="auto" w:fill="auto"/>
          </w:tcPr>
          <w:p w14:paraId="75B8C609" w14:textId="77777777" w:rsidR="003879C9" w:rsidRPr="00D771B6" w:rsidRDefault="003879C9" w:rsidP="00D771B6">
            <w:pPr>
              <w:pStyle w:val="afffffffffff0"/>
              <w:widowControl w:val="0"/>
              <w:spacing w:line="0" w:lineRule="atLeast"/>
              <w:rPr>
                <w:rFonts w:ascii="Times New Roman" w:eastAsiaTheme="minorEastAsia" w:hAnsi="Times New Roman"/>
                <w:sz w:val="24"/>
                <w:szCs w:val="24"/>
              </w:rPr>
            </w:pPr>
            <w:r w:rsidRPr="00D771B6">
              <w:rPr>
                <w:rFonts w:ascii="Times New Roman" w:eastAsiaTheme="minorEastAsia" w:hAnsi="Times New Roman"/>
                <w:sz w:val="24"/>
                <w:szCs w:val="24"/>
              </w:rPr>
              <w:t>犯罪事件</w:t>
            </w:r>
            <w:r w:rsidR="00215714" w:rsidRPr="00D771B6">
              <w:rPr>
                <w:rFonts w:ascii="Times New Roman" w:eastAsiaTheme="minorEastAsia" w:hAnsi="Times New Roman"/>
                <w:sz w:val="24"/>
                <w:szCs w:val="24"/>
              </w:rPr>
              <w:t>之</w:t>
            </w:r>
            <w:r w:rsidRPr="00D771B6">
              <w:rPr>
                <w:rFonts w:ascii="Times New Roman" w:eastAsiaTheme="minorEastAsia" w:hAnsi="Times New Roman"/>
                <w:sz w:val="24"/>
                <w:szCs w:val="24"/>
              </w:rPr>
              <w:t>發生結合有動機</w:t>
            </w:r>
            <w:r w:rsidR="00215714" w:rsidRPr="00D771B6">
              <w:rPr>
                <w:rFonts w:ascii="Times New Roman" w:eastAsiaTheme="minorEastAsia" w:hAnsi="Times New Roman"/>
                <w:sz w:val="24"/>
                <w:szCs w:val="24"/>
              </w:rPr>
              <w:t>之</w:t>
            </w:r>
            <w:r w:rsidRPr="00D771B6">
              <w:rPr>
                <w:rFonts w:ascii="Times New Roman" w:eastAsiaTheme="minorEastAsia" w:hAnsi="Times New Roman"/>
                <w:sz w:val="24"/>
                <w:szCs w:val="24"/>
              </w:rPr>
              <w:t>犯罪者、合適</w:t>
            </w:r>
            <w:r w:rsidR="00215714" w:rsidRPr="00D771B6">
              <w:rPr>
                <w:rFonts w:ascii="Times New Roman" w:eastAsiaTheme="minorEastAsia" w:hAnsi="Times New Roman"/>
                <w:sz w:val="24"/>
                <w:szCs w:val="24"/>
              </w:rPr>
              <w:t>之</w:t>
            </w:r>
            <w:r w:rsidRPr="00D771B6">
              <w:rPr>
                <w:rFonts w:ascii="Times New Roman" w:eastAsiaTheme="minorEastAsia" w:hAnsi="Times New Roman"/>
                <w:sz w:val="24"/>
                <w:szCs w:val="24"/>
              </w:rPr>
              <w:t>標的、缺乏監控三要素</w:t>
            </w:r>
            <w:r w:rsidR="00215714" w:rsidRPr="00D771B6">
              <w:rPr>
                <w:rFonts w:ascii="Times New Roman" w:eastAsiaTheme="minorEastAsia" w:hAnsi="Times New Roman"/>
                <w:sz w:val="24"/>
                <w:szCs w:val="24"/>
              </w:rPr>
              <w:t>之</w:t>
            </w:r>
            <w:r w:rsidRPr="00D771B6">
              <w:rPr>
                <w:rFonts w:ascii="Times New Roman" w:eastAsiaTheme="minorEastAsia" w:hAnsi="Times New Roman"/>
                <w:sz w:val="24"/>
                <w:szCs w:val="24"/>
              </w:rPr>
              <w:t>結合，犯罪就會發生</w:t>
            </w:r>
          </w:p>
        </w:tc>
        <w:tc>
          <w:tcPr>
            <w:tcW w:w="1929" w:type="dxa"/>
            <w:shd w:val="clear" w:color="auto" w:fill="auto"/>
          </w:tcPr>
          <w:p w14:paraId="4C923CC2" w14:textId="77777777" w:rsidR="003879C9" w:rsidRPr="00D771B6" w:rsidRDefault="003879C9" w:rsidP="00D771B6">
            <w:pPr>
              <w:pStyle w:val="afffffffffff0"/>
              <w:widowControl w:val="0"/>
              <w:spacing w:line="0" w:lineRule="atLeast"/>
              <w:rPr>
                <w:rFonts w:ascii="Times New Roman" w:eastAsiaTheme="minorEastAsia" w:hAnsi="Times New Roman"/>
                <w:sz w:val="24"/>
                <w:szCs w:val="24"/>
              </w:rPr>
            </w:pPr>
            <w:r w:rsidRPr="00D771B6">
              <w:rPr>
                <w:rFonts w:ascii="新細明體" w:hAnsi="新細明體" w:cs="新細明體" w:hint="eastAsia"/>
                <w:sz w:val="24"/>
                <w:szCs w:val="24"/>
              </w:rPr>
              <w:t>※</w:t>
            </w:r>
            <w:r w:rsidRPr="00D771B6">
              <w:rPr>
                <w:rFonts w:ascii="Times New Roman" w:eastAsiaTheme="minorEastAsia" w:hAnsi="Times New Roman"/>
                <w:sz w:val="24"/>
                <w:szCs w:val="24"/>
              </w:rPr>
              <w:t>強化標的物，如對船員</w:t>
            </w:r>
            <w:r w:rsidR="00215714" w:rsidRPr="00D771B6">
              <w:rPr>
                <w:rFonts w:ascii="Times New Roman" w:eastAsiaTheme="minorEastAsia" w:hAnsi="Times New Roman"/>
                <w:sz w:val="24"/>
                <w:szCs w:val="24"/>
              </w:rPr>
              <w:t>之</w:t>
            </w:r>
            <w:r w:rsidRPr="00D771B6">
              <w:rPr>
                <w:rFonts w:ascii="Times New Roman" w:eastAsiaTheme="minorEastAsia" w:hAnsi="Times New Roman"/>
                <w:sz w:val="24"/>
                <w:szCs w:val="24"/>
              </w:rPr>
              <w:t>犯罪宣導</w:t>
            </w:r>
          </w:p>
          <w:p w14:paraId="2131B120" w14:textId="77777777" w:rsidR="003879C9" w:rsidRPr="00D771B6" w:rsidRDefault="003879C9" w:rsidP="00D771B6">
            <w:pPr>
              <w:pStyle w:val="afffffffffff0"/>
              <w:widowControl w:val="0"/>
              <w:spacing w:line="0" w:lineRule="atLeast"/>
              <w:jc w:val="both"/>
              <w:rPr>
                <w:rFonts w:ascii="Times New Roman" w:eastAsiaTheme="minorEastAsia" w:hAnsi="Times New Roman"/>
                <w:sz w:val="24"/>
                <w:szCs w:val="24"/>
              </w:rPr>
            </w:pPr>
            <w:r w:rsidRPr="00D771B6">
              <w:rPr>
                <w:rFonts w:ascii="新細明體" w:hAnsi="新細明體" w:cs="新細明體" w:hint="eastAsia"/>
                <w:sz w:val="24"/>
                <w:szCs w:val="24"/>
              </w:rPr>
              <w:t>※</w:t>
            </w:r>
            <w:r w:rsidRPr="00D771B6">
              <w:rPr>
                <w:rFonts w:ascii="Times New Roman" w:eastAsiaTheme="minorEastAsia" w:hAnsi="Times New Roman"/>
                <w:sz w:val="24"/>
                <w:szCs w:val="24"/>
              </w:rPr>
              <w:t>移除犯罪動機，如加強控管不肖</w:t>
            </w:r>
            <w:r w:rsidR="00215714" w:rsidRPr="00D771B6">
              <w:rPr>
                <w:rFonts w:ascii="Times New Roman" w:eastAsiaTheme="minorEastAsia" w:hAnsi="Times New Roman"/>
                <w:sz w:val="24"/>
                <w:szCs w:val="24"/>
              </w:rPr>
              <w:t>之</w:t>
            </w:r>
            <w:r w:rsidRPr="00D771B6">
              <w:rPr>
                <w:rFonts w:ascii="Times New Roman" w:eastAsiaTheme="minorEastAsia" w:hAnsi="Times New Roman"/>
                <w:sz w:val="24"/>
                <w:szCs w:val="24"/>
              </w:rPr>
              <w:t>電信業者</w:t>
            </w:r>
          </w:p>
          <w:p w14:paraId="0A64D984" w14:textId="77777777" w:rsidR="003879C9" w:rsidRPr="00D771B6" w:rsidRDefault="003879C9" w:rsidP="00D771B6">
            <w:pPr>
              <w:pStyle w:val="afffffffffff0"/>
              <w:widowControl w:val="0"/>
              <w:spacing w:line="0" w:lineRule="atLeast"/>
              <w:rPr>
                <w:rFonts w:ascii="Times New Roman" w:eastAsiaTheme="minorEastAsia" w:hAnsi="Times New Roman"/>
                <w:sz w:val="24"/>
                <w:szCs w:val="24"/>
              </w:rPr>
            </w:pPr>
            <w:r w:rsidRPr="00D771B6">
              <w:rPr>
                <w:rFonts w:ascii="新細明體" w:hAnsi="新細明體" w:cs="新細明體" w:hint="eastAsia"/>
                <w:sz w:val="24"/>
                <w:szCs w:val="24"/>
              </w:rPr>
              <w:t>※</w:t>
            </w:r>
            <w:r w:rsidRPr="00D771B6">
              <w:rPr>
                <w:rFonts w:ascii="Times New Roman" w:eastAsiaTheme="minorEastAsia" w:hAnsi="Times New Roman"/>
                <w:sz w:val="24"/>
                <w:szCs w:val="24"/>
              </w:rPr>
              <w:t>增加監控效力，如延長監視錄影器時效</w:t>
            </w:r>
          </w:p>
        </w:tc>
        <w:tc>
          <w:tcPr>
            <w:tcW w:w="2309" w:type="dxa"/>
            <w:shd w:val="clear" w:color="auto" w:fill="auto"/>
          </w:tcPr>
          <w:p w14:paraId="59F95BF7" w14:textId="77777777" w:rsidR="003879C9" w:rsidRPr="00D771B6" w:rsidRDefault="003879C9" w:rsidP="00D771B6">
            <w:pPr>
              <w:pStyle w:val="afffffffffff0"/>
              <w:widowControl w:val="0"/>
              <w:spacing w:line="0" w:lineRule="atLeast"/>
              <w:rPr>
                <w:rFonts w:ascii="Times New Roman" w:eastAsiaTheme="minorEastAsia" w:hAnsi="Times New Roman"/>
                <w:sz w:val="24"/>
                <w:szCs w:val="24"/>
              </w:rPr>
            </w:pPr>
            <w:r w:rsidRPr="00D771B6">
              <w:rPr>
                <w:rFonts w:ascii="新細明體" w:hAnsi="新細明體" w:cs="新細明體" w:hint="eastAsia"/>
                <w:sz w:val="24"/>
                <w:szCs w:val="24"/>
              </w:rPr>
              <w:t>※</w:t>
            </w:r>
            <w:r w:rsidRPr="00D771B6">
              <w:rPr>
                <w:rFonts w:ascii="Times New Roman" w:eastAsiaTheme="minorEastAsia" w:hAnsi="Times New Roman"/>
                <w:sz w:val="24"/>
                <w:szCs w:val="24"/>
              </w:rPr>
              <w:t>船員犯罪宣導該由那個單位執行，執行效能沒有評核</w:t>
            </w:r>
            <w:r w:rsidR="00592118" w:rsidRPr="00D771B6">
              <w:rPr>
                <w:rFonts w:ascii="Times New Roman" w:eastAsiaTheme="minorEastAsia" w:hAnsi="Times New Roman"/>
                <w:sz w:val="24"/>
                <w:szCs w:val="24"/>
              </w:rPr>
              <w:t>機制</w:t>
            </w:r>
          </w:p>
          <w:p w14:paraId="4E4A09B7" w14:textId="77777777" w:rsidR="003879C9" w:rsidRPr="00D771B6" w:rsidRDefault="003879C9" w:rsidP="00D771B6">
            <w:pPr>
              <w:pStyle w:val="afffffffffff0"/>
              <w:widowControl w:val="0"/>
              <w:spacing w:line="0" w:lineRule="atLeast"/>
              <w:rPr>
                <w:rFonts w:ascii="Times New Roman" w:eastAsiaTheme="minorEastAsia" w:hAnsi="Times New Roman"/>
                <w:sz w:val="24"/>
                <w:szCs w:val="24"/>
              </w:rPr>
            </w:pPr>
            <w:r w:rsidRPr="00D771B6">
              <w:rPr>
                <w:rFonts w:ascii="新細明體" w:hAnsi="新細明體" w:cs="新細明體" w:hint="eastAsia"/>
                <w:sz w:val="24"/>
                <w:szCs w:val="24"/>
              </w:rPr>
              <w:t>※</w:t>
            </w:r>
            <w:r w:rsidRPr="00D771B6">
              <w:rPr>
                <w:rFonts w:ascii="Times New Roman" w:eastAsiaTheme="minorEastAsia" w:hAnsi="Times New Roman"/>
                <w:sz w:val="24"/>
                <w:szCs w:val="24"/>
              </w:rPr>
              <w:t>需修改電信或詐欺相關法規，恐耗時費力</w:t>
            </w:r>
          </w:p>
          <w:p w14:paraId="09639C68" w14:textId="77777777" w:rsidR="003879C9" w:rsidRPr="00D771B6" w:rsidRDefault="003879C9" w:rsidP="00D771B6">
            <w:pPr>
              <w:pStyle w:val="afffffffffff0"/>
              <w:widowControl w:val="0"/>
              <w:spacing w:line="0" w:lineRule="atLeast"/>
              <w:rPr>
                <w:rFonts w:ascii="Times New Roman" w:eastAsiaTheme="minorEastAsia" w:hAnsi="Times New Roman"/>
                <w:sz w:val="24"/>
                <w:szCs w:val="24"/>
              </w:rPr>
            </w:pPr>
            <w:r w:rsidRPr="00D771B6">
              <w:rPr>
                <w:rFonts w:ascii="新細明體" w:hAnsi="新細明體" w:cs="新細明體" w:hint="eastAsia"/>
                <w:sz w:val="24"/>
                <w:szCs w:val="24"/>
              </w:rPr>
              <w:t>※</w:t>
            </w:r>
            <w:r w:rsidRPr="00D771B6">
              <w:rPr>
                <w:rFonts w:ascii="Times New Roman" w:eastAsiaTheme="minorEastAsia" w:hAnsi="Times New Roman"/>
                <w:sz w:val="24"/>
                <w:szCs w:val="24"/>
              </w:rPr>
              <w:t>監視器維修費用龐大</w:t>
            </w:r>
          </w:p>
        </w:tc>
      </w:tr>
      <w:tr w:rsidR="00D771B6" w:rsidRPr="00D771B6" w14:paraId="48AB24B1" w14:textId="77777777" w:rsidTr="006C0409">
        <w:trPr>
          <w:trHeight w:val="1639"/>
        </w:trPr>
        <w:tc>
          <w:tcPr>
            <w:tcW w:w="1241" w:type="dxa"/>
            <w:shd w:val="clear" w:color="auto" w:fill="auto"/>
          </w:tcPr>
          <w:p w14:paraId="75BCC953" w14:textId="77777777" w:rsidR="003879C9" w:rsidRPr="00D771B6" w:rsidRDefault="003879C9" w:rsidP="00D771B6">
            <w:pPr>
              <w:pStyle w:val="afffffff8"/>
              <w:spacing w:line="0" w:lineRule="atLeast"/>
              <w:ind w:leftChars="0" w:left="0"/>
              <w:rPr>
                <w:rFonts w:ascii="Times New Roman" w:eastAsiaTheme="minorEastAsia" w:hAnsi="Times New Roman"/>
                <w:szCs w:val="24"/>
              </w:rPr>
            </w:pPr>
            <w:r w:rsidRPr="00D771B6">
              <w:rPr>
                <w:rFonts w:ascii="Times New Roman" w:eastAsiaTheme="minorEastAsia" w:hAnsi="Times New Roman"/>
                <w:szCs w:val="24"/>
              </w:rPr>
              <w:t>環境犯罪預防</w:t>
            </w:r>
          </w:p>
        </w:tc>
        <w:tc>
          <w:tcPr>
            <w:tcW w:w="2481" w:type="dxa"/>
            <w:shd w:val="clear" w:color="auto" w:fill="auto"/>
          </w:tcPr>
          <w:p w14:paraId="6684726E" w14:textId="77777777" w:rsidR="003879C9" w:rsidRPr="00D771B6" w:rsidRDefault="003879C9" w:rsidP="00D771B6">
            <w:pPr>
              <w:pStyle w:val="afffffffffff0"/>
              <w:widowControl w:val="0"/>
              <w:spacing w:line="0" w:lineRule="atLeast"/>
              <w:rPr>
                <w:rFonts w:ascii="Times New Roman" w:eastAsiaTheme="minorEastAsia" w:hAnsi="Times New Roman"/>
                <w:sz w:val="24"/>
                <w:szCs w:val="24"/>
              </w:rPr>
            </w:pPr>
            <w:r w:rsidRPr="00D771B6">
              <w:rPr>
                <w:rFonts w:ascii="Times New Roman" w:eastAsiaTheme="minorEastAsia" w:hAnsi="Times New Roman"/>
                <w:sz w:val="24"/>
                <w:szCs w:val="24"/>
              </w:rPr>
              <w:t>6</w:t>
            </w:r>
            <w:r w:rsidRPr="00D771B6">
              <w:rPr>
                <w:rFonts w:ascii="Times New Roman" w:eastAsiaTheme="minorEastAsia" w:hAnsi="Times New Roman"/>
                <w:sz w:val="24"/>
                <w:szCs w:val="24"/>
              </w:rPr>
              <w:t>項</w:t>
            </w:r>
            <w:r w:rsidRPr="00D771B6">
              <w:rPr>
                <w:rFonts w:ascii="Times New Roman" w:eastAsiaTheme="minorEastAsia" w:hAnsi="Times New Roman"/>
                <w:sz w:val="24"/>
                <w:szCs w:val="24"/>
              </w:rPr>
              <w:t>CPTED</w:t>
            </w:r>
            <w:r w:rsidRPr="00D771B6">
              <w:rPr>
                <w:rFonts w:ascii="Times New Roman" w:eastAsiaTheme="minorEastAsia" w:hAnsi="Times New Roman"/>
                <w:sz w:val="24"/>
                <w:szCs w:val="24"/>
              </w:rPr>
              <w:t>基本原則，地域性、監控、通道管制、強化目標、影像維護、活動支持了解犯罪人對於犯罪風險與犯罪所得</w:t>
            </w:r>
            <w:r w:rsidR="00215714" w:rsidRPr="00D771B6">
              <w:rPr>
                <w:rFonts w:ascii="Times New Roman" w:eastAsiaTheme="minorEastAsia" w:hAnsi="Times New Roman"/>
                <w:sz w:val="24"/>
                <w:szCs w:val="24"/>
              </w:rPr>
              <w:t>之</w:t>
            </w:r>
            <w:r w:rsidRPr="00D771B6">
              <w:rPr>
                <w:rFonts w:ascii="Times New Roman" w:eastAsiaTheme="minorEastAsia" w:hAnsi="Times New Roman"/>
                <w:sz w:val="24"/>
                <w:szCs w:val="24"/>
              </w:rPr>
              <w:t>選擇後，可供犯罪偵查人員參考並有助於威嚇犯罪</w:t>
            </w:r>
          </w:p>
        </w:tc>
        <w:tc>
          <w:tcPr>
            <w:tcW w:w="1929" w:type="dxa"/>
            <w:shd w:val="clear" w:color="auto" w:fill="auto"/>
          </w:tcPr>
          <w:p w14:paraId="0226DAC7" w14:textId="77777777" w:rsidR="003879C9" w:rsidRPr="00D771B6" w:rsidRDefault="003879C9" w:rsidP="00D771B6">
            <w:pPr>
              <w:pStyle w:val="afffffffffff0"/>
              <w:widowControl w:val="0"/>
              <w:spacing w:line="0" w:lineRule="atLeast"/>
              <w:rPr>
                <w:rFonts w:ascii="Times New Roman" w:eastAsiaTheme="minorEastAsia" w:hAnsi="Times New Roman"/>
                <w:sz w:val="24"/>
                <w:szCs w:val="24"/>
              </w:rPr>
            </w:pPr>
            <w:r w:rsidRPr="00D771B6">
              <w:rPr>
                <w:rFonts w:ascii="新細明體" w:hAnsi="新細明體" w:cs="新細明體" w:hint="eastAsia"/>
                <w:sz w:val="24"/>
                <w:szCs w:val="24"/>
              </w:rPr>
              <w:t>※</w:t>
            </w:r>
            <w:r w:rsidRPr="00D771B6">
              <w:rPr>
                <w:rFonts w:ascii="Times New Roman" w:eastAsiaTheme="minorEastAsia" w:hAnsi="Times New Roman"/>
                <w:sz w:val="24"/>
                <w:szCs w:val="24"/>
              </w:rPr>
              <w:t>6</w:t>
            </w:r>
            <w:r w:rsidRPr="00D771B6">
              <w:rPr>
                <w:rFonts w:ascii="Times New Roman" w:eastAsiaTheme="minorEastAsia" w:hAnsi="Times New Roman"/>
                <w:sz w:val="24"/>
                <w:szCs w:val="24"/>
              </w:rPr>
              <w:t>項基本原則提供了犯罪預防</w:t>
            </w:r>
            <w:r w:rsidR="00215714" w:rsidRPr="00D771B6">
              <w:rPr>
                <w:rFonts w:ascii="Times New Roman" w:eastAsiaTheme="minorEastAsia" w:hAnsi="Times New Roman"/>
                <w:sz w:val="24"/>
                <w:szCs w:val="24"/>
              </w:rPr>
              <w:t>之</w:t>
            </w:r>
            <w:r w:rsidRPr="00D771B6">
              <w:rPr>
                <w:rFonts w:ascii="Times New Roman" w:eastAsiaTheme="minorEastAsia" w:hAnsi="Times New Roman"/>
                <w:sz w:val="24"/>
                <w:szCs w:val="24"/>
              </w:rPr>
              <w:t>原則並降低風險</w:t>
            </w:r>
          </w:p>
          <w:p w14:paraId="27A3BE97" w14:textId="77777777" w:rsidR="003879C9" w:rsidRPr="00D771B6" w:rsidRDefault="003879C9" w:rsidP="00D771B6">
            <w:pPr>
              <w:pStyle w:val="afffffffffff0"/>
              <w:widowControl w:val="0"/>
              <w:spacing w:line="0" w:lineRule="atLeast"/>
              <w:rPr>
                <w:rFonts w:ascii="Times New Roman" w:eastAsiaTheme="minorEastAsia" w:hAnsi="Times New Roman"/>
                <w:sz w:val="24"/>
                <w:szCs w:val="24"/>
              </w:rPr>
            </w:pPr>
            <w:r w:rsidRPr="00D771B6">
              <w:rPr>
                <w:rFonts w:ascii="新細明體" w:hAnsi="新細明體" w:cs="新細明體" w:hint="eastAsia"/>
                <w:sz w:val="24"/>
                <w:szCs w:val="24"/>
              </w:rPr>
              <w:t>※</w:t>
            </w:r>
            <w:r w:rsidRPr="00D771B6">
              <w:rPr>
                <w:rFonts w:ascii="Times New Roman" w:eastAsiaTheme="minorEastAsia" w:hAnsi="Times New Roman"/>
                <w:sz w:val="24"/>
                <w:szCs w:val="24"/>
              </w:rPr>
              <w:t>影像監控能有效抓</w:t>
            </w:r>
            <w:r w:rsidR="00A63D80" w:rsidRPr="00D771B6">
              <w:rPr>
                <w:rFonts w:ascii="Times New Roman" w:eastAsiaTheme="minorEastAsia" w:hAnsi="Times New Roman"/>
                <w:sz w:val="24"/>
                <w:szCs w:val="24"/>
              </w:rPr>
              <w:t>至</w:t>
            </w:r>
            <w:r w:rsidRPr="00D771B6">
              <w:rPr>
                <w:rFonts w:ascii="Times New Roman" w:eastAsiaTheme="minorEastAsia" w:hAnsi="Times New Roman"/>
                <w:sz w:val="24"/>
                <w:szCs w:val="24"/>
              </w:rPr>
              <w:t>車手提領及取款，提高電信詐欺</w:t>
            </w:r>
            <w:r w:rsidR="00215714" w:rsidRPr="00D771B6">
              <w:rPr>
                <w:rFonts w:ascii="Times New Roman" w:eastAsiaTheme="minorEastAsia" w:hAnsi="Times New Roman"/>
                <w:sz w:val="24"/>
                <w:szCs w:val="24"/>
              </w:rPr>
              <w:t>之</w:t>
            </w:r>
            <w:r w:rsidRPr="00D771B6">
              <w:rPr>
                <w:rFonts w:ascii="Times New Roman" w:eastAsiaTheme="minorEastAsia" w:hAnsi="Times New Roman"/>
                <w:sz w:val="24"/>
                <w:szCs w:val="24"/>
              </w:rPr>
              <w:t>破獲率</w:t>
            </w:r>
          </w:p>
        </w:tc>
        <w:tc>
          <w:tcPr>
            <w:tcW w:w="2309" w:type="dxa"/>
            <w:shd w:val="clear" w:color="auto" w:fill="auto"/>
          </w:tcPr>
          <w:p w14:paraId="4FD36679" w14:textId="77777777" w:rsidR="003879C9" w:rsidRPr="00D771B6" w:rsidRDefault="003879C9" w:rsidP="00D771B6">
            <w:pPr>
              <w:pStyle w:val="afffffffffff0"/>
              <w:widowControl w:val="0"/>
              <w:spacing w:line="0" w:lineRule="atLeast"/>
              <w:rPr>
                <w:rFonts w:ascii="Times New Roman" w:eastAsiaTheme="minorEastAsia" w:hAnsi="Times New Roman"/>
                <w:sz w:val="24"/>
                <w:szCs w:val="24"/>
              </w:rPr>
            </w:pPr>
            <w:r w:rsidRPr="00D771B6">
              <w:rPr>
                <w:rFonts w:ascii="新細明體" w:hAnsi="新細明體" w:cs="新細明體" w:hint="eastAsia"/>
                <w:sz w:val="24"/>
                <w:szCs w:val="24"/>
              </w:rPr>
              <w:t>※</w:t>
            </w:r>
            <w:r w:rsidRPr="00D771B6">
              <w:rPr>
                <w:rFonts w:ascii="Times New Roman" w:eastAsiaTheme="minorEastAsia" w:hAnsi="Times New Roman"/>
                <w:sz w:val="24"/>
                <w:szCs w:val="24"/>
              </w:rPr>
              <w:t>無法提供通譯適時減少船員被騙</w:t>
            </w:r>
            <w:r w:rsidR="00215714" w:rsidRPr="00D771B6">
              <w:rPr>
                <w:rFonts w:ascii="Times New Roman" w:eastAsiaTheme="minorEastAsia" w:hAnsi="Times New Roman"/>
                <w:sz w:val="24"/>
                <w:szCs w:val="24"/>
              </w:rPr>
              <w:t>之</w:t>
            </w:r>
            <w:r w:rsidRPr="00D771B6">
              <w:rPr>
                <w:rFonts w:ascii="Times New Roman" w:eastAsiaTheme="minorEastAsia" w:hAnsi="Times New Roman"/>
                <w:sz w:val="24"/>
                <w:szCs w:val="24"/>
              </w:rPr>
              <w:t>機會</w:t>
            </w:r>
          </w:p>
          <w:p w14:paraId="7C0F0299" w14:textId="77777777" w:rsidR="003879C9" w:rsidRPr="00D771B6" w:rsidRDefault="003879C9" w:rsidP="00D771B6">
            <w:pPr>
              <w:pStyle w:val="afffffffffff0"/>
              <w:widowControl w:val="0"/>
              <w:spacing w:line="0" w:lineRule="atLeast"/>
              <w:rPr>
                <w:rFonts w:ascii="Times New Roman" w:eastAsiaTheme="minorEastAsia" w:hAnsi="Times New Roman"/>
                <w:sz w:val="24"/>
                <w:szCs w:val="24"/>
              </w:rPr>
            </w:pPr>
            <w:r w:rsidRPr="00D771B6">
              <w:rPr>
                <w:rFonts w:ascii="新細明體" w:hAnsi="新細明體" w:cs="新細明體" w:hint="eastAsia"/>
                <w:sz w:val="24"/>
                <w:szCs w:val="24"/>
              </w:rPr>
              <w:t>※</w:t>
            </w:r>
            <w:r w:rsidRPr="00D771B6">
              <w:rPr>
                <w:rFonts w:ascii="Times New Roman" w:eastAsiaTheme="minorEastAsia" w:hAnsi="Times New Roman"/>
                <w:sz w:val="24"/>
                <w:szCs w:val="24"/>
              </w:rPr>
              <w:t>電信公司對於業績與犯罪預防</w:t>
            </w:r>
            <w:r w:rsidR="00215714" w:rsidRPr="00D771B6">
              <w:rPr>
                <w:rFonts w:ascii="Times New Roman" w:eastAsiaTheme="minorEastAsia" w:hAnsi="Times New Roman"/>
                <w:sz w:val="24"/>
                <w:szCs w:val="24"/>
              </w:rPr>
              <w:t>之</w:t>
            </w:r>
            <w:r w:rsidRPr="00D771B6">
              <w:rPr>
                <w:rFonts w:ascii="Times New Roman" w:eastAsiaTheme="minorEastAsia" w:hAnsi="Times New Roman"/>
                <w:sz w:val="24"/>
                <w:szCs w:val="24"/>
              </w:rPr>
              <w:t>平衡點</w:t>
            </w:r>
            <w:r w:rsidR="00215714" w:rsidRPr="00D771B6">
              <w:rPr>
                <w:rFonts w:ascii="Times New Roman" w:eastAsiaTheme="minorEastAsia" w:hAnsi="Times New Roman"/>
                <w:sz w:val="24"/>
                <w:szCs w:val="24"/>
              </w:rPr>
              <w:t>之</w:t>
            </w:r>
            <w:r w:rsidRPr="00D771B6">
              <w:rPr>
                <w:rFonts w:ascii="Times New Roman" w:eastAsiaTheme="minorEastAsia" w:hAnsi="Times New Roman"/>
                <w:sz w:val="24"/>
                <w:szCs w:val="24"/>
              </w:rPr>
              <w:t>拿捏</w:t>
            </w:r>
          </w:p>
          <w:p w14:paraId="66E3B532" w14:textId="77777777" w:rsidR="003879C9" w:rsidRPr="00D771B6" w:rsidRDefault="003879C9" w:rsidP="00D771B6">
            <w:pPr>
              <w:pStyle w:val="afffffffffff0"/>
              <w:widowControl w:val="0"/>
              <w:spacing w:line="0" w:lineRule="atLeast"/>
              <w:rPr>
                <w:rFonts w:ascii="Times New Roman" w:eastAsiaTheme="minorEastAsia" w:hAnsi="Times New Roman"/>
                <w:sz w:val="24"/>
                <w:szCs w:val="24"/>
              </w:rPr>
            </w:pPr>
            <w:r w:rsidRPr="00D771B6">
              <w:rPr>
                <w:rFonts w:ascii="新細明體" w:hAnsi="新細明體" w:cs="新細明體" w:hint="eastAsia"/>
                <w:sz w:val="24"/>
                <w:szCs w:val="24"/>
              </w:rPr>
              <w:t>※</w:t>
            </w:r>
            <w:r w:rsidRPr="00D771B6">
              <w:rPr>
                <w:rFonts w:ascii="Times New Roman" w:eastAsiaTheme="minorEastAsia" w:hAnsi="Times New Roman"/>
                <w:sz w:val="24"/>
                <w:szCs w:val="24"/>
              </w:rPr>
              <w:t>ATM</w:t>
            </w:r>
            <w:r w:rsidRPr="00D771B6">
              <w:rPr>
                <w:rFonts w:ascii="Times New Roman" w:eastAsiaTheme="minorEastAsia" w:hAnsi="Times New Roman"/>
                <w:sz w:val="24"/>
                <w:szCs w:val="24"/>
              </w:rPr>
              <w:t>提款地點難有效預防車手提領</w:t>
            </w:r>
          </w:p>
        </w:tc>
      </w:tr>
      <w:tr w:rsidR="00D771B6" w:rsidRPr="00D771B6" w14:paraId="281D9C56" w14:textId="77777777" w:rsidTr="006C0409">
        <w:trPr>
          <w:trHeight w:val="950"/>
        </w:trPr>
        <w:tc>
          <w:tcPr>
            <w:tcW w:w="1241" w:type="dxa"/>
            <w:shd w:val="clear" w:color="auto" w:fill="auto"/>
          </w:tcPr>
          <w:p w14:paraId="68AB78DC" w14:textId="77777777" w:rsidR="003879C9" w:rsidRPr="00D771B6" w:rsidRDefault="003879C9" w:rsidP="00D771B6">
            <w:pPr>
              <w:pStyle w:val="afffffff8"/>
              <w:spacing w:line="0" w:lineRule="atLeast"/>
              <w:ind w:leftChars="0" w:left="0"/>
              <w:rPr>
                <w:rFonts w:ascii="Times New Roman" w:eastAsiaTheme="minorEastAsia" w:hAnsi="Times New Roman"/>
                <w:szCs w:val="24"/>
              </w:rPr>
            </w:pPr>
            <w:r w:rsidRPr="00D771B6">
              <w:rPr>
                <w:rFonts w:ascii="Times New Roman" w:eastAsiaTheme="minorEastAsia" w:hAnsi="Times New Roman"/>
                <w:szCs w:val="24"/>
              </w:rPr>
              <w:t>情報導向警政</w:t>
            </w:r>
          </w:p>
        </w:tc>
        <w:tc>
          <w:tcPr>
            <w:tcW w:w="2481" w:type="dxa"/>
            <w:shd w:val="clear" w:color="auto" w:fill="auto"/>
          </w:tcPr>
          <w:p w14:paraId="1548729B" w14:textId="77777777" w:rsidR="003879C9" w:rsidRPr="00D771B6" w:rsidRDefault="003879C9" w:rsidP="00D771B6">
            <w:pPr>
              <w:pStyle w:val="afffffffffff0"/>
              <w:widowControl w:val="0"/>
              <w:spacing w:line="0" w:lineRule="atLeast"/>
              <w:rPr>
                <w:rFonts w:ascii="Times New Roman" w:eastAsiaTheme="minorEastAsia" w:hAnsi="Times New Roman"/>
                <w:sz w:val="24"/>
                <w:szCs w:val="24"/>
              </w:rPr>
            </w:pPr>
            <w:r w:rsidRPr="00D771B6">
              <w:rPr>
                <w:rFonts w:ascii="Times New Roman" w:eastAsiaTheme="minorEastAsia" w:hAnsi="Times New Roman"/>
                <w:sz w:val="24"/>
                <w:szCs w:val="24"/>
              </w:rPr>
              <w:t>通過由犯罪情資為目標</w:t>
            </w:r>
            <w:r w:rsidR="00215714" w:rsidRPr="00D771B6">
              <w:rPr>
                <w:rFonts w:ascii="Times New Roman" w:eastAsiaTheme="minorEastAsia" w:hAnsi="Times New Roman"/>
                <w:sz w:val="24"/>
                <w:szCs w:val="24"/>
              </w:rPr>
              <w:t>之</w:t>
            </w:r>
            <w:r w:rsidRPr="00D771B6">
              <w:rPr>
                <w:rFonts w:ascii="Times New Roman" w:eastAsiaTheme="minorEastAsia" w:hAnsi="Times New Roman"/>
                <w:sz w:val="24"/>
                <w:szCs w:val="24"/>
              </w:rPr>
              <w:t>預警式警政來減少犯罪，這種</w:t>
            </w:r>
            <w:r w:rsidRPr="00D771B6">
              <w:rPr>
                <w:rFonts w:ascii="Times New Roman" w:eastAsiaTheme="minorEastAsia" w:hAnsi="Times New Roman"/>
                <w:sz w:val="24"/>
                <w:szCs w:val="24"/>
              </w:rPr>
              <w:lastRenderedPageBreak/>
              <w:t>策略是出於希望看到一種更加務實</w:t>
            </w:r>
            <w:r w:rsidR="00215714" w:rsidRPr="00D771B6">
              <w:rPr>
                <w:rFonts w:ascii="Times New Roman" w:eastAsiaTheme="minorEastAsia" w:hAnsi="Times New Roman"/>
                <w:sz w:val="24"/>
                <w:szCs w:val="24"/>
              </w:rPr>
              <w:t>之</w:t>
            </w:r>
            <w:r w:rsidRPr="00D771B6">
              <w:rPr>
                <w:rFonts w:ascii="Times New Roman" w:eastAsiaTheme="minorEastAsia" w:hAnsi="Times New Roman"/>
                <w:sz w:val="24"/>
                <w:szCs w:val="24"/>
              </w:rPr>
              <w:t>方式打擊犯罪</w:t>
            </w:r>
          </w:p>
        </w:tc>
        <w:tc>
          <w:tcPr>
            <w:tcW w:w="1929" w:type="dxa"/>
            <w:shd w:val="clear" w:color="auto" w:fill="auto"/>
          </w:tcPr>
          <w:p w14:paraId="17616041" w14:textId="77777777" w:rsidR="003879C9" w:rsidRPr="00D771B6" w:rsidRDefault="003879C9" w:rsidP="00D771B6">
            <w:pPr>
              <w:pStyle w:val="afffffffffff0"/>
              <w:widowControl w:val="0"/>
              <w:spacing w:line="0" w:lineRule="atLeast"/>
              <w:rPr>
                <w:rFonts w:ascii="Times New Roman" w:eastAsiaTheme="minorEastAsia" w:hAnsi="Times New Roman"/>
                <w:sz w:val="24"/>
                <w:szCs w:val="24"/>
              </w:rPr>
            </w:pPr>
            <w:r w:rsidRPr="00D771B6">
              <w:rPr>
                <w:rFonts w:ascii="新細明體" w:hAnsi="新細明體" w:cs="新細明體" w:hint="eastAsia"/>
                <w:sz w:val="24"/>
                <w:szCs w:val="24"/>
              </w:rPr>
              <w:lastRenderedPageBreak/>
              <w:t>※</w:t>
            </w:r>
            <w:r w:rsidRPr="00D771B6">
              <w:rPr>
                <w:rFonts w:ascii="Times New Roman" w:eastAsiaTheme="minorEastAsia" w:hAnsi="Times New Roman"/>
                <w:sz w:val="24"/>
                <w:szCs w:val="24"/>
              </w:rPr>
              <w:t>可針對問題獲得直接</w:t>
            </w:r>
            <w:r w:rsidR="00215714" w:rsidRPr="00D771B6">
              <w:rPr>
                <w:rFonts w:ascii="Times New Roman" w:eastAsiaTheme="minorEastAsia" w:hAnsi="Times New Roman"/>
                <w:sz w:val="24"/>
                <w:szCs w:val="24"/>
              </w:rPr>
              <w:t>之</w:t>
            </w:r>
            <w:r w:rsidRPr="00D771B6">
              <w:rPr>
                <w:rFonts w:ascii="Times New Roman" w:eastAsiaTheme="minorEastAsia" w:hAnsi="Times New Roman"/>
                <w:sz w:val="24"/>
                <w:szCs w:val="24"/>
              </w:rPr>
              <w:t>解決方式</w:t>
            </w:r>
          </w:p>
        </w:tc>
        <w:tc>
          <w:tcPr>
            <w:tcW w:w="2309" w:type="dxa"/>
            <w:shd w:val="clear" w:color="auto" w:fill="auto"/>
          </w:tcPr>
          <w:p w14:paraId="0DB65D15" w14:textId="77777777" w:rsidR="003879C9" w:rsidRPr="00D771B6" w:rsidRDefault="003879C9" w:rsidP="00D771B6">
            <w:pPr>
              <w:pStyle w:val="afffffffffff0"/>
              <w:widowControl w:val="0"/>
              <w:spacing w:line="0" w:lineRule="atLeast"/>
              <w:rPr>
                <w:rFonts w:ascii="Times New Roman" w:eastAsiaTheme="minorEastAsia" w:hAnsi="Times New Roman"/>
                <w:sz w:val="24"/>
                <w:szCs w:val="24"/>
              </w:rPr>
            </w:pPr>
            <w:r w:rsidRPr="00D771B6">
              <w:rPr>
                <w:rFonts w:ascii="新細明體" w:hAnsi="新細明體" w:cs="新細明體" w:hint="eastAsia"/>
                <w:sz w:val="24"/>
                <w:szCs w:val="24"/>
              </w:rPr>
              <w:t>※</w:t>
            </w:r>
            <w:r w:rsidRPr="00D771B6">
              <w:rPr>
                <w:rFonts w:ascii="Times New Roman" w:eastAsiaTheme="minorEastAsia" w:hAnsi="Times New Roman"/>
                <w:sz w:val="24"/>
                <w:szCs w:val="24"/>
              </w:rPr>
              <w:t>民間電信公司因為營運績效可能會無法主動提供有效</w:t>
            </w:r>
            <w:r w:rsidR="00215714" w:rsidRPr="00D771B6">
              <w:rPr>
                <w:rFonts w:ascii="Times New Roman" w:eastAsiaTheme="minorEastAsia" w:hAnsi="Times New Roman"/>
                <w:sz w:val="24"/>
                <w:szCs w:val="24"/>
              </w:rPr>
              <w:lastRenderedPageBreak/>
              <w:t>之</w:t>
            </w:r>
            <w:r w:rsidRPr="00D771B6">
              <w:rPr>
                <w:rFonts w:ascii="Times New Roman" w:eastAsiaTheme="minorEastAsia" w:hAnsi="Times New Roman"/>
                <w:sz w:val="24"/>
                <w:szCs w:val="24"/>
              </w:rPr>
              <w:t>情資，</w:t>
            </w:r>
            <w:r w:rsidR="00A66F8B" w:rsidRPr="00D771B6">
              <w:rPr>
                <w:rFonts w:ascii="Times New Roman" w:eastAsiaTheme="minorEastAsia" w:hAnsi="Times New Roman"/>
                <w:sz w:val="24"/>
                <w:szCs w:val="24"/>
              </w:rPr>
              <w:t>僅</w:t>
            </w:r>
            <w:r w:rsidRPr="00D771B6">
              <w:rPr>
                <w:rFonts w:ascii="Times New Roman" w:eastAsiaTheme="minorEastAsia" w:hAnsi="Times New Roman"/>
                <w:sz w:val="24"/>
                <w:szCs w:val="24"/>
              </w:rPr>
              <w:t>能被動地提供資訊，無法提高犯罪預防</w:t>
            </w:r>
            <w:r w:rsidR="00215714" w:rsidRPr="00D771B6">
              <w:rPr>
                <w:rFonts w:ascii="Times New Roman" w:eastAsiaTheme="minorEastAsia" w:hAnsi="Times New Roman"/>
                <w:sz w:val="24"/>
                <w:szCs w:val="24"/>
              </w:rPr>
              <w:t>之</w:t>
            </w:r>
            <w:r w:rsidRPr="00D771B6">
              <w:rPr>
                <w:rFonts w:ascii="Times New Roman" w:eastAsiaTheme="minorEastAsia" w:hAnsi="Times New Roman"/>
                <w:sz w:val="24"/>
                <w:szCs w:val="24"/>
              </w:rPr>
              <w:t>機制</w:t>
            </w:r>
          </w:p>
        </w:tc>
      </w:tr>
      <w:tr w:rsidR="00D771B6" w:rsidRPr="00D771B6" w14:paraId="613700FD" w14:textId="77777777" w:rsidTr="006C0409">
        <w:trPr>
          <w:trHeight w:val="1337"/>
        </w:trPr>
        <w:tc>
          <w:tcPr>
            <w:tcW w:w="1241" w:type="dxa"/>
            <w:shd w:val="clear" w:color="auto" w:fill="auto"/>
          </w:tcPr>
          <w:p w14:paraId="13036171" w14:textId="77777777" w:rsidR="003879C9" w:rsidRPr="00D771B6" w:rsidRDefault="003879C9" w:rsidP="00D771B6">
            <w:pPr>
              <w:pStyle w:val="afffffff8"/>
              <w:spacing w:line="0" w:lineRule="atLeast"/>
              <w:ind w:leftChars="0" w:left="0"/>
              <w:rPr>
                <w:rFonts w:ascii="Times New Roman" w:eastAsiaTheme="minorEastAsia" w:hAnsi="Times New Roman"/>
                <w:szCs w:val="24"/>
              </w:rPr>
            </w:pPr>
            <w:r w:rsidRPr="00D771B6">
              <w:rPr>
                <w:rFonts w:ascii="Times New Roman" w:eastAsiaTheme="minorEastAsia" w:hAnsi="Times New Roman"/>
                <w:szCs w:val="24"/>
              </w:rPr>
              <w:lastRenderedPageBreak/>
              <w:t>第三方警政</w:t>
            </w:r>
          </w:p>
        </w:tc>
        <w:tc>
          <w:tcPr>
            <w:tcW w:w="2481" w:type="dxa"/>
            <w:shd w:val="clear" w:color="auto" w:fill="auto"/>
          </w:tcPr>
          <w:p w14:paraId="03BDE97F" w14:textId="77777777" w:rsidR="003879C9" w:rsidRPr="00D771B6" w:rsidRDefault="003879C9" w:rsidP="00D771B6">
            <w:pPr>
              <w:pStyle w:val="afffffffffff0"/>
              <w:widowControl w:val="0"/>
              <w:spacing w:line="0" w:lineRule="atLeast"/>
              <w:rPr>
                <w:rFonts w:ascii="Times New Roman" w:eastAsiaTheme="minorEastAsia" w:hAnsi="Times New Roman"/>
                <w:sz w:val="24"/>
                <w:szCs w:val="24"/>
              </w:rPr>
            </w:pPr>
            <w:r w:rsidRPr="00D771B6">
              <w:rPr>
                <w:rFonts w:ascii="Times New Roman" w:eastAsiaTheme="minorEastAsia" w:hAnsi="Times New Roman"/>
                <w:sz w:val="24"/>
                <w:szCs w:val="24"/>
              </w:rPr>
              <w:t>第三方警政是指利用警察或地主、父母、地方政府、其他管理者</w:t>
            </w:r>
            <w:r w:rsidR="00A66F8B" w:rsidRPr="00D771B6">
              <w:rPr>
                <w:rFonts w:ascii="Times New Roman" w:eastAsiaTheme="minorEastAsia" w:hAnsi="Times New Roman"/>
                <w:sz w:val="24"/>
                <w:szCs w:val="24"/>
              </w:rPr>
              <w:t>與</w:t>
            </w:r>
            <w:r w:rsidRPr="00D771B6">
              <w:rPr>
                <w:rFonts w:ascii="Times New Roman" w:eastAsiaTheme="minorEastAsia" w:hAnsi="Times New Roman"/>
                <w:sz w:val="24"/>
                <w:szCs w:val="24"/>
              </w:rPr>
              <w:t>企業主</w:t>
            </w:r>
            <w:r w:rsidR="00215714" w:rsidRPr="00D771B6">
              <w:rPr>
                <w:rFonts w:ascii="Times New Roman" w:eastAsiaTheme="minorEastAsia" w:hAnsi="Times New Roman"/>
                <w:sz w:val="24"/>
                <w:szCs w:val="24"/>
              </w:rPr>
              <w:t>之</w:t>
            </w:r>
            <w:r w:rsidRPr="00D771B6">
              <w:rPr>
                <w:rFonts w:ascii="Times New Roman" w:eastAsiaTheme="minorEastAsia" w:hAnsi="Times New Roman"/>
                <w:sz w:val="24"/>
                <w:szCs w:val="24"/>
              </w:rPr>
              <w:t>力量勸服或強制第三方，共同負責犯罪防治及降低犯罪問題</w:t>
            </w:r>
          </w:p>
        </w:tc>
        <w:tc>
          <w:tcPr>
            <w:tcW w:w="1929" w:type="dxa"/>
            <w:shd w:val="clear" w:color="auto" w:fill="auto"/>
          </w:tcPr>
          <w:p w14:paraId="27B35E84" w14:textId="77777777" w:rsidR="003879C9" w:rsidRPr="00D771B6" w:rsidRDefault="003879C9" w:rsidP="00D771B6">
            <w:pPr>
              <w:pStyle w:val="afffffffffff0"/>
              <w:widowControl w:val="0"/>
              <w:spacing w:line="0" w:lineRule="atLeast"/>
              <w:rPr>
                <w:rFonts w:ascii="Times New Roman" w:eastAsiaTheme="minorEastAsia" w:hAnsi="Times New Roman"/>
                <w:sz w:val="24"/>
                <w:szCs w:val="24"/>
              </w:rPr>
            </w:pPr>
            <w:r w:rsidRPr="00D771B6">
              <w:rPr>
                <w:rFonts w:ascii="新細明體" w:hAnsi="新細明體" w:cs="新細明體" w:hint="eastAsia"/>
                <w:sz w:val="24"/>
                <w:szCs w:val="24"/>
              </w:rPr>
              <w:t>※</w:t>
            </w:r>
            <w:r w:rsidRPr="00D771B6">
              <w:rPr>
                <w:rFonts w:ascii="Times New Roman" w:eastAsiaTheme="minorEastAsia" w:hAnsi="Times New Roman"/>
                <w:sz w:val="24"/>
                <w:szCs w:val="24"/>
              </w:rPr>
              <w:t>結合民間及第三方警力平台，有整合所有情資及查緝資源</w:t>
            </w:r>
          </w:p>
        </w:tc>
        <w:tc>
          <w:tcPr>
            <w:tcW w:w="2309" w:type="dxa"/>
            <w:shd w:val="clear" w:color="auto" w:fill="auto"/>
          </w:tcPr>
          <w:p w14:paraId="273DBC54" w14:textId="77777777" w:rsidR="003879C9" w:rsidRPr="00D771B6" w:rsidRDefault="003879C9" w:rsidP="00D771B6">
            <w:pPr>
              <w:pStyle w:val="afffffffffff0"/>
              <w:widowControl w:val="0"/>
              <w:spacing w:line="0" w:lineRule="atLeast"/>
              <w:rPr>
                <w:rFonts w:ascii="Times New Roman" w:eastAsiaTheme="minorEastAsia" w:hAnsi="Times New Roman"/>
                <w:sz w:val="24"/>
                <w:szCs w:val="24"/>
              </w:rPr>
            </w:pPr>
            <w:r w:rsidRPr="00D771B6">
              <w:rPr>
                <w:rFonts w:ascii="新細明體" w:hAnsi="新細明體" w:cs="新細明體" w:hint="eastAsia"/>
                <w:sz w:val="24"/>
                <w:szCs w:val="24"/>
              </w:rPr>
              <w:t>※</w:t>
            </w:r>
            <w:r w:rsidRPr="00D771B6">
              <w:rPr>
                <w:rFonts w:ascii="Times New Roman" w:eastAsiaTheme="minorEastAsia" w:hAnsi="Times New Roman"/>
                <w:sz w:val="24"/>
                <w:szCs w:val="24"/>
              </w:rPr>
              <w:t>電信業者難以辨識申辦人是否遭詐騙集團所利用</w:t>
            </w:r>
          </w:p>
          <w:p w14:paraId="066EBC35" w14:textId="77777777" w:rsidR="003879C9" w:rsidRPr="00D771B6" w:rsidRDefault="003879C9" w:rsidP="00D771B6">
            <w:pPr>
              <w:pStyle w:val="afffffffffff0"/>
              <w:widowControl w:val="0"/>
              <w:spacing w:line="0" w:lineRule="atLeast"/>
              <w:rPr>
                <w:rFonts w:ascii="Times New Roman" w:eastAsiaTheme="minorEastAsia" w:hAnsi="Times New Roman"/>
                <w:sz w:val="24"/>
                <w:szCs w:val="24"/>
              </w:rPr>
            </w:pPr>
            <w:r w:rsidRPr="00D771B6">
              <w:rPr>
                <w:rFonts w:ascii="新細明體" w:hAnsi="新細明體" w:cs="新細明體" w:hint="eastAsia"/>
                <w:sz w:val="24"/>
                <w:szCs w:val="24"/>
              </w:rPr>
              <w:t>※</w:t>
            </w:r>
            <w:r w:rsidRPr="00D771B6">
              <w:rPr>
                <w:rFonts w:ascii="Times New Roman" w:eastAsiaTheme="minorEastAsia" w:hAnsi="Times New Roman"/>
                <w:sz w:val="24"/>
                <w:szCs w:val="24"/>
              </w:rPr>
              <w:t>電信業者與銀行不會主動提供高風險</w:t>
            </w:r>
            <w:r w:rsidR="00215714" w:rsidRPr="00D771B6">
              <w:rPr>
                <w:rFonts w:ascii="Times New Roman" w:eastAsiaTheme="minorEastAsia" w:hAnsi="Times New Roman"/>
                <w:sz w:val="24"/>
                <w:szCs w:val="24"/>
              </w:rPr>
              <w:t>之</w:t>
            </w:r>
            <w:r w:rsidRPr="00D771B6">
              <w:rPr>
                <w:rFonts w:ascii="Times New Roman" w:eastAsiaTheme="minorEastAsia" w:hAnsi="Times New Roman"/>
                <w:sz w:val="24"/>
                <w:szCs w:val="24"/>
              </w:rPr>
              <w:t>人頭卡及人頭帳戶個人資料給查緝單位</w:t>
            </w:r>
          </w:p>
        </w:tc>
      </w:tr>
      <w:tr w:rsidR="00D771B6" w:rsidRPr="00D771B6" w14:paraId="63CB5D2A" w14:textId="77777777" w:rsidTr="006C0409">
        <w:trPr>
          <w:trHeight w:val="581"/>
        </w:trPr>
        <w:tc>
          <w:tcPr>
            <w:tcW w:w="1241" w:type="dxa"/>
            <w:shd w:val="clear" w:color="auto" w:fill="auto"/>
          </w:tcPr>
          <w:p w14:paraId="162DCB8B" w14:textId="77777777" w:rsidR="003879C9" w:rsidRPr="00D771B6" w:rsidRDefault="003879C9" w:rsidP="00D771B6">
            <w:pPr>
              <w:pStyle w:val="afffffff8"/>
              <w:spacing w:line="0" w:lineRule="atLeast"/>
              <w:ind w:leftChars="0" w:left="0"/>
              <w:rPr>
                <w:rFonts w:ascii="Times New Roman" w:eastAsiaTheme="minorEastAsia" w:hAnsi="Times New Roman"/>
                <w:szCs w:val="24"/>
              </w:rPr>
            </w:pPr>
            <w:r w:rsidRPr="00D771B6">
              <w:rPr>
                <w:rFonts w:ascii="Times New Roman" w:eastAsiaTheme="minorEastAsia" w:hAnsi="Times New Roman"/>
                <w:szCs w:val="24"/>
              </w:rPr>
              <w:t>情境犯罪預防</w:t>
            </w:r>
          </w:p>
        </w:tc>
        <w:tc>
          <w:tcPr>
            <w:tcW w:w="2481" w:type="dxa"/>
            <w:shd w:val="clear" w:color="auto" w:fill="auto"/>
          </w:tcPr>
          <w:p w14:paraId="75E660F8" w14:textId="77777777" w:rsidR="003879C9" w:rsidRPr="00D771B6" w:rsidRDefault="003879C9" w:rsidP="00D771B6">
            <w:pPr>
              <w:pStyle w:val="afffffffffff0"/>
              <w:widowControl w:val="0"/>
              <w:spacing w:line="0" w:lineRule="atLeast"/>
              <w:rPr>
                <w:rFonts w:ascii="Times New Roman" w:eastAsiaTheme="minorEastAsia" w:hAnsi="Times New Roman"/>
                <w:sz w:val="24"/>
                <w:szCs w:val="24"/>
              </w:rPr>
            </w:pPr>
            <w:bookmarkStart w:id="9" w:name="_Hlk534893636"/>
            <w:r w:rsidRPr="00D771B6">
              <w:rPr>
                <w:rFonts w:ascii="Times New Roman" w:eastAsiaTheme="minorEastAsia" w:hAnsi="Times New Roman"/>
                <w:sz w:val="24"/>
                <w:szCs w:val="24"/>
              </w:rPr>
              <w:t>針對特定型態</w:t>
            </w:r>
            <w:r w:rsidR="00215714" w:rsidRPr="00D771B6">
              <w:rPr>
                <w:rFonts w:ascii="Times New Roman" w:eastAsiaTheme="minorEastAsia" w:hAnsi="Times New Roman"/>
                <w:sz w:val="24"/>
                <w:szCs w:val="24"/>
              </w:rPr>
              <w:t>之</w:t>
            </w:r>
            <w:r w:rsidRPr="00D771B6">
              <w:rPr>
                <w:rFonts w:ascii="Times New Roman" w:eastAsiaTheme="minorEastAsia" w:hAnsi="Times New Roman"/>
                <w:sz w:val="24"/>
                <w:szCs w:val="24"/>
              </w:rPr>
              <w:t>犯罪，利用五大類情境犯罪預防技術</w:t>
            </w:r>
            <w:r w:rsidR="00A66F8B" w:rsidRPr="00D771B6">
              <w:rPr>
                <w:rFonts w:ascii="Times New Roman" w:eastAsiaTheme="minorEastAsia" w:hAnsi="Times New Roman"/>
                <w:sz w:val="24"/>
                <w:szCs w:val="24"/>
              </w:rPr>
              <w:t>令</w:t>
            </w:r>
            <w:r w:rsidRPr="00D771B6">
              <w:rPr>
                <w:rFonts w:ascii="Times New Roman" w:eastAsiaTheme="minorEastAsia" w:hAnsi="Times New Roman"/>
                <w:sz w:val="24"/>
                <w:szCs w:val="24"/>
              </w:rPr>
              <w:t>犯罪者提高犯罪風險及缺乏犯罪藉口，並減少犯罪</w:t>
            </w:r>
            <w:r w:rsidR="00215714" w:rsidRPr="00D771B6">
              <w:rPr>
                <w:rFonts w:ascii="Times New Roman" w:eastAsiaTheme="minorEastAsia" w:hAnsi="Times New Roman"/>
                <w:sz w:val="24"/>
                <w:szCs w:val="24"/>
              </w:rPr>
              <w:t>之</w:t>
            </w:r>
            <w:r w:rsidRPr="00D771B6">
              <w:rPr>
                <w:rFonts w:ascii="Times New Roman" w:eastAsiaTheme="minorEastAsia" w:hAnsi="Times New Roman"/>
                <w:sz w:val="24"/>
                <w:szCs w:val="24"/>
              </w:rPr>
              <w:t>發生</w:t>
            </w:r>
          </w:p>
          <w:p w14:paraId="22230341" w14:textId="77777777" w:rsidR="003879C9" w:rsidRPr="00D771B6" w:rsidRDefault="00C15C79" w:rsidP="00D771B6">
            <w:pPr>
              <w:pStyle w:val="afffffffffff0"/>
              <w:widowControl w:val="0"/>
              <w:spacing w:line="0" w:lineRule="atLeast"/>
              <w:rPr>
                <w:rFonts w:ascii="Times New Roman" w:eastAsiaTheme="minorEastAsia" w:hAnsi="Times New Roman"/>
                <w:sz w:val="24"/>
                <w:szCs w:val="24"/>
              </w:rPr>
            </w:pPr>
            <w:r w:rsidRPr="00D771B6">
              <w:rPr>
                <w:rFonts w:ascii="Times New Roman" w:eastAsiaTheme="minorEastAsia" w:hAnsi="Times New Roman"/>
                <w:sz w:val="24"/>
                <w:szCs w:val="24"/>
              </w:rPr>
              <w:t>■</w:t>
            </w:r>
            <w:r w:rsidR="003879C9" w:rsidRPr="00D771B6">
              <w:rPr>
                <w:rFonts w:ascii="Times New Roman" w:eastAsiaTheme="minorEastAsia" w:hAnsi="Times New Roman"/>
                <w:sz w:val="24"/>
                <w:szCs w:val="24"/>
              </w:rPr>
              <w:t>增加犯罪</w:t>
            </w:r>
            <w:r w:rsidR="00215714" w:rsidRPr="00D771B6">
              <w:rPr>
                <w:rFonts w:ascii="Times New Roman" w:eastAsiaTheme="minorEastAsia" w:hAnsi="Times New Roman"/>
                <w:sz w:val="24"/>
                <w:szCs w:val="24"/>
              </w:rPr>
              <w:t>之</w:t>
            </w:r>
            <w:r w:rsidR="003879C9" w:rsidRPr="00D771B6">
              <w:rPr>
                <w:rFonts w:ascii="Times New Roman" w:eastAsiaTheme="minorEastAsia" w:hAnsi="Times New Roman"/>
                <w:sz w:val="24"/>
                <w:szCs w:val="24"/>
              </w:rPr>
              <w:t>阻力</w:t>
            </w:r>
          </w:p>
          <w:p w14:paraId="3440A384" w14:textId="77777777" w:rsidR="003879C9" w:rsidRPr="00D771B6" w:rsidRDefault="00C15C79" w:rsidP="00D771B6">
            <w:pPr>
              <w:pStyle w:val="afffffffffff0"/>
              <w:widowControl w:val="0"/>
              <w:spacing w:line="0" w:lineRule="atLeast"/>
              <w:rPr>
                <w:rFonts w:ascii="Times New Roman" w:eastAsiaTheme="minorEastAsia" w:hAnsi="Times New Roman"/>
                <w:sz w:val="24"/>
                <w:szCs w:val="24"/>
              </w:rPr>
            </w:pPr>
            <w:r w:rsidRPr="00D771B6">
              <w:rPr>
                <w:rFonts w:ascii="Times New Roman" w:eastAsiaTheme="minorEastAsia" w:hAnsi="Times New Roman"/>
                <w:sz w:val="24"/>
                <w:szCs w:val="24"/>
              </w:rPr>
              <w:t>■</w:t>
            </w:r>
            <w:r w:rsidR="003879C9" w:rsidRPr="00D771B6">
              <w:rPr>
                <w:rFonts w:ascii="Times New Roman" w:eastAsiaTheme="minorEastAsia" w:hAnsi="Times New Roman"/>
                <w:sz w:val="24"/>
                <w:szCs w:val="24"/>
              </w:rPr>
              <w:t>增加犯罪</w:t>
            </w:r>
            <w:r w:rsidR="00215714" w:rsidRPr="00D771B6">
              <w:rPr>
                <w:rFonts w:ascii="Times New Roman" w:eastAsiaTheme="minorEastAsia" w:hAnsi="Times New Roman"/>
                <w:sz w:val="24"/>
                <w:szCs w:val="24"/>
              </w:rPr>
              <w:t>之</w:t>
            </w:r>
            <w:r w:rsidR="003879C9" w:rsidRPr="00D771B6">
              <w:rPr>
                <w:rFonts w:ascii="Times New Roman" w:eastAsiaTheme="minorEastAsia" w:hAnsi="Times New Roman"/>
                <w:sz w:val="24"/>
                <w:szCs w:val="24"/>
              </w:rPr>
              <w:t>風險</w:t>
            </w:r>
          </w:p>
          <w:p w14:paraId="2ECDBCB2" w14:textId="77777777" w:rsidR="003879C9" w:rsidRPr="00D771B6" w:rsidRDefault="00C15C79" w:rsidP="00D771B6">
            <w:pPr>
              <w:pStyle w:val="afffffffffff0"/>
              <w:widowControl w:val="0"/>
              <w:spacing w:line="0" w:lineRule="atLeast"/>
              <w:rPr>
                <w:rFonts w:ascii="Times New Roman" w:eastAsiaTheme="minorEastAsia" w:hAnsi="Times New Roman"/>
                <w:sz w:val="24"/>
                <w:szCs w:val="24"/>
              </w:rPr>
            </w:pPr>
            <w:r w:rsidRPr="00D771B6">
              <w:rPr>
                <w:rFonts w:ascii="Times New Roman" w:eastAsiaTheme="minorEastAsia" w:hAnsi="Times New Roman"/>
                <w:sz w:val="24"/>
                <w:szCs w:val="24"/>
              </w:rPr>
              <w:t>■</w:t>
            </w:r>
            <w:r w:rsidR="003879C9" w:rsidRPr="00D771B6">
              <w:rPr>
                <w:rFonts w:ascii="Times New Roman" w:eastAsiaTheme="minorEastAsia" w:hAnsi="Times New Roman"/>
                <w:sz w:val="24"/>
                <w:szCs w:val="24"/>
              </w:rPr>
              <w:t>減少犯罪</w:t>
            </w:r>
            <w:r w:rsidR="00215714" w:rsidRPr="00D771B6">
              <w:rPr>
                <w:rFonts w:ascii="Times New Roman" w:eastAsiaTheme="minorEastAsia" w:hAnsi="Times New Roman"/>
                <w:sz w:val="24"/>
                <w:szCs w:val="24"/>
              </w:rPr>
              <w:t>之</w:t>
            </w:r>
            <w:r w:rsidR="003879C9" w:rsidRPr="00D771B6">
              <w:rPr>
                <w:rFonts w:ascii="Times New Roman" w:eastAsiaTheme="minorEastAsia" w:hAnsi="Times New Roman"/>
                <w:sz w:val="24"/>
                <w:szCs w:val="24"/>
              </w:rPr>
              <w:t>誘因</w:t>
            </w:r>
          </w:p>
          <w:p w14:paraId="25CCC5EB" w14:textId="77777777" w:rsidR="003879C9" w:rsidRPr="00D771B6" w:rsidRDefault="001A5CFD" w:rsidP="00D771B6">
            <w:pPr>
              <w:pStyle w:val="afffffffffff0"/>
              <w:widowControl w:val="0"/>
              <w:spacing w:line="0" w:lineRule="atLeast"/>
              <w:rPr>
                <w:rFonts w:ascii="Times New Roman" w:eastAsiaTheme="minorEastAsia" w:hAnsi="Times New Roman"/>
                <w:sz w:val="24"/>
                <w:szCs w:val="24"/>
              </w:rPr>
            </w:pPr>
            <w:r w:rsidRPr="00D771B6">
              <w:rPr>
                <w:rFonts w:ascii="Times New Roman" w:eastAsiaTheme="minorEastAsia" w:hAnsi="Times New Roman"/>
                <w:sz w:val="24"/>
                <w:szCs w:val="24"/>
              </w:rPr>
              <w:t>■</w:t>
            </w:r>
            <w:r w:rsidR="003879C9" w:rsidRPr="00D771B6">
              <w:rPr>
                <w:rFonts w:ascii="Times New Roman" w:eastAsiaTheme="minorEastAsia" w:hAnsi="Times New Roman"/>
                <w:sz w:val="24"/>
                <w:szCs w:val="24"/>
              </w:rPr>
              <w:t>減少犯罪刺激</w:t>
            </w:r>
          </w:p>
          <w:p w14:paraId="3BD18643" w14:textId="77777777" w:rsidR="003879C9" w:rsidRPr="00D771B6" w:rsidRDefault="001A5CFD" w:rsidP="00D771B6">
            <w:pPr>
              <w:pStyle w:val="afffffffffff0"/>
              <w:widowControl w:val="0"/>
              <w:spacing w:line="0" w:lineRule="atLeast"/>
              <w:rPr>
                <w:rFonts w:ascii="Times New Roman" w:eastAsiaTheme="minorEastAsia" w:hAnsi="Times New Roman"/>
                <w:sz w:val="24"/>
                <w:szCs w:val="24"/>
              </w:rPr>
            </w:pPr>
            <w:r w:rsidRPr="00D771B6">
              <w:rPr>
                <w:rFonts w:ascii="Times New Roman" w:eastAsiaTheme="minorEastAsia" w:hAnsi="Times New Roman"/>
                <w:sz w:val="24"/>
                <w:szCs w:val="24"/>
              </w:rPr>
              <w:t>■</w:t>
            </w:r>
            <w:r w:rsidR="003879C9" w:rsidRPr="00D771B6">
              <w:rPr>
                <w:rFonts w:ascii="Times New Roman" w:eastAsiaTheme="minorEastAsia" w:hAnsi="Times New Roman"/>
                <w:sz w:val="24"/>
                <w:szCs w:val="24"/>
              </w:rPr>
              <w:t>移除犯罪</w:t>
            </w:r>
            <w:r w:rsidR="00215714" w:rsidRPr="00D771B6">
              <w:rPr>
                <w:rFonts w:ascii="Times New Roman" w:eastAsiaTheme="minorEastAsia" w:hAnsi="Times New Roman"/>
                <w:sz w:val="24"/>
                <w:szCs w:val="24"/>
              </w:rPr>
              <w:t>之</w:t>
            </w:r>
            <w:r w:rsidR="003879C9" w:rsidRPr="00D771B6">
              <w:rPr>
                <w:rFonts w:ascii="Times New Roman" w:eastAsiaTheme="minorEastAsia" w:hAnsi="Times New Roman"/>
                <w:sz w:val="24"/>
                <w:szCs w:val="24"/>
              </w:rPr>
              <w:t>借口</w:t>
            </w:r>
            <w:bookmarkEnd w:id="9"/>
          </w:p>
        </w:tc>
        <w:tc>
          <w:tcPr>
            <w:tcW w:w="1929" w:type="dxa"/>
            <w:shd w:val="clear" w:color="auto" w:fill="auto"/>
          </w:tcPr>
          <w:p w14:paraId="70189386" w14:textId="77777777" w:rsidR="003879C9" w:rsidRPr="00D771B6" w:rsidRDefault="003879C9" w:rsidP="00D771B6">
            <w:pPr>
              <w:pStyle w:val="afffffffffff0"/>
              <w:widowControl w:val="0"/>
              <w:spacing w:line="0" w:lineRule="atLeast"/>
              <w:rPr>
                <w:rFonts w:ascii="Times New Roman" w:eastAsiaTheme="minorEastAsia" w:hAnsi="Times New Roman"/>
                <w:sz w:val="24"/>
                <w:szCs w:val="24"/>
              </w:rPr>
            </w:pPr>
            <w:r w:rsidRPr="00D771B6">
              <w:rPr>
                <w:rFonts w:ascii="新細明體" w:hAnsi="新細明體" w:cs="新細明體" w:hint="eastAsia"/>
                <w:sz w:val="24"/>
                <w:szCs w:val="24"/>
              </w:rPr>
              <w:t>※</w:t>
            </w:r>
            <w:r w:rsidRPr="00D771B6">
              <w:rPr>
                <w:rFonts w:ascii="Times New Roman" w:eastAsiaTheme="minorEastAsia" w:hAnsi="Times New Roman"/>
                <w:sz w:val="24"/>
                <w:szCs w:val="24"/>
              </w:rPr>
              <w:t>許多機構</w:t>
            </w:r>
            <w:r w:rsidR="00A66F8B" w:rsidRPr="00D771B6">
              <w:rPr>
                <w:rFonts w:ascii="Times New Roman" w:eastAsiaTheme="minorEastAsia" w:hAnsi="Times New Roman"/>
                <w:sz w:val="24"/>
                <w:szCs w:val="24"/>
              </w:rPr>
              <w:t>均</w:t>
            </w:r>
            <w:r w:rsidRPr="00D771B6">
              <w:rPr>
                <w:rFonts w:ascii="Times New Roman" w:eastAsiaTheme="minorEastAsia" w:hAnsi="Times New Roman"/>
                <w:sz w:val="24"/>
                <w:szCs w:val="24"/>
              </w:rPr>
              <w:t>可使用</w:t>
            </w:r>
            <w:r w:rsidR="00215714" w:rsidRPr="00D771B6">
              <w:rPr>
                <w:rFonts w:ascii="Times New Roman" w:eastAsiaTheme="minorEastAsia" w:hAnsi="Times New Roman"/>
                <w:sz w:val="24"/>
                <w:szCs w:val="24"/>
              </w:rPr>
              <w:t>之</w:t>
            </w:r>
            <w:r w:rsidRPr="00D771B6">
              <w:rPr>
                <w:rFonts w:ascii="Times New Roman" w:eastAsiaTheme="minorEastAsia" w:hAnsi="Times New Roman"/>
                <w:sz w:val="24"/>
                <w:szCs w:val="24"/>
              </w:rPr>
              <w:t>一種犯罪控制途徑，不限定於警政機關</w:t>
            </w:r>
          </w:p>
          <w:p w14:paraId="79E07E0D" w14:textId="77777777" w:rsidR="003879C9" w:rsidRPr="00D771B6" w:rsidRDefault="003879C9" w:rsidP="00D771B6">
            <w:pPr>
              <w:pStyle w:val="afffffffffff0"/>
              <w:widowControl w:val="0"/>
              <w:spacing w:line="0" w:lineRule="atLeast"/>
              <w:rPr>
                <w:rFonts w:ascii="Times New Roman" w:eastAsiaTheme="minorEastAsia" w:hAnsi="Times New Roman"/>
                <w:sz w:val="24"/>
                <w:szCs w:val="24"/>
              </w:rPr>
            </w:pPr>
            <w:r w:rsidRPr="00D771B6">
              <w:rPr>
                <w:rFonts w:ascii="新細明體" w:hAnsi="新細明體" w:cs="新細明體" w:hint="eastAsia"/>
                <w:sz w:val="24"/>
                <w:szCs w:val="24"/>
              </w:rPr>
              <w:t>※</w:t>
            </w:r>
            <w:r w:rsidRPr="00D771B6">
              <w:rPr>
                <w:rFonts w:ascii="Times New Roman" w:eastAsiaTheme="minorEastAsia" w:hAnsi="Times New Roman"/>
                <w:sz w:val="24"/>
                <w:szCs w:val="24"/>
              </w:rPr>
              <w:t>產生直接或間接</w:t>
            </w:r>
            <w:r w:rsidR="00215714" w:rsidRPr="00D771B6">
              <w:rPr>
                <w:rFonts w:ascii="Times New Roman" w:eastAsiaTheme="minorEastAsia" w:hAnsi="Times New Roman"/>
                <w:sz w:val="24"/>
                <w:szCs w:val="24"/>
              </w:rPr>
              <w:t>之</w:t>
            </w:r>
            <w:r w:rsidRPr="00D771B6">
              <w:rPr>
                <w:rFonts w:ascii="Times New Roman" w:eastAsiaTheme="minorEastAsia" w:hAnsi="Times New Roman"/>
                <w:sz w:val="24"/>
                <w:szCs w:val="24"/>
              </w:rPr>
              <w:t>利益擴散效應，</w:t>
            </w:r>
            <w:r w:rsidR="00A66F8B" w:rsidRPr="00D771B6">
              <w:rPr>
                <w:rFonts w:ascii="Times New Roman" w:eastAsiaTheme="minorEastAsia" w:hAnsi="Times New Roman"/>
                <w:sz w:val="24"/>
                <w:szCs w:val="24"/>
              </w:rPr>
              <w:t>令</w:t>
            </w:r>
            <w:r w:rsidRPr="00D771B6">
              <w:rPr>
                <w:rFonts w:ascii="Times New Roman" w:eastAsiaTheme="minorEastAsia" w:hAnsi="Times New Roman"/>
                <w:sz w:val="24"/>
                <w:szCs w:val="24"/>
              </w:rPr>
              <w:t>其他地區犯罪同時獲得控制</w:t>
            </w:r>
          </w:p>
          <w:p w14:paraId="3450BB06" w14:textId="77777777" w:rsidR="003879C9" w:rsidRPr="00D771B6" w:rsidRDefault="003879C9" w:rsidP="00D771B6">
            <w:pPr>
              <w:pStyle w:val="afffffffffff0"/>
              <w:widowControl w:val="0"/>
              <w:spacing w:line="0" w:lineRule="atLeast"/>
              <w:rPr>
                <w:rFonts w:ascii="Times New Roman" w:eastAsiaTheme="minorEastAsia" w:hAnsi="Times New Roman"/>
                <w:sz w:val="24"/>
                <w:szCs w:val="24"/>
              </w:rPr>
            </w:pPr>
            <w:r w:rsidRPr="00D771B6">
              <w:rPr>
                <w:rFonts w:ascii="新細明體" w:hAnsi="新細明體" w:cs="新細明體" w:hint="eastAsia"/>
                <w:sz w:val="24"/>
                <w:szCs w:val="24"/>
              </w:rPr>
              <w:t>※</w:t>
            </w:r>
            <w:r w:rsidRPr="00D771B6">
              <w:rPr>
                <w:rFonts w:ascii="Times New Roman" w:eastAsiaTheme="minorEastAsia" w:hAnsi="Times New Roman"/>
                <w:sz w:val="24"/>
                <w:szCs w:val="24"/>
              </w:rPr>
              <w:t>不僅改變外在犯罪</w:t>
            </w:r>
            <w:r w:rsidR="00215714" w:rsidRPr="00D771B6">
              <w:rPr>
                <w:rFonts w:ascii="Times New Roman" w:eastAsiaTheme="minorEastAsia" w:hAnsi="Times New Roman"/>
                <w:sz w:val="24"/>
                <w:szCs w:val="24"/>
              </w:rPr>
              <w:t>之</w:t>
            </w:r>
            <w:r w:rsidRPr="00D771B6">
              <w:rPr>
                <w:rFonts w:ascii="Times New Roman" w:eastAsiaTheme="minorEastAsia" w:hAnsi="Times New Roman"/>
                <w:sz w:val="24"/>
                <w:szCs w:val="24"/>
              </w:rPr>
              <w:t>風險</w:t>
            </w:r>
            <w:r w:rsidR="00796325" w:rsidRPr="00D771B6">
              <w:rPr>
                <w:rFonts w:ascii="Times New Roman" w:eastAsiaTheme="minorEastAsia" w:hAnsi="Times New Roman"/>
                <w:sz w:val="24"/>
                <w:szCs w:val="24"/>
              </w:rPr>
              <w:t>亦</w:t>
            </w:r>
            <w:r w:rsidRPr="00D771B6">
              <w:rPr>
                <w:rFonts w:ascii="Times New Roman" w:eastAsiaTheme="minorEastAsia" w:hAnsi="Times New Roman"/>
                <w:sz w:val="24"/>
                <w:szCs w:val="24"/>
              </w:rPr>
              <w:t>改變內在犯罪者認知</w:t>
            </w:r>
          </w:p>
        </w:tc>
        <w:tc>
          <w:tcPr>
            <w:tcW w:w="2309" w:type="dxa"/>
            <w:shd w:val="clear" w:color="auto" w:fill="auto"/>
          </w:tcPr>
          <w:p w14:paraId="1823AA3A" w14:textId="77777777" w:rsidR="003879C9" w:rsidRPr="00D771B6" w:rsidRDefault="003879C9" w:rsidP="00D771B6">
            <w:pPr>
              <w:pStyle w:val="afffffffffff0"/>
              <w:widowControl w:val="0"/>
              <w:spacing w:line="0" w:lineRule="atLeast"/>
              <w:rPr>
                <w:rFonts w:ascii="Times New Roman" w:eastAsiaTheme="minorEastAsia" w:hAnsi="Times New Roman"/>
                <w:sz w:val="24"/>
                <w:szCs w:val="24"/>
              </w:rPr>
            </w:pPr>
            <w:r w:rsidRPr="00D771B6">
              <w:rPr>
                <w:rFonts w:ascii="新細明體" w:hAnsi="新細明體" w:cs="新細明體" w:hint="eastAsia"/>
                <w:sz w:val="24"/>
                <w:szCs w:val="24"/>
              </w:rPr>
              <w:t>※</w:t>
            </w:r>
            <w:r w:rsidRPr="00D771B6">
              <w:rPr>
                <w:rFonts w:ascii="Times New Roman" w:eastAsiaTheme="minorEastAsia" w:hAnsi="Times New Roman"/>
                <w:sz w:val="24"/>
                <w:szCs w:val="24"/>
              </w:rPr>
              <w:t>起訴率低，減少了犯罪</w:t>
            </w:r>
            <w:r w:rsidR="00215714" w:rsidRPr="00D771B6">
              <w:rPr>
                <w:rFonts w:ascii="Times New Roman" w:eastAsiaTheme="minorEastAsia" w:hAnsi="Times New Roman"/>
                <w:sz w:val="24"/>
                <w:szCs w:val="24"/>
              </w:rPr>
              <w:t>之</w:t>
            </w:r>
            <w:r w:rsidRPr="00D771B6">
              <w:rPr>
                <w:rFonts w:ascii="Times New Roman" w:eastAsiaTheme="minorEastAsia" w:hAnsi="Times New Roman"/>
                <w:sz w:val="24"/>
                <w:szCs w:val="24"/>
              </w:rPr>
              <w:t>風險</w:t>
            </w:r>
          </w:p>
          <w:p w14:paraId="2B462CC4" w14:textId="77777777" w:rsidR="003879C9" w:rsidRPr="00D771B6" w:rsidRDefault="003879C9" w:rsidP="00D771B6">
            <w:pPr>
              <w:pStyle w:val="afffffffffff0"/>
              <w:widowControl w:val="0"/>
              <w:spacing w:line="0" w:lineRule="atLeast"/>
              <w:rPr>
                <w:rFonts w:ascii="Times New Roman" w:eastAsiaTheme="minorEastAsia" w:hAnsi="Times New Roman"/>
                <w:sz w:val="24"/>
                <w:szCs w:val="24"/>
              </w:rPr>
            </w:pPr>
            <w:r w:rsidRPr="00D771B6">
              <w:rPr>
                <w:rFonts w:ascii="新細明體" w:hAnsi="新細明體" w:cs="新細明體" w:hint="eastAsia"/>
                <w:sz w:val="24"/>
                <w:szCs w:val="24"/>
              </w:rPr>
              <w:t>※</w:t>
            </w:r>
            <w:r w:rsidRPr="00D771B6">
              <w:rPr>
                <w:rFonts w:ascii="Times New Roman" w:eastAsiaTheme="minorEastAsia" w:hAnsi="Times New Roman"/>
                <w:sz w:val="24"/>
                <w:szCs w:val="24"/>
              </w:rPr>
              <w:t>電信門號管制鬆散增加了犯罪</w:t>
            </w:r>
            <w:r w:rsidR="00215714" w:rsidRPr="00D771B6">
              <w:rPr>
                <w:rFonts w:ascii="Times New Roman" w:eastAsiaTheme="minorEastAsia" w:hAnsi="Times New Roman"/>
                <w:sz w:val="24"/>
                <w:szCs w:val="24"/>
              </w:rPr>
              <w:t>之</w:t>
            </w:r>
            <w:r w:rsidRPr="00D771B6">
              <w:rPr>
                <w:rFonts w:ascii="Times New Roman" w:eastAsiaTheme="minorEastAsia" w:hAnsi="Times New Roman"/>
                <w:sz w:val="24"/>
                <w:szCs w:val="24"/>
              </w:rPr>
              <w:t>誘因</w:t>
            </w:r>
          </w:p>
          <w:p w14:paraId="3E302FCC" w14:textId="77777777" w:rsidR="003879C9" w:rsidRPr="00D771B6" w:rsidRDefault="003879C9" w:rsidP="00D771B6">
            <w:pPr>
              <w:pStyle w:val="afffffffffff0"/>
              <w:widowControl w:val="0"/>
              <w:spacing w:line="0" w:lineRule="atLeast"/>
              <w:rPr>
                <w:rFonts w:ascii="Times New Roman" w:eastAsiaTheme="minorEastAsia" w:hAnsi="Times New Roman"/>
                <w:sz w:val="24"/>
                <w:szCs w:val="24"/>
              </w:rPr>
            </w:pPr>
            <w:r w:rsidRPr="00D771B6">
              <w:rPr>
                <w:rFonts w:ascii="新細明體" w:hAnsi="新細明體" w:cs="新細明體" w:hint="eastAsia"/>
                <w:sz w:val="24"/>
                <w:szCs w:val="24"/>
              </w:rPr>
              <w:t>※</w:t>
            </w:r>
            <w:r w:rsidRPr="00D771B6">
              <w:rPr>
                <w:rFonts w:ascii="Times New Roman" w:eastAsiaTheme="minorEastAsia" w:hAnsi="Times New Roman"/>
                <w:sz w:val="24"/>
                <w:szCs w:val="24"/>
              </w:rPr>
              <w:t>洗錢</w:t>
            </w:r>
            <w:r w:rsidR="00A63D80" w:rsidRPr="00D771B6">
              <w:rPr>
                <w:rFonts w:ascii="Times New Roman" w:eastAsiaTheme="minorEastAsia" w:hAnsi="Times New Roman"/>
                <w:sz w:val="24"/>
                <w:szCs w:val="24"/>
              </w:rPr>
              <w:t>至</w:t>
            </w:r>
            <w:r w:rsidRPr="00D771B6">
              <w:rPr>
                <w:rFonts w:ascii="Times New Roman" w:eastAsiaTheme="minorEastAsia" w:hAnsi="Times New Roman"/>
                <w:sz w:val="24"/>
                <w:szCs w:val="24"/>
              </w:rPr>
              <w:t>境外增加追查難度增加了犯罪</w:t>
            </w:r>
            <w:r w:rsidR="00215714" w:rsidRPr="00D771B6">
              <w:rPr>
                <w:rFonts w:ascii="Times New Roman" w:eastAsiaTheme="minorEastAsia" w:hAnsi="Times New Roman"/>
                <w:sz w:val="24"/>
                <w:szCs w:val="24"/>
              </w:rPr>
              <w:t>之</w:t>
            </w:r>
            <w:r w:rsidRPr="00D771B6">
              <w:rPr>
                <w:rFonts w:ascii="Times New Roman" w:eastAsiaTheme="minorEastAsia" w:hAnsi="Times New Roman"/>
                <w:sz w:val="24"/>
                <w:szCs w:val="24"/>
              </w:rPr>
              <w:t>刺激</w:t>
            </w:r>
          </w:p>
          <w:p w14:paraId="59A681B8" w14:textId="77777777" w:rsidR="003879C9" w:rsidRPr="00D771B6" w:rsidRDefault="003879C9" w:rsidP="00D771B6">
            <w:pPr>
              <w:pStyle w:val="afffffffffff0"/>
              <w:widowControl w:val="0"/>
              <w:spacing w:line="0" w:lineRule="atLeast"/>
              <w:rPr>
                <w:rFonts w:ascii="Times New Roman" w:eastAsiaTheme="minorEastAsia" w:hAnsi="Times New Roman"/>
                <w:sz w:val="24"/>
                <w:szCs w:val="24"/>
              </w:rPr>
            </w:pPr>
            <w:r w:rsidRPr="00D771B6">
              <w:rPr>
                <w:rFonts w:ascii="新細明體" w:hAnsi="新細明體" w:cs="新細明體" w:hint="eastAsia"/>
                <w:sz w:val="24"/>
                <w:szCs w:val="24"/>
              </w:rPr>
              <w:t>※</w:t>
            </w:r>
            <w:r w:rsidRPr="00D771B6">
              <w:rPr>
                <w:rFonts w:ascii="Times New Roman" w:eastAsiaTheme="minorEastAsia" w:hAnsi="Times New Roman"/>
                <w:sz w:val="24"/>
                <w:szCs w:val="24"/>
              </w:rPr>
              <w:t>船員預防宣導執行者需要有力</w:t>
            </w:r>
            <w:r w:rsidR="00215714" w:rsidRPr="00D771B6">
              <w:rPr>
                <w:rFonts w:ascii="Times New Roman" w:eastAsiaTheme="minorEastAsia" w:hAnsi="Times New Roman"/>
                <w:sz w:val="24"/>
                <w:szCs w:val="24"/>
              </w:rPr>
              <w:t>之</w:t>
            </w:r>
            <w:r w:rsidRPr="00D771B6">
              <w:rPr>
                <w:rFonts w:ascii="Times New Roman" w:eastAsiaTheme="minorEastAsia" w:hAnsi="Times New Roman"/>
                <w:sz w:val="24"/>
                <w:szCs w:val="24"/>
              </w:rPr>
              <w:t>執行</w:t>
            </w:r>
            <w:r w:rsidR="00A66F8B" w:rsidRPr="00D771B6">
              <w:rPr>
                <w:rFonts w:ascii="Times New Roman" w:eastAsiaTheme="minorEastAsia" w:hAnsi="Times New Roman"/>
                <w:sz w:val="24"/>
                <w:szCs w:val="24"/>
              </w:rPr>
              <w:t>始</w:t>
            </w:r>
            <w:r w:rsidRPr="00D771B6">
              <w:rPr>
                <w:rFonts w:ascii="Times New Roman" w:eastAsiaTheme="minorEastAsia" w:hAnsi="Times New Roman"/>
                <w:sz w:val="24"/>
                <w:szCs w:val="24"/>
              </w:rPr>
              <w:t>能有效</w:t>
            </w:r>
            <w:r w:rsidR="00215714" w:rsidRPr="00D771B6">
              <w:rPr>
                <w:rFonts w:ascii="Times New Roman" w:eastAsiaTheme="minorEastAsia" w:hAnsi="Times New Roman"/>
                <w:sz w:val="24"/>
                <w:szCs w:val="24"/>
              </w:rPr>
              <w:t>之</w:t>
            </w:r>
            <w:r w:rsidRPr="00D771B6">
              <w:rPr>
                <w:rFonts w:ascii="Times New Roman" w:eastAsiaTheme="minorEastAsia" w:hAnsi="Times New Roman"/>
                <w:sz w:val="24"/>
                <w:szCs w:val="24"/>
              </w:rPr>
              <w:t>移除犯罪</w:t>
            </w:r>
            <w:r w:rsidR="00215714" w:rsidRPr="00D771B6">
              <w:rPr>
                <w:rFonts w:ascii="Times New Roman" w:eastAsiaTheme="minorEastAsia" w:hAnsi="Times New Roman"/>
                <w:sz w:val="24"/>
                <w:szCs w:val="24"/>
              </w:rPr>
              <w:t>之</w:t>
            </w:r>
            <w:r w:rsidRPr="00D771B6">
              <w:rPr>
                <w:rFonts w:ascii="Times New Roman" w:eastAsiaTheme="minorEastAsia" w:hAnsi="Times New Roman"/>
                <w:sz w:val="24"/>
                <w:szCs w:val="24"/>
              </w:rPr>
              <w:t>藉口</w:t>
            </w:r>
          </w:p>
        </w:tc>
      </w:tr>
    </w:tbl>
    <w:p w14:paraId="0BC1EEA0" w14:textId="77777777" w:rsidR="003879C9" w:rsidRPr="00D771B6" w:rsidRDefault="003879C9" w:rsidP="00D771B6">
      <w:pPr>
        <w:spacing w:line="0" w:lineRule="atLeast"/>
        <w:jc w:val="center"/>
        <w:rPr>
          <w:rFonts w:eastAsiaTheme="minorEastAsia"/>
          <w:sz w:val="24"/>
        </w:rPr>
      </w:pPr>
      <w:r w:rsidRPr="00D771B6">
        <w:rPr>
          <w:rFonts w:eastAsiaTheme="minorEastAsia"/>
          <w:sz w:val="24"/>
        </w:rPr>
        <w:t>資料來源</w:t>
      </w:r>
      <w:r w:rsidRPr="00D771B6">
        <w:rPr>
          <w:rFonts w:eastAsiaTheme="minorEastAsia"/>
          <w:sz w:val="24"/>
        </w:rPr>
        <w:t>:</w:t>
      </w:r>
      <w:r w:rsidRPr="00D771B6">
        <w:rPr>
          <w:rFonts w:eastAsiaTheme="minorEastAsia"/>
          <w:sz w:val="24"/>
        </w:rPr>
        <w:t>作者自行整理編製</w:t>
      </w:r>
    </w:p>
    <w:p w14:paraId="29EC25DA" w14:textId="77777777" w:rsidR="007279B2" w:rsidRPr="00D771B6" w:rsidRDefault="007279B2" w:rsidP="00D771B6">
      <w:pPr>
        <w:pStyle w:val="afffffff8"/>
        <w:spacing w:line="0" w:lineRule="atLeast"/>
        <w:ind w:leftChars="0" w:left="0" w:firstLineChars="236" w:firstLine="596"/>
        <w:rPr>
          <w:rFonts w:ascii="Times New Roman" w:eastAsiaTheme="minorEastAsia" w:hAnsi="Times New Roman"/>
          <w:szCs w:val="24"/>
          <w:lang w:val="en-US" w:eastAsia="zh-TW"/>
        </w:rPr>
      </w:pPr>
    </w:p>
    <w:p w14:paraId="6374D8BC" w14:textId="77777777" w:rsidR="000D3437" w:rsidRPr="00D771B6" w:rsidRDefault="00B30AF0" w:rsidP="00D771B6">
      <w:pPr>
        <w:pStyle w:val="1f2"/>
        <w:spacing w:line="0" w:lineRule="atLeast"/>
        <w:ind w:leftChars="0" w:left="0" w:firstLineChars="0" w:firstLine="0"/>
        <w:rPr>
          <w:rFonts w:eastAsiaTheme="minorEastAsia"/>
          <w:sz w:val="24"/>
        </w:rPr>
      </w:pPr>
      <w:bookmarkStart w:id="10" w:name="_Toc531641736"/>
      <w:r w:rsidRPr="00D771B6">
        <w:rPr>
          <w:rFonts w:eastAsiaTheme="minorEastAsia"/>
          <w:sz w:val="24"/>
        </w:rPr>
        <w:t>二、</w:t>
      </w:r>
      <w:r w:rsidR="000D3437" w:rsidRPr="00D771B6">
        <w:rPr>
          <w:rFonts w:eastAsiaTheme="minorEastAsia"/>
          <w:sz w:val="24"/>
        </w:rPr>
        <w:t>相關文獻回顧</w:t>
      </w:r>
      <w:bookmarkEnd w:id="10"/>
    </w:p>
    <w:p w14:paraId="14AB9B83" w14:textId="77777777" w:rsidR="001A5CFD" w:rsidRPr="00D771B6" w:rsidRDefault="001A5CFD" w:rsidP="00D771B6">
      <w:pPr>
        <w:pStyle w:val="1f2"/>
        <w:spacing w:line="0" w:lineRule="atLeast"/>
        <w:ind w:left="776" w:firstLine="505"/>
        <w:rPr>
          <w:rFonts w:eastAsiaTheme="minorEastAsia"/>
          <w:sz w:val="24"/>
        </w:rPr>
      </w:pPr>
    </w:p>
    <w:p w14:paraId="1679A3B2" w14:textId="77777777" w:rsidR="001A5CFD" w:rsidRPr="00D771B6" w:rsidRDefault="001A5CFD" w:rsidP="00D771B6">
      <w:pPr>
        <w:snapToGrid w:val="0"/>
        <w:spacing w:line="0" w:lineRule="atLeast"/>
        <w:ind w:leftChars="58" w:left="141" w:firstLineChars="200" w:firstLine="505"/>
        <w:rPr>
          <w:rFonts w:eastAsiaTheme="minorEastAsia"/>
          <w:sz w:val="24"/>
        </w:rPr>
      </w:pPr>
      <w:r w:rsidRPr="00D771B6">
        <w:rPr>
          <w:rFonts w:eastAsiaTheme="minorEastAsia"/>
          <w:sz w:val="24"/>
        </w:rPr>
        <w:t>由於我國詐騙集團</w:t>
      </w:r>
      <w:r w:rsidR="00215714" w:rsidRPr="00D771B6">
        <w:rPr>
          <w:rFonts w:eastAsiaTheme="minorEastAsia"/>
          <w:sz w:val="24"/>
        </w:rPr>
        <w:t>之</w:t>
      </w:r>
      <w:r w:rsidRPr="00D771B6">
        <w:rPr>
          <w:rFonts w:eastAsiaTheme="minorEastAsia"/>
          <w:sz w:val="24"/>
        </w:rPr>
        <w:t>足</w:t>
      </w:r>
      <w:r w:rsidR="001E1601" w:rsidRPr="00D771B6">
        <w:rPr>
          <w:rFonts w:eastAsiaTheme="minorEastAsia"/>
          <w:sz w:val="24"/>
        </w:rPr>
        <w:t>跡遍布全球，尤其是與我國鄰近</w:t>
      </w:r>
      <w:r w:rsidR="00215714" w:rsidRPr="00D771B6">
        <w:rPr>
          <w:rFonts w:eastAsiaTheme="minorEastAsia"/>
          <w:sz w:val="24"/>
        </w:rPr>
        <w:t>之</w:t>
      </w:r>
      <w:r w:rsidR="001E1601" w:rsidRPr="00D771B6">
        <w:rPr>
          <w:rFonts w:eastAsiaTheme="minorEastAsia"/>
          <w:sz w:val="24"/>
        </w:rPr>
        <w:t>大陸地區更是詐騙集團設立電信機房及實施詐騙</w:t>
      </w:r>
      <w:r w:rsidR="00215714" w:rsidRPr="00D771B6">
        <w:rPr>
          <w:rFonts w:eastAsiaTheme="minorEastAsia"/>
          <w:sz w:val="24"/>
        </w:rPr>
        <w:t>之</w:t>
      </w:r>
      <w:r w:rsidR="001E1601" w:rsidRPr="00D771B6">
        <w:rPr>
          <w:rFonts w:eastAsiaTheme="minorEastAsia"/>
          <w:sz w:val="24"/>
        </w:rPr>
        <w:t>主要地區，兩岸</w:t>
      </w:r>
      <w:r w:rsidR="00215714" w:rsidRPr="00D771B6">
        <w:rPr>
          <w:rFonts w:eastAsiaTheme="minorEastAsia"/>
          <w:sz w:val="24"/>
        </w:rPr>
        <w:t>之</w:t>
      </w:r>
      <w:r w:rsidR="001E1601" w:rsidRPr="00D771B6">
        <w:rPr>
          <w:rFonts w:eastAsiaTheme="minorEastAsia"/>
          <w:sz w:val="24"/>
        </w:rPr>
        <w:t>詐騙集團透過科技不斷進步持續變換詐騙手法、地點</w:t>
      </w:r>
      <w:r w:rsidRPr="00D771B6">
        <w:rPr>
          <w:rFonts w:eastAsiaTheme="minorEastAsia"/>
          <w:sz w:val="24"/>
        </w:rPr>
        <w:t>，</w:t>
      </w:r>
      <w:r w:rsidR="001E1601" w:rsidRPr="00D771B6">
        <w:rPr>
          <w:rFonts w:eastAsiaTheme="minorEastAsia"/>
          <w:sz w:val="24"/>
        </w:rPr>
        <w:t>又利用兩岸</w:t>
      </w:r>
      <w:r w:rsidR="002B28B8" w:rsidRPr="00D771B6">
        <w:rPr>
          <w:rFonts w:eastAsiaTheme="minorEastAsia"/>
          <w:sz w:val="24"/>
        </w:rPr>
        <w:t>政治</w:t>
      </w:r>
      <w:r w:rsidR="00215714" w:rsidRPr="00D771B6">
        <w:rPr>
          <w:rFonts w:eastAsiaTheme="minorEastAsia"/>
          <w:sz w:val="24"/>
        </w:rPr>
        <w:t>之</w:t>
      </w:r>
      <w:r w:rsidR="001E1601" w:rsidRPr="00D771B6">
        <w:rPr>
          <w:rFonts w:eastAsiaTheme="minorEastAsia"/>
          <w:sz w:val="24"/>
        </w:rPr>
        <w:t>特殊性</w:t>
      </w:r>
      <w:r w:rsidR="00E65829" w:rsidRPr="00D771B6">
        <w:rPr>
          <w:rFonts w:eastAsiaTheme="minorEastAsia"/>
          <w:sz w:val="24"/>
        </w:rPr>
        <w:t>、地理與法制不同，</w:t>
      </w:r>
      <w:r w:rsidR="00A66F8B" w:rsidRPr="00D771B6">
        <w:rPr>
          <w:rFonts w:eastAsiaTheme="minorEastAsia"/>
          <w:sz w:val="24"/>
        </w:rPr>
        <w:t>令</w:t>
      </w:r>
      <w:r w:rsidR="001E1601" w:rsidRPr="00D771B6">
        <w:rPr>
          <w:rFonts w:eastAsiaTheme="minorEastAsia"/>
          <w:sz w:val="24"/>
        </w:rPr>
        <w:t>司法單位在實務上查緝有其困難處，另日本是世界上先進國家之一，犯罪率低於其他亞洲地區，尤其是在網路犯罪</w:t>
      </w:r>
      <w:r w:rsidR="00215714" w:rsidRPr="00D771B6">
        <w:rPr>
          <w:rFonts w:eastAsiaTheme="minorEastAsia"/>
          <w:sz w:val="24"/>
        </w:rPr>
        <w:t>之</w:t>
      </w:r>
      <w:r w:rsidR="001E1601" w:rsidRPr="00D771B6">
        <w:rPr>
          <w:rFonts w:eastAsiaTheme="minorEastAsia"/>
          <w:sz w:val="24"/>
        </w:rPr>
        <w:t>防治上有令我國借鏡之處。</w:t>
      </w:r>
    </w:p>
    <w:p w14:paraId="5389927E" w14:textId="77777777" w:rsidR="00E65829" w:rsidRPr="00D771B6" w:rsidRDefault="00E65829" w:rsidP="00D771B6">
      <w:pPr>
        <w:pStyle w:val="1f2"/>
        <w:spacing w:line="0" w:lineRule="atLeast"/>
        <w:ind w:leftChars="0" w:left="0" w:firstLineChars="0" w:firstLine="0"/>
        <w:rPr>
          <w:rFonts w:eastAsiaTheme="minorEastAsia"/>
          <w:sz w:val="24"/>
        </w:rPr>
      </w:pPr>
    </w:p>
    <w:p w14:paraId="5FC5D9C4" w14:textId="77777777" w:rsidR="00E65829" w:rsidRPr="00D771B6" w:rsidRDefault="00C64DC4" w:rsidP="00D771B6">
      <w:pPr>
        <w:spacing w:line="0" w:lineRule="atLeast"/>
        <w:rPr>
          <w:rFonts w:eastAsiaTheme="minorEastAsia"/>
          <w:sz w:val="24"/>
          <w:lang w:eastAsia="zh-TW"/>
        </w:rPr>
      </w:pPr>
      <w:r w:rsidRPr="00D771B6">
        <w:rPr>
          <w:rFonts w:eastAsiaTheme="minorEastAsia"/>
          <w:sz w:val="24"/>
          <w:lang w:eastAsia="zh-TW"/>
        </w:rPr>
        <w:t>(</w:t>
      </w:r>
      <w:r w:rsidRPr="00D771B6">
        <w:rPr>
          <w:rFonts w:eastAsiaTheme="minorEastAsia"/>
          <w:sz w:val="24"/>
          <w:lang w:eastAsia="zh-TW"/>
        </w:rPr>
        <w:t>一</w:t>
      </w:r>
      <w:r w:rsidRPr="00D771B6">
        <w:rPr>
          <w:rFonts w:eastAsiaTheme="minorEastAsia"/>
          <w:sz w:val="24"/>
          <w:lang w:eastAsia="zh-TW"/>
        </w:rPr>
        <w:t>)</w:t>
      </w:r>
      <w:r w:rsidR="000914A8" w:rsidRPr="00D771B6">
        <w:rPr>
          <w:rFonts w:eastAsiaTheme="minorEastAsia"/>
          <w:sz w:val="24"/>
          <w:lang w:eastAsia="zh-TW"/>
        </w:rPr>
        <w:t>大陸電信詐欺</w:t>
      </w:r>
      <w:r w:rsidR="00891B42" w:rsidRPr="00D771B6">
        <w:rPr>
          <w:rFonts w:eastAsiaTheme="minorEastAsia"/>
          <w:sz w:val="24"/>
        </w:rPr>
        <w:t>之防治</w:t>
      </w:r>
      <w:r w:rsidR="001D1F8E">
        <w:rPr>
          <w:rFonts w:eastAsiaTheme="minorEastAsia" w:hint="eastAsia"/>
          <w:sz w:val="24"/>
          <w:lang w:eastAsia="zh-TW"/>
        </w:rPr>
        <w:t xml:space="preserve">  </w:t>
      </w:r>
    </w:p>
    <w:p w14:paraId="444026EB" w14:textId="77777777" w:rsidR="00E65829" w:rsidRPr="00D771B6" w:rsidRDefault="008C304E" w:rsidP="00D771B6">
      <w:pPr>
        <w:spacing w:line="0" w:lineRule="atLeast"/>
        <w:ind w:firstLineChars="169" w:firstLine="427"/>
        <w:rPr>
          <w:rFonts w:eastAsiaTheme="minorEastAsia"/>
          <w:sz w:val="24"/>
          <w:lang w:eastAsia="zh-TW"/>
        </w:rPr>
      </w:pPr>
      <w:r w:rsidRPr="00D771B6">
        <w:rPr>
          <w:rFonts w:eastAsiaTheme="minorEastAsia"/>
          <w:sz w:val="24"/>
          <w:lang w:eastAsia="zh-TW"/>
        </w:rPr>
        <w:t>依據大陸</w:t>
      </w:r>
      <w:r w:rsidR="00B2403C" w:rsidRPr="00D771B6">
        <w:rPr>
          <w:rFonts w:eastAsiaTheme="minorEastAsia"/>
          <w:sz w:val="24"/>
          <w:lang w:eastAsia="zh-TW"/>
        </w:rPr>
        <w:t>網路詐欺</w:t>
      </w:r>
      <w:r w:rsidRPr="00D771B6">
        <w:rPr>
          <w:rFonts w:eastAsiaTheme="minorEastAsia"/>
          <w:sz w:val="24"/>
          <w:lang w:eastAsia="zh-TW"/>
        </w:rPr>
        <w:t>反詐騙專家裴智勇在</w:t>
      </w:r>
      <w:r w:rsidRPr="00D771B6">
        <w:rPr>
          <w:rFonts w:eastAsiaTheme="minorEastAsia"/>
          <w:sz w:val="24"/>
          <w:lang w:eastAsia="zh-TW"/>
        </w:rPr>
        <w:t>2015</w:t>
      </w:r>
      <w:r w:rsidRPr="00D771B6">
        <w:rPr>
          <w:rFonts w:eastAsiaTheme="minorEastAsia"/>
          <w:sz w:val="24"/>
          <w:lang w:eastAsia="zh-TW"/>
        </w:rPr>
        <w:t>年中國智能硬件高峰論壇上發表「智能互聯時代</w:t>
      </w:r>
      <w:r w:rsidR="00215714" w:rsidRPr="00D771B6">
        <w:rPr>
          <w:rFonts w:eastAsiaTheme="minorEastAsia"/>
          <w:sz w:val="24"/>
          <w:lang w:eastAsia="zh-TW"/>
        </w:rPr>
        <w:t>之</w:t>
      </w:r>
      <w:r w:rsidRPr="00D771B6">
        <w:rPr>
          <w:rFonts w:eastAsiaTheme="minorEastAsia"/>
          <w:sz w:val="24"/>
          <w:lang w:eastAsia="zh-TW"/>
        </w:rPr>
        <w:t>安全生態」中指出，全民舉報</w:t>
      </w:r>
      <w:r w:rsidR="00215714" w:rsidRPr="00D771B6">
        <w:rPr>
          <w:rFonts w:eastAsiaTheme="minorEastAsia"/>
          <w:sz w:val="24"/>
          <w:lang w:eastAsia="zh-TW"/>
        </w:rPr>
        <w:t>之</w:t>
      </w:r>
      <w:r w:rsidRPr="00D771B6">
        <w:rPr>
          <w:rFonts w:eastAsiaTheme="minorEastAsia"/>
          <w:sz w:val="24"/>
          <w:lang w:eastAsia="zh-TW"/>
        </w:rPr>
        <w:t>「獵網平臺」</w:t>
      </w:r>
      <w:r w:rsidRPr="00D771B6">
        <w:rPr>
          <w:rStyle w:val="a9"/>
          <w:rFonts w:ascii="Times New Roman" w:eastAsiaTheme="minorEastAsia" w:hAnsi="Times New Roman"/>
          <w:lang w:eastAsia="zh-TW"/>
        </w:rPr>
        <w:footnoteReference w:id="8"/>
      </w:r>
      <w:r w:rsidRPr="00D771B6">
        <w:rPr>
          <w:rFonts w:eastAsiaTheme="minorEastAsia"/>
          <w:sz w:val="24"/>
          <w:lang w:eastAsia="zh-TW"/>
        </w:rPr>
        <w:t>對</w:t>
      </w:r>
      <w:r w:rsidRPr="00D771B6">
        <w:rPr>
          <w:rFonts w:eastAsiaTheme="minorEastAsia"/>
          <w:sz w:val="24"/>
          <w:lang w:eastAsia="zh-TW"/>
        </w:rPr>
        <w:lastRenderedPageBreak/>
        <w:t>於過去</w:t>
      </w:r>
      <w:r w:rsidRPr="00D771B6">
        <w:rPr>
          <w:rFonts w:eastAsiaTheme="minorEastAsia"/>
          <w:sz w:val="24"/>
          <w:lang w:eastAsia="zh-TW"/>
        </w:rPr>
        <w:t>3</w:t>
      </w:r>
      <w:r w:rsidRPr="00D771B6">
        <w:rPr>
          <w:rFonts w:eastAsiaTheme="minorEastAsia"/>
          <w:sz w:val="24"/>
          <w:lang w:eastAsia="zh-TW"/>
        </w:rPr>
        <w:t>年間網民所舉報</w:t>
      </w:r>
      <w:r w:rsidR="00215714" w:rsidRPr="00D771B6">
        <w:rPr>
          <w:rFonts w:eastAsiaTheme="minorEastAsia"/>
          <w:sz w:val="24"/>
          <w:lang w:eastAsia="zh-TW"/>
        </w:rPr>
        <w:t>之</w:t>
      </w:r>
      <w:r w:rsidRPr="00D771B6">
        <w:rPr>
          <w:rFonts w:eastAsiaTheme="minorEastAsia"/>
          <w:sz w:val="24"/>
          <w:lang w:eastAsia="zh-TW"/>
        </w:rPr>
        <w:t>89484</w:t>
      </w:r>
      <w:r w:rsidRPr="00D771B6">
        <w:rPr>
          <w:rFonts w:eastAsiaTheme="minorEastAsia"/>
          <w:sz w:val="24"/>
          <w:lang w:eastAsia="zh-TW"/>
        </w:rPr>
        <w:t>網路詐騙案件中發現，最簡單</w:t>
      </w:r>
      <w:r w:rsidR="00215714" w:rsidRPr="00D771B6">
        <w:rPr>
          <w:rFonts w:eastAsiaTheme="minorEastAsia"/>
          <w:sz w:val="24"/>
          <w:lang w:eastAsia="zh-TW"/>
        </w:rPr>
        <w:t>之</w:t>
      </w:r>
      <w:r w:rsidRPr="00D771B6">
        <w:rPr>
          <w:rFonts w:eastAsiaTheme="minorEastAsia"/>
          <w:sz w:val="24"/>
          <w:lang w:eastAsia="zh-TW"/>
        </w:rPr>
        <w:t>網路詐騙至少需要</w:t>
      </w:r>
      <w:r w:rsidRPr="00D771B6">
        <w:rPr>
          <w:rFonts w:eastAsiaTheme="minorEastAsia"/>
          <w:sz w:val="24"/>
          <w:lang w:eastAsia="zh-TW"/>
        </w:rPr>
        <w:t>10</w:t>
      </w:r>
      <w:r w:rsidRPr="00D771B6">
        <w:rPr>
          <w:rFonts w:eastAsiaTheme="minorEastAsia"/>
          <w:sz w:val="24"/>
          <w:lang w:eastAsia="zh-TW"/>
        </w:rPr>
        <w:t>人</w:t>
      </w:r>
      <w:r w:rsidR="00215714" w:rsidRPr="00D771B6">
        <w:rPr>
          <w:rFonts w:eastAsiaTheme="minorEastAsia"/>
          <w:sz w:val="24"/>
          <w:lang w:eastAsia="zh-TW"/>
        </w:rPr>
        <w:t>之</w:t>
      </w:r>
      <w:r w:rsidRPr="00D771B6">
        <w:rPr>
          <w:rFonts w:eastAsiaTheme="minorEastAsia"/>
          <w:sz w:val="24"/>
          <w:lang w:eastAsia="zh-TW"/>
        </w:rPr>
        <w:t>犯罪集團，而集團</w:t>
      </w:r>
      <w:r w:rsidR="00215714" w:rsidRPr="00D771B6">
        <w:rPr>
          <w:rFonts w:eastAsiaTheme="minorEastAsia"/>
          <w:sz w:val="24"/>
          <w:lang w:eastAsia="zh-TW"/>
        </w:rPr>
        <w:t>之</w:t>
      </w:r>
      <w:r w:rsidRPr="00D771B6">
        <w:rPr>
          <w:rFonts w:eastAsiaTheme="minorEastAsia"/>
          <w:sz w:val="24"/>
          <w:lang w:eastAsia="zh-TW"/>
        </w:rPr>
        <w:t>成員組成</w:t>
      </w:r>
      <w:r w:rsidR="00E914F6" w:rsidRPr="00D771B6">
        <w:rPr>
          <w:rFonts w:eastAsiaTheme="minorEastAsia"/>
          <w:sz w:val="24"/>
          <w:lang w:eastAsia="zh-TW"/>
        </w:rPr>
        <w:t>，分為四大管道，</w:t>
      </w:r>
      <w:r w:rsidRPr="00D771B6">
        <w:rPr>
          <w:rFonts w:eastAsiaTheme="minorEastAsia"/>
          <w:sz w:val="24"/>
          <w:lang w:eastAsia="zh-TW"/>
        </w:rPr>
        <w:t>如圖</w:t>
      </w:r>
      <w:r w:rsidR="00E914F6" w:rsidRPr="00D771B6">
        <w:rPr>
          <w:rFonts w:eastAsiaTheme="minorEastAsia"/>
          <w:sz w:val="24"/>
          <w:lang w:eastAsia="zh-TW"/>
        </w:rPr>
        <w:t>1</w:t>
      </w:r>
      <w:r w:rsidRPr="00D771B6">
        <w:rPr>
          <w:rFonts w:eastAsiaTheme="minorEastAsia"/>
          <w:sz w:val="24"/>
          <w:lang w:eastAsia="zh-TW"/>
        </w:rPr>
        <w:t>所示，</w:t>
      </w:r>
      <w:r w:rsidR="00592118" w:rsidRPr="00D771B6">
        <w:rPr>
          <w:rFonts w:eastAsiaTheme="minorEastAsia"/>
          <w:sz w:val="24"/>
          <w:lang w:eastAsia="zh-TW"/>
        </w:rPr>
        <w:t>：</w:t>
      </w:r>
      <w:r w:rsidRPr="00D771B6">
        <w:rPr>
          <w:rStyle w:val="a9"/>
          <w:rFonts w:ascii="Times New Roman" w:eastAsiaTheme="minorEastAsia" w:hAnsi="Times New Roman"/>
          <w:lang w:eastAsia="zh-TW"/>
        </w:rPr>
        <w:footnoteReference w:id="9"/>
      </w:r>
      <w:r w:rsidRPr="00D771B6">
        <w:rPr>
          <w:rFonts w:eastAsiaTheme="minorEastAsia"/>
          <w:sz w:val="24"/>
          <w:lang w:eastAsia="zh-TW"/>
        </w:rPr>
        <w:t>。</w:t>
      </w:r>
    </w:p>
    <w:p w14:paraId="6C21E2BB" w14:textId="77777777" w:rsidR="002D31F7" w:rsidRPr="00D771B6" w:rsidRDefault="008C304E" w:rsidP="00D771B6">
      <w:pPr>
        <w:pStyle w:val="afffffff8"/>
        <w:widowControl/>
        <w:numPr>
          <w:ilvl w:val="0"/>
          <w:numId w:val="20"/>
        </w:numPr>
        <w:overflowPunct/>
        <w:spacing w:line="0" w:lineRule="atLeast"/>
        <w:ind w:leftChars="0"/>
        <w:rPr>
          <w:rFonts w:ascii="Times New Roman" w:eastAsiaTheme="minorEastAsia" w:hAnsi="Times New Roman"/>
          <w:spacing w:val="3"/>
          <w:szCs w:val="24"/>
          <w:shd w:val="clear" w:color="auto" w:fill="FFFFFF"/>
        </w:rPr>
      </w:pPr>
      <w:r w:rsidRPr="00D771B6">
        <w:rPr>
          <w:rFonts w:ascii="Times New Roman" w:eastAsiaTheme="minorEastAsia" w:hAnsi="Times New Roman"/>
          <w:spacing w:val="3"/>
          <w:szCs w:val="24"/>
          <w:shd w:val="clear" w:color="auto" w:fill="FFFFFF"/>
        </w:rPr>
        <w:t>個人資料開發製作取得，包括釣魚編輯、木馬程式、駭客等方式取得個人資料。</w:t>
      </w:r>
    </w:p>
    <w:p w14:paraId="6B040635" w14:textId="77777777" w:rsidR="008C304E" w:rsidRPr="00D771B6" w:rsidRDefault="008C304E" w:rsidP="00D771B6">
      <w:pPr>
        <w:pStyle w:val="afffffff8"/>
        <w:widowControl/>
        <w:numPr>
          <w:ilvl w:val="0"/>
          <w:numId w:val="20"/>
        </w:numPr>
        <w:overflowPunct/>
        <w:spacing w:line="0" w:lineRule="atLeast"/>
        <w:ind w:leftChars="0"/>
        <w:rPr>
          <w:rFonts w:ascii="Times New Roman" w:eastAsiaTheme="minorEastAsia" w:hAnsi="Times New Roman"/>
          <w:spacing w:val="3"/>
          <w:szCs w:val="24"/>
          <w:shd w:val="clear" w:color="auto" w:fill="FFFFFF"/>
        </w:rPr>
      </w:pPr>
      <w:r w:rsidRPr="00D771B6">
        <w:rPr>
          <w:rFonts w:ascii="Times New Roman" w:eastAsiaTheme="minorEastAsia" w:hAnsi="Times New Roman"/>
          <w:spacing w:val="3"/>
          <w:szCs w:val="24"/>
          <w:shd w:val="clear" w:color="auto" w:fill="FFFFFF"/>
        </w:rPr>
        <w:t>銀行卡、電信卡、身分卡等透過批發販售以代價不等</w:t>
      </w:r>
      <w:r w:rsidR="00215714" w:rsidRPr="00D771B6">
        <w:rPr>
          <w:rFonts w:ascii="Times New Roman" w:eastAsiaTheme="minorEastAsia" w:hAnsi="Times New Roman"/>
          <w:spacing w:val="3"/>
          <w:szCs w:val="24"/>
          <w:shd w:val="clear" w:color="auto" w:fill="FFFFFF"/>
        </w:rPr>
        <w:t>之</w:t>
      </w:r>
      <w:r w:rsidRPr="00D771B6">
        <w:rPr>
          <w:rFonts w:ascii="Times New Roman" w:eastAsiaTheme="minorEastAsia" w:hAnsi="Times New Roman"/>
          <w:spacing w:val="3"/>
          <w:szCs w:val="24"/>
          <w:shd w:val="clear" w:color="auto" w:fill="FFFFFF"/>
        </w:rPr>
        <w:t>方式取得。</w:t>
      </w:r>
    </w:p>
    <w:p w14:paraId="146F1D36" w14:textId="77777777" w:rsidR="008C304E" w:rsidRPr="00D771B6" w:rsidRDefault="008C304E" w:rsidP="00D771B6">
      <w:pPr>
        <w:pStyle w:val="afffffff8"/>
        <w:widowControl/>
        <w:numPr>
          <w:ilvl w:val="0"/>
          <w:numId w:val="20"/>
        </w:numPr>
        <w:overflowPunct/>
        <w:spacing w:line="0" w:lineRule="atLeast"/>
        <w:ind w:leftChars="0"/>
        <w:rPr>
          <w:rFonts w:ascii="Times New Roman" w:eastAsiaTheme="minorEastAsia" w:hAnsi="Times New Roman"/>
          <w:szCs w:val="24"/>
          <w:shd w:val="clear" w:color="auto" w:fill="F7F7F7"/>
        </w:rPr>
      </w:pPr>
      <w:r w:rsidRPr="00D771B6">
        <w:rPr>
          <w:rFonts w:ascii="Times New Roman" w:eastAsiaTheme="minorEastAsia" w:hAnsi="Times New Roman"/>
          <w:szCs w:val="24"/>
          <w:shd w:val="clear" w:color="auto" w:fill="F7F7F7"/>
        </w:rPr>
        <w:t>詐騙實施經過則利用電話、手機訊息、網路軟體等方式詐騙。</w:t>
      </w:r>
    </w:p>
    <w:p w14:paraId="05C06122" w14:textId="77777777" w:rsidR="008C304E" w:rsidRPr="00D771B6" w:rsidRDefault="008C304E" w:rsidP="00D771B6">
      <w:pPr>
        <w:pStyle w:val="afffffff8"/>
        <w:widowControl/>
        <w:numPr>
          <w:ilvl w:val="0"/>
          <w:numId w:val="20"/>
        </w:numPr>
        <w:overflowPunct/>
        <w:spacing w:line="0" w:lineRule="atLeast"/>
        <w:ind w:leftChars="0"/>
        <w:rPr>
          <w:rFonts w:ascii="Times New Roman" w:eastAsiaTheme="minorEastAsia" w:hAnsi="Times New Roman"/>
          <w:szCs w:val="24"/>
          <w:shd w:val="clear" w:color="auto" w:fill="F7F7F7"/>
        </w:rPr>
      </w:pPr>
      <w:r w:rsidRPr="00D771B6">
        <w:rPr>
          <w:rFonts w:ascii="Times New Roman" w:eastAsiaTheme="minorEastAsia" w:hAnsi="Times New Roman"/>
          <w:szCs w:val="24"/>
          <w:shd w:val="clear" w:color="auto" w:fill="F7F7F7"/>
        </w:rPr>
        <w:t>取得</w:t>
      </w:r>
      <w:r w:rsidR="00215714" w:rsidRPr="00D771B6">
        <w:rPr>
          <w:rFonts w:ascii="Times New Roman" w:eastAsiaTheme="minorEastAsia" w:hAnsi="Times New Roman"/>
          <w:szCs w:val="24"/>
          <w:shd w:val="clear" w:color="auto" w:fill="F7F7F7"/>
        </w:rPr>
        <w:t>之</w:t>
      </w:r>
      <w:r w:rsidRPr="00D771B6">
        <w:rPr>
          <w:rFonts w:ascii="Times New Roman" w:eastAsiaTheme="minorEastAsia" w:hAnsi="Times New Roman"/>
          <w:szCs w:val="24"/>
          <w:shd w:val="clear" w:color="auto" w:fill="F7F7F7"/>
        </w:rPr>
        <w:t>贓款再透過</w:t>
      </w:r>
      <w:r w:rsidRPr="00D771B6">
        <w:rPr>
          <w:rFonts w:ascii="Times New Roman" w:eastAsiaTheme="minorEastAsia" w:hAnsi="Times New Roman"/>
          <w:szCs w:val="24"/>
          <w:shd w:val="clear" w:color="auto" w:fill="F7F7F7"/>
        </w:rPr>
        <w:t>ATM</w:t>
      </w:r>
      <w:r w:rsidRPr="00D771B6">
        <w:rPr>
          <w:rFonts w:ascii="Times New Roman" w:eastAsiaTheme="minorEastAsia" w:hAnsi="Times New Roman"/>
          <w:szCs w:val="24"/>
          <w:shd w:val="clear" w:color="auto" w:fill="F7F7F7"/>
        </w:rPr>
        <w:t>、會計師等洗錢分贓。</w:t>
      </w:r>
    </w:p>
    <w:p w14:paraId="405B17E3" w14:textId="77777777" w:rsidR="008C304E" w:rsidRPr="00D771B6" w:rsidRDefault="005177FE" w:rsidP="00D771B6">
      <w:pPr>
        <w:pStyle w:val="aff2"/>
        <w:spacing w:beforeLines="0" w:before="0" w:afterLines="0" w:after="0" w:line="0" w:lineRule="atLeast"/>
        <w:ind w:left="405" w:firstLineChars="0" w:firstLine="0"/>
        <w:rPr>
          <w:rFonts w:eastAsiaTheme="minorEastAsia"/>
          <w:color w:val="auto"/>
          <w:sz w:val="24"/>
          <w:szCs w:val="24"/>
        </w:rPr>
      </w:pPr>
      <w:r w:rsidRPr="00D771B6">
        <w:rPr>
          <w:rFonts w:eastAsiaTheme="minorEastAsia"/>
          <w:noProof/>
          <w:color w:val="auto"/>
          <w:sz w:val="24"/>
          <w:szCs w:val="24"/>
          <w:lang w:val="en-US" w:eastAsia="zh-TW"/>
        </w:rPr>
        <w:drawing>
          <wp:inline distT="0" distB="0" distL="0" distR="0" wp14:anchorId="6451E481" wp14:editId="34B80ADF">
            <wp:extent cx="4796155" cy="3430270"/>
            <wp:effectExtent l="0" t="0" r="4445" b="0"/>
            <wp:docPr id="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6155" cy="3430270"/>
                    </a:xfrm>
                    <a:prstGeom prst="rect">
                      <a:avLst/>
                    </a:prstGeom>
                    <a:noFill/>
                    <a:ln>
                      <a:noFill/>
                    </a:ln>
                  </pic:spPr>
                </pic:pic>
              </a:graphicData>
            </a:graphic>
          </wp:inline>
        </w:drawing>
      </w:r>
    </w:p>
    <w:p w14:paraId="01B044B2" w14:textId="77777777" w:rsidR="00E65829" w:rsidRPr="00D771B6" w:rsidRDefault="00E65829" w:rsidP="00D771B6">
      <w:pPr>
        <w:pStyle w:val="1f2"/>
        <w:spacing w:line="0" w:lineRule="atLeast"/>
        <w:ind w:left="776" w:firstLine="505"/>
        <w:rPr>
          <w:rFonts w:eastAsiaTheme="minorEastAsia"/>
          <w:sz w:val="24"/>
          <w:shd w:val="clear" w:color="auto" w:fill="F7F7F7"/>
        </w:rPr>
      </w:pPr>
      <w:r w:rsidRPr="00D771B6">
        <w:rPr>
          <w:rFonts w:eastAsiaTheme="minorEastAsia"/>
          <w:sz w:val="24"/>
          <w:shd w:val="clear" w:color="auto" w:fill="F7F7F7"/>
        </w:rPr>
        <w:t>圖</w:t>
      </w:r>
      <w:r w:rsidR="00592118" w:rsidRPr="00D771B6">
        <w:rPr>
          <w:rFonts w:eastAsiaTheme="minorEastAsia"/>
          <w:sz w:val="24"/>
          <w:shd w:val="clear" w:color="auto" w:fill="F7F7F7"/>
        </w:rPr>
        <w:t>1</w:t>
      </w:r>
      <w:r w:rsidRPr="00D771B6">
        <w:rPr>
          <w:rFonts w:eastAsiaTheme="minorEastAsia"/>
          <w:sz w:val="24"/>
          <w:shd w:val="clear" w:color="auto" w:fill="F7F7F7"/>
        </w:rPr>
        <w:t xml:space="preserve"> </w:t>
      </w:r>
      <w:r w:rsidRPr="00D771B6">
        <w:rPr>
          <w:rFonts w:eastAsiaTheme="minorEastAsia"/>
          <w:sz w:val="24"/>
          <w:shd w:val="clear" w:color="auto" w:fill="F7F7F7"/>
        </w:rPr>
        <w:t>網路詐騙完整地下產業大揭密</w:t>
      </w:r>
      <w:r w:rsidRPr="00D771B6">
        <w:rPr>
          <w:rStyle w:val="a9"/>
          <w:rFonts w:ascii="Times New Roman" w:eastAsiaTheme="minorEastAsia" w:hAnsi="Times New Roman"/>
          <w:shd w:val="clear" w:color="auto" w:fill="F7F7F7"/>
        </w:rPr>
        <w:footnoteReference w:id="10"/>
      </w:r>
    </w:p>
    <w:p w14:paraId="62482359" w14:textId="77777777" w:rsidR="00B2403C" w:rsidRPr="00D771B6" w:rsidRDefault="00B2403C" w:rsidP="00D771B6">
      <w:pPr>
        <w:pStyle w:val="1f2"/>
        <w:spacing w:line="0" w:lineRule="atLeast"/>
        <w:ind w:left="776" w:firstLine="505"/>
        <w:rPr>
          <w:rFonts w:eastAsiaTheme="minorEastAsia"/>
          <w:sz w:val="24"/>
          <w:shd w:val="clear" w:color="auto" w:fill="F7F7F7"/>
        </w:rPr>
      </w:pPr>
    </w:p>
    <w:p w14:paraId="04810081" w14:textId="77777777" w:rsidR="00B2403C" w:rsidRPr="00D771B6" w:rsidRDefault="00B2403C" w:rsidP="00D771B6">
      <w:pPr>
        <w:snapToGrid w:val="0"/>
        <w:spacing w:line="0" w:lineRule="atLeast"/>
        <w:jc w:val="center"/>
        <w:rPr>
          <w:rFonts w:eastAsiaTheme="minorEastAsia"/>
          <w:sz w:val="24"/>
          <w:lang w:eastAsia="zh-TW"/>
        </w:rPr>
      </w:pPr>
      <w:r w:rsidRPr="00D771B6">
        <w:rPr>
          <w:rFonts w:eastAsiaTheme="minorEastAsia"/>
          <w:sz w:val="24"/>
          <w:lang w:eastAsia="zh-TW"/>
        </w:rPr>
        <w:t>資料</w:t>
      </w:r>
      <w:r w:rsidRPr="00D771B6">
        <w:rPr>
          <w:rFonts w:eastAsiaTheme="minorEastAsia"/>
          <w:sz w:val="24"/>
        </w:rPr>
        <w:t>來源</w:t>
      </w:r>
      <w:r w:rsidRPr="00D771B6">
        <w:rPr>
          <w:rFonts w:eastAsiaTheme="minorEastAsia"/>
          <w:sz w:val="24"/>
        </w:rPr>
        <w:t>:</w:t>
      </w:r>
      <w:r w:rsidRPr="00D771B6">
        <w:rPr>
          <w:rFonts w:eastAsiaTheme="minorEastAsia"/>
          <w:sz w:val="24"/>
        </w:rPr>
        <w:t>中國新聞網</w:t>
      </w:r>
      <w:r w:rsidRPr="00D771B6">
        <w:rPr>
          <w:rFonts w:eastAsiaTheme="minorEastAsia"/>
          <w:sz w:val="24"/>
        </w:rPr>
        <w:t>(2015)</w:t>
      </w:r>
      <w:r w:rsidRPr="00D771B6">
        <w:rPr>
          <w:rFonts w:eastAsiaTheme="minorEastAsia"/>
          <w:sz w:val="24"/>
        </w:rPr>
        <w:t>。網路詐騙地下產業鍵年產值超千億，已成第</w:t>
      </w:r>
      <w:r w:rsidR="00A3309B" w:rsidRPr="00D771B6">
        <w:rPr>
          <w:rFonts w:eastAsiaTheme="minorEastAsia"/>
          <w:sz w:val="24"/>
          <w:lang w:eastAsia="zh-TW"/>
        </w:rPr>
        <w:t xml:space="preserve">  </w:t>
      </w:r>
      <w:r w:rsidRPr="00D771B6">
        <w:rPr>
          <w:rFonts w:eastAsiaTheme="minorEastAsia"/>
          <w:sz w:val="24"/>
        </w:rPr>
        <w:lastRenderedPageBreak/>
        <w:t>三大黑色產業。</w:t>
      </w:r>
      <w:hyperlink r:id="rId9" w:history="1">
        <w:r w:rsidRPr="00D771B6">
          <w:rPr>
            <w:rStyle w:val="aa"/>
            <w:rFonts w:eastAsiaTheme="minorEastAsia"/>
            <w:color w:val="auto"/>
            <w:sz w:val="24"/>
            <w:u w:val="none"/>
          </w:rPr>
          <w:t>http://www.cac.gov.cn/2015-11/05/c_1117051126.htm</w:t>
        </w:r>
      </w:hyperlink>
      <w:r w:rsidRPr="00D771B6">
        <w:rPr>
          <w:rStyle w:val="aa"/>
          <w:rFonts w:eastAsiaTheme="minorEastAsia"/>
          <w:color w:val="auto"/>
          <w:sz w:val="24"/>
          <w:u w:val="none"/>
        </w:rPr>
        <w:t>，</w:t>
      </w:r>
      <w:r w:rsidRPr="00D771B6">
        <w:rPr>
          <w:rFonts w:eastAsiaTheme="minorEastAsia"/>
          <w:sz w:val="24"/>
        </w:rPr>
        <w:t>並經由作者重新製作整編。</w:t>
      </w:r>
    </w:p>
    <w:p w14:paraId="63FCFFF2" w14:textId="77777777" w:rsidR="00B2403C" w:rsidRPr="00D771B6" w:rsidRDefault="00B2403C" w:rsidP="00D771B6">
      <w:pPr>
        <w:spacing w:line="0" w:lineRule="atLeast"/>
        <w:jc w:val="center"/>
        <w:rPr>
          <w:rFonts w:eastAsiaTheme="minorEastAsia"/>
          <w:sz w:val="24"/>
          <w:lang w:eastAsia="zh-TW"/>
        </w:rPr>
      </w:pPr>
    </w:p>
    <w:p w14:paraId="7BF3D1C2" w14:textId="77777777" w:rsidR="00E65829" w:rsidRPr="00D771B6" w:rsidRDefault="00B2403C" w:rsidP="00D771B6">
      <w:pPr>
        <w:pStyle w:val="1f2"/>
        <w:spacing w:line="0" w:lineRule="atLeast"/>
        <w:ind w:leftChars="131" w:left="318" w:firstLine="505"/>
        <w:rPr>
          <w:rFonts w:eastAsiaTheme="minorEastAsia"/>
          <w:sz w:val="24"/>
        </w:rPr>
      </w:pPr>
      <w:r w:rsidRPr="00D771B6">
        <w:rPr>
          <w:rFonts w:eastAsiaTheme="minorEastAsia"/>
          <w:sz w:val="24"/>
        </w:rPr>
        <w:t>另大陸與我國對於詐欺罪在刑法及附屬刑法加重處罰</w:t>
      </w:r>
      <w:r w:rsidR="00796325" w:rsidRPr="00D771B6">
        <w:rPr>
          <w:rFonts w:eastAsiaTheme="minorEastAsia"/>
          <w:sz w:val="24"/>
        </w:rPr>
        <w:t>亦</w:t>
      </w:r>
      <w:r w:rsidRPr="00D771B6">
        <w:rPr>
          <w:rFonts w:eastAsiaTheme="minorEastAsia"/>
          <w:sz w:val="24"/>
        </w:rPr>
        <w:t>有不同</w:t>
      </w:r>
      <w:r w:rsidR="00215714" w:rsidRPr="00D771B6">
        <w:rPr>
          <w:rFonts w:eastAsiaTheme="minorEastAsia"/>
          <w:sz w:val="24"/>
        </w:rPr>
        <w:t>之</w:t>
      </w:r>
      <w:r w:rsidR="008F1F48" w:rsidRPr="00D771B6">
        <w:rPr>
          <w:rFonts w:eastAsiaTheme="minorEastAsia"/>
          <w:sz w:val="24"/>
        </w:rPr>
        <w:t>差異性</w:t>
      </w:r>
      <w:r w:rsidRPr="00D771B6">
        <w:rPr>
          <w:rFonts w:eastAsiaTheme="minorEastAsia"/>
          <w:sz w:val="24"/>
        </w:rPr>
        <w:t>，</w:t>
      </w:r>
      <w:r w:rsidR="008F1F48" w:rsidRPr="00D771B6">
        <w:rPr>
          <w:rFonts w:eastAsiaTheme="minorEastAsia"/>
          <w:sz w:val="24"/>
        </w:rPr>
        <w:t>其比較</w:t>
      </w:r>
      <w:r w:rsidRPr="00D771B6">
        <w:rPr>
          <w:rFonts w:eastAsiaTheme="minorEastAsia"/>
          <w:sz w:val="24"/>
        </w:rPr>
        <w:t>如下表</w:t>
      </w:r>
      <w:r w:rsidR="007279B2" w:rsidRPr="00D771B6">
        <w:rPr>
          <w:rFonts w:eastAsiaTheme="minorEastAsia"/>
          <w:sz w:val="24"/>
        </w:rPr>
        <w:t>2</w:t>
      </w:r>
      <w:r w:rsidRPr="00D771B6">
        <w:rPr>
          <w:rFonts w:eastAsiaTheme="minorEastAsia"/>
          <w:sz w:val="24"/>
        </w:rPr>
        <w:t>所示。</w:t>
      </w:r>
    </w:p>
    <w:p w14:paraId="53C3006D" w14:textId="77777777" w:rsidR="002D31F7" w:rsidRPr="00D771B6" w:rsidRDefault="002D31F7" w:rsidP="00D771B6">
      <w:pPr>
        <w:pStyle w:val="1f2"/>
        <w:spacing w:line="0" w:lineRule="atLeast"/>
        <w:ind w:leftChars="131" w:left="318" w:firstLine="505"/>
        <w:rPr>
          <w:rFonts w:eastAsiaTheme="minorEastAsia"/>
          <w:sz w:val="24"/>
        </w:rPr>
      </w:pPr>
    </w:p>
    <w:p w14:paraId="7AF446A9" w14:textId="77777777" w:rsidR="00B2403C" w:rsidRPr="00D771B6" w:rsidRDefault="00B2403C" w:rsidP="00D771B6">
      <w:pPr>
        <w:spacing w:line="0" w:lineRule="atLeast"/>
        <w:jc w:val="center"/>
        <w:rPr>
          <w:rFonts w:eastAsiaTheme="minorEastAsia"/>
          <w:noProof/>
          <w:sz w:val="24"/>
          <w:shd w:val="clear" w:color="auto" w:fill="FFFFFF"/>
        </w:rPr>
      </w:pPr>
      <w:bookmarkStart w:id="11" w:name="_Hlk532442921"/>
      <w:r w:rsidRPr="00D771B6">
        <w:rPr>
          <w:rFonts w:eastAsiaTheme="minorEastAsia"/>
          <w:noProof/>
          <w:sz w:val="24"/>
          <w:shd w:val="clear" w:color="auto" w:fill="FFFFFF"/>
        </w:rPr>
        <w:t>表</w:t>
      </w:r>
      <w:r w:rsidR="00592118" w:rsidRPr="00D771B6">
        <w:rPr>
          <w:rFonts w:eastAsiaTheme="minorEastAsia"/>
          <w:noProof/>
          <w:sz w:val="24"/>
          <w:shd w:val="clear" w:color="auto" w:fill="FFFFFF"/>
          <w:lang w:eastAsia="zh-TW"/>
        </w:rPr>
        <w:t>2</w:t>
      </w:r>
      <w:r w:rsidR="00772A9A" w:rsidRPr="00D771B6">
        <w:rPr>
          <w:rFonts w:eastAsiaTheme="minorEastAsia"/>
          <w:noProof/>
          <w:sz w:val="24"/>
          <w:shd w:val="clear" w:color="auto" w:fill="FFFFFF"/>
          <w:lang w:eastAsia="zh-TW"/>
        </w:rPr>
        <w:t xml:space="preserve"> </w:t>
      </w:r>
      <w:r w:rsidRPr="00D771B6">
        <w:rPr>
          <w:rFonts w:eastAsiaTheme="minorEastAsia"/>
          <w:noProof/>
          <w:sz w:val="24"/>
          <w:shd w:val="clear" w:color="auto" w:fill="FFFFFF"/>
        </w:rPr>
        <w:t>台灣與中國大陸電信詐欺罪刑期比較</w:t>
      </w:r>
    </w:p>
    <w:bookmarkEnd w:id="1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3794"/>
        <w:gridCol w:w="3521"/>
      </w:tblGrid>
      <w:tr w:rsidR="00D771B6" w:rsidRPr="00D771B6" w14:paraId="6D89E586" w14:textId="77777777" w:rsidTr="00A753F8">
        <w:tc>
          <w:tcPr>
            <w:tcW w:w="959" w:type="dxa"/>
            <w:shd w:val="clear" w:color="auto" w:fill="auto"/>
          </w:tcPr>
          <w:p w14:paraId="0847C546" w14:textId="77777777" w:rsidR="00B2403C" w:rsidRPr="00D771B6" w:rsidRDefault="00B2403C" w:rsidP="00D771B6">
            <w:pPr>
              <w:spacing w:line="0" w:lineRule="atLeast"/>
              <w:rPr>
                <w:rFonts w:eastAsiaTheme="minorEastAsia"/>
                <w:noProof/>
                <w:sz w:val="24"/>
                <w:shd w:val="clear" w:color="auto" w:fill="FFFFFF"/>
              </w:rPr>
            </w:pPr>
          </w:p>
        </w:tc>
        <w:tc>
          <w:tcPr>
            <w:tcW w:w="3822" w:type="dxa"/>
            <w:shd w:val="clear" w:color="auto" w:fill="auto"/>
          </w:tcPr>
          <w:p w14:paraId="4467B5EB" w14:textId="77777777" w:rsidR="00B2403C" w:rsidRPr="00D771B6" w:rsidRDefault="00B2403C" w:rsidP="00D771B6">
            <w:pPr>
              <w:spacing w:line="0" w:lineRule="atLeast"/>
              <w:rPr>
                <w:rFonts w:eastAsiaTheme="minorEastAsia"/>
                <w:noProof/>
                <w:sz w:val="24"/>
                <w:shd w:val="clear" w:color="auto" w:fill="FFFFFF"/>
              </w:rPr>
            </w:pPr>
            <w:r w:rsidRPr="00D771B6">
              <w:rPr>
                <w:rFonts w:eastAsiaTheme="minorEastAsia"/>
                <w:noProof/>
                <w:sz w:val="24"/>
                <w:shd w:val="clear" w:color="auto" w:fill="FFFFFF"/>
              </w:rPr>
              <w:t>中國</w:t>
            </w:r>
          </w:p>
        </w:tc>
        <w:tc>
          <w:tcPr>
            <w:tcW w:w="3549" w:type="dxa"/>
            <w:shd w:val="clear" w:color="auto" w:fill="auto"/>
          </w:tcPr>
          <w:p w14:paraId="59BAC7A5" w14:textId="77777777" w:rsidR="00B2403C" w:rsidRPr="00D771B6" w:rsidRDefault="00B2403C" w:rsidP="00D771B6">
            <w:pPr>
              <w:spacing w:line="0" w:lineRule="atLeast"/>
              <w:rPr>
                <w:rFonts w:eastAsiaTheme="minorEastAsia"/>
                <w:noProof/>
                <w:sz w:val="24"/>
                <w:shd w:val="clear" w:color="auto" w:fill="FFFFFF"/>
              </w:rPr>
            </w:pPr>
            <w:r w:rsidRPr="00D771B6">
              <w:rPr>
                <w:rFonts w:eastAsiaTheme="minorEastAsia"/>
                <w:noProof/>
                <w:sz w:val="24"/>
                <w:shd w:val="clear" w:color="auto" w:fill="FFFFFF"/>
              </w:rPr>
              <w:t>台灣</w:t>
            </w:r>
          </w:p>
        </w:tc>
      </w:tr>
      <w:tr w:rsidR="00D771B6" w:rsidRPr="00D771B6" w14:paraId="3181F6E5" w14:textId="77777777" w:rsidTr="00A753F8">
        <w:tc>
          <w:tcPr>
            <w:tcW w:w="959" w:type="dxa"/>
            <w:vMerge w:val="restart"/>
            <w:shd w:val="clear" w:color="auto" w:fill="auto"/>
          </w:tcPr>
          <w:p w14:paraId="5E3724B0" w14:textId="77777777" w:rsidR="00B2403C" w:rsidRPr="00D771B6" w:rsidRDefault="00B2403C" w:rsidP="00D771B6">
            <w:pPr>
              <w:spacing w:line="0" w:lineRule="atLeast"/>
              <w:rPr>
                <w:rFonts w:eastAsiaTheme="minorEastAsia"/>
                <w:noProof/>
                <w:sz w:val="24"/>
                <w:shd w:val="clear" w:color="auto" w:fill="FFFFFF"/>
              </w:rPr>
            </w:pPr>
          </w:p>
          <w:p w14:paraId="04875A12" w14:textId="77777777" w:rsidR="00B2403C" w:rsidRPr="00D771B6" w:rsidRDefault="00B2403C" w:rsidP="00D771B6">
            <w:pPr>
              <w:spacing w:line="0" w:lineRule="atLeast"/>
              <w:rPr>
                <w:rFonts w:eastAsiaTheme="minorEastAsia"/>
                <w:noProof/>
                <w:sz w:val="24"/>
                <w:shd w:val="clear" w:color="auto" w:fill="FFFFFF"/>
              </w:rPr>
            </w:pPr>
          </w:p>
          <w:p w14:paraId="579707C1" w14:textId="77777777" w:rsidR="00B2403C" w:rsidRPr="00D771B6" w:rsidRDefault="00B2403C" w:rsidP="00D771B6">
            <w:pPr>
              <w:spacing w:line="0" w:lineRule="atLeast"/>
              <w:rPr>
                <w:rFonts w:eastAsiaTheme="minorEastAsia"/>
                <w:noProof/>
                <w:sz w:val="24"/>
                <w:shd w:val="clear" w:color="auto" w:fill="FFFFFF"/>
              </w:rPr>
            </w:pPr>
          </w:p>
          <w:p w14:paraId="58115F30" w14:textId="77777777" w:rsidR="00B2403C" w:rsidRPr="00D771B6" w:rsidRDefault="00B2403C" w:rsidP="00D771B6">
            <w:pPr>
              <w:spacing w:line="0" w:lineRule="atLeast"/>
              <w:jc w:val="center"/>
              <w:rPr>
                <w:rFonts w:eastAsiaTheme="minorEastAsia"/>
                <w:noProof/>
                <w:sz w:val="24"/>
                <w:shd w:val="clear" w:color="auto" w:fill="FFFFFF"/>
              </w:rPr>
            </w:pPr>
            <w:r w:rsidRPr="00D771B6">
              <w:rPr>
                <w:rFonts w:eastAsiaTheme="minorEastAsia"/>
                <w:noProof/>
                <w:sz w:val="24"/>
                <w:shd w:val="clear" w:color="auto" w:fill="FFFFFF"/>
              </w:rPr>
              <w:t>刑法</w:t>
            </w:r>
          </w:p>
        </w:tc>
        <w:tc>
          <w:tcPr>
            <w:tcW w:w="3822" w:type="dxa"/>
            <w:shd w:val="clear" w:color="auto" w:fill="auto"/>
          </w:tcPr>
          <w:p w14:paraId="2D7D99BE" w14:textId="77777777" w:rsidR="00B2403C" w:rsidRPr="00D771B6" w:rsidRDefault="00B2403C" w:rsidP="00D771B6">
            <w:pPr>
              <w:spacing w:line="0" w:lineRule="atLeast"/>
              <w:rPr>
                <w:rFonts w:eastAsiaTheme="minorEastAsia"/>
                <w:noProof/>
                <w:sz w:val="24"/>
                <w:shd w:val="clear" w:color="auto" w:fill="FFFFFF"/>
              </w:rPr>
            </w:pPr>
            <w:r w:rsidRPr="00D771B6">
              <w:rPr>
                <w:rFonts w:eastAsiaTheme="minorEastAsia"/>
                <w:noProof/>
                <w:sz w:val="24"/>
                <w:shd w:val="clear" w:color="auto" w:fill="FFFFFF"/>
              </w:rPr>
              <w:t>中華人民共和國刑法第</w:t>
            </w:r>
            <w:r w:rsidRPr="00D771B6">
              <w:rPr>
                <w:rFonts w:eastAsiaTheme="minorEastAsia"/>
                <w:noProof/>
                <w:sz w:val="24"/>
                <w:shd w:val="clear" w:color="auto" w:fill="FFFFFF"/>
              </w:rPr>
              <w:t>266</w:t>
            </w:r>
            <w:r w:rsidRPr="00D771B6">
              <w:rPr>
                <w:rFonts w:eastAsiaTheme="minorEastAsia"/>
                <w:noProof/>
                <w:sz w:val="24"/>
                <w:shd w:val="clear" w:color="auto" w:fill="FFFFFF"/>
              </w:rPr>
              <w:t>條</w:t>
            </w:r>
          </w:p>
        </w:tc>
        <w:tc>
          <w:tcPr>
            <w:tcW w:w="3549" w:type="dxa"/>
            <w:shd w:val="clear" w:color="auto" w:fill="auto"/>
          </w:tcPr>
          <w:p w14:paraId="467FD7AE" w14:textId="77777777" w:rsidR="00B2403C" w:rsidRPr="00D771B6" w:rsidRDefault="00B2403C" w:rsidP="00D771B6">
            <w:pPr>
              <w:spacing w:line="0" w:lineRule="atLeast"/>
              <w:rPr>
                <w:rFonts w:eastAsiaTheme="minorEastAsia"/>
                <w:noProof/>
                <w:sz w:val="24"/>
                <w:shd w:val="clear" w:color="auto" w:fill="FFFFFF"/>
              </w:rPr>
            </w:pPr>
            <w:r w:rsidRPr="00D771B6">
              <w:rPr>
                <w:rFonts w:eastAsiaTheme="minorEastAsia"/>
                <w:noProof/>
                <w:sz w:val="24"/>
                <w:shd w:val="clear" w:color="auto" w:fill="FFFFFF"/>
              </w:rPr>
              <w:t>中華民國刑法</w:t>
            </w:r>
            <w:r w:rsidR="005C1E61" w:rsidRPr="00D771B6">
              <w:rPr>
                <w:rFonts w:eastAsiaTheme="minorEastAsia"/>
                <w:noProof/>
                <w:sz w:val="24"/>
                <w:shd w:val="clear" w:color="auto" w:fill="FFFFFF"/>
              </w:rPr>
              <w:t>第</w:t>
            </w:r>
            <w:r w:rsidR="005C1E61" w:rsidRPr="00D771B6">
              <w:rPr>
                <w:rFonts w:eastAsiaTheme="minorEastAsia"/>
                <w:noProof/>
                <w:sz w:val="24"/>
                <w:shd w:val="clear" w:color="auto" w:fill="FFFFFF"/>
              </w:rPr>
              <w:t>339</w:t>
            </w:r>
            <w:r w:rsidR="005C1E61" w:rsidRPr="00D771B6">
              <w:rPr>
                <w:rFonts w:eastAsiaTheme="minorEastAsia"/>
                <w:noProof/>
                <w:sz w:val="24"/>
                <w:shd w:val="clear" w:color="auto" w:fill="FFFFFF"/>
              </w:rPr>
              <w:t>條之</w:t>
            </w:r>
            <w:r w:rsidRPr="00D771B6">
              <w:rPr>
                <w:rFonts w:eastAsiaTheme="minorEastAsia"/>
                <w:noProof/>
                <w:sz w:val="24"/>
                <w:shd w:val="clear" w:color="auto" w:fill="FFFFFF"/>
              </w:rPr>
              <w:t>4</w:t>
            </w:r>
          </w:p>
        </w:tc>
      </w:tr>
      <w:tr w:rsidR="00D771B6" w:rsidRPr="00D771B6" w14:paraId="33031B77" w14:textId="77777777" w:rsidTr="00A753F8">
        <w:tc>
          <w:tcPr>
            <w:tcW w:w="959" w:type="dxa"/>
            <w:vMerge/>
            <w:shd w:val="clear" w:color="auto" w:fill="auto"/>
          </w:tcPr>
          <w:p w14:paraId="61E96A02" w14:textId="77777777" w:rsidR="00B2403C" w:rsidRPr="00D771B6" w:rsidRDefault="00B2403C" w:rsidP="00D771B6">
            <w:pPr>
              <w:spacing w:line="0" w:lineRule="atLeast"/>
              <w:rPr>
                <w:rFonts w:eastAsiaTheme="minorEastAsia"/>
                <w:noProof/>
                <w:sz w:val="24"/>
                <w:shd w:val="clear" w:color="auto" w:fill="FFFFFF"/>
              </w:rPr>
            </w:pPr>
          </w:p>
        </w:tc>
        <w:tc>
          <w:tcPr>
            <w:tcW w:w="3822" w:type="dxa"/>
            <w:shd w:val="clear" w:color="auto" w:fill="auto"/>
          </w:tcPr>
          <w:p w14:paraId="5294BF1E" w14:textId="77777777" w:rsidR="00B2403C" w:rsidRPr="00D771B6" w:rsidRDefault="00B2403C" w:rsidP="00D771B6">
            <w:pPr>
              <w:snapToGrid w:val="0"/>
              <w:spacing w:line="0" w:lineRule="atLeast"/>
              <w:rPr>
                <w:rFonts w:eastAsiaTheme="minorEastAsia"/>
                <w:sz w:val="24"/>
              </w:rPr>
            </w:pPr>
            <w:r w:rsidRPr="00D771B6">
              <w:rPr>
                <w:rFonts w:eastAsiaTheme="minorEastAsia"/>
                <w:sz w:val="24"/>
              </w:rPr>
              <w:t>刑法第</w:t>
            </w:r>
            <w:r w:rsidRPr="00D771B6">
              <w:rPr>
                <w:rFonts w:eastAsiaTheme="minorEastAsia"/>
                <w:sz w:val="24"/>
              </w:rPr>
              <w:t>266</w:t>
            </w:r>
            <w:r w:rsidRPr="00D771B6">
              <w:rPr>
                <w:rFonts w:eastAsiaTheme="minorEastAsia"/>
                <w:sz w:val="24"/>
              </w:rPr>
              <w:t>條等規定，將電信網路詐騙案，依詐騙金額區分為人民幣</w:t>
            </w:r>
            <w:r w:rsidRPr="00D771B6">
              <w:rPr>
                <w:rFonts w:eastAsiaTheme="minorEastAsia"/>
                <w:sz w:val="24"/>
              </w:rPr>
              <w:t>3</w:t>
            </w:r>
            <w:r w:rsidRPr="00D771B6">
              <w:rPr>
                <w:rFonts w:eastAsiaTheme="minorEastAsia"/>
                <w:sz w:val="24"/>
              </w:rPr>
              <w:t>千以上</w:t>
            </w:r>
            <w:r w:rsidRPr="00D771B6">
              <w:rPr>
                <w:rFonts w:eastAsiaTheme="minorEastAsia"/>
                <w:sz w:val="24"/>
              </w:rPr>
              <w:t>(</w:t>
            </w:r>
            <w:r w:rsidRPr="00D771B6">
              <w:rPr>
                <w:rFonts w:eastAsiaTheme="minorEastAsia"/>
                <w:sz w:val="24"/>
              </w:rPr>
              <w:t>此為數額較大</w:t>
            </w:r>
            <w:r w:rsidRPr="00D771B6">
              <w:rPr>
                <w:rFonts w:eastAsiaTheme="minorEastAsia"/>
                <w:sz w:val="24"/>
              </w:rPr>
              <w:t>)</w:t>
            </w:r>
            <w:r w:rsidRPr="00D771B6">
              <w:rPr>
                <w:rFonts w:eastAsiaTheme="minorEastAsia"/>
                <w:sz w:val="24"/>
              </w:rPr>
              <w:t>、</w:t>
            </w:r>
            <w:r w:rsidRPr="00D771B6">
              <w:rPr>
                <w:rFonts w:eastAsiaTheme="minorEastAsia"/>
                <w:sz w:val="24"/>
              </w:rPr>
              <w:t>3</w:t>
            </w:r>
            <w:r w:rsidRPr="00D771B6">
              <w:rPr>
                <w:rFonts w:eastAsiaTheme="minorEastAsia"/>
                <w:sz w:val="24"/>
              </w:rPr>
              <w:t>萬元以上</w:t>
            </w:r>
            <w:r w:rsidRPr="00D771B6">
              <w:rPr>
                <w:rFonts w:eastAsiaTheme="minorEastAsia"/>
                <w:sz w:val="24"/>
              </w:rPr>
              <w:t>(</w:t>
            </w:r>
            <w:r w:rsidRPr="00D771B6">
              <w:rPr>
                <w:rFonts w:eastAsiaTheme="minorEastAsia"/>
                <w:sz w:val="24"/>
              </w:rPr>
              <w:t>數額巨大</w:t>
            </w:r>
            <w:r w:rsidRPr="00D771B6">
              <w:rPr>
                <w:rFonts w:eastAsiaTheme="minorEastAsia"/>
                <w:sz w:val="24"/>
              </w:rPr>
              <w:t>)</w:t>
            </w:r>
            <w:r w:rsidRPr="00D771B6">
              <w:rPr>
                <w:rFonts w:eastAsiaTheme="minorEastAsia"/>
                <w:sz w:val="24"/>
              </w:rPr>
              <w:t>、</w:t>
            </w:r>
            <w:r w:rsidRPr="00D771B6">
              <w:rPr>
                <w:rFonts w:eastAsiaTheme="minorEastAsia"/>
                <w:sz w:val="24"/>
              </w:rPr>
              <w:t>50</w:t>
            </w:r>
            <w:r w:rsidRPr="00D771B6">
              <w:rPr>
                <w:rFonts w:eastAsiaTheme="minorEastAsia"/>
                <w:sz w:val="24"/>
              </w:rPr>
              <w:t>萬元以上</w:t>
            </w:r>
            <w:r w:rsidRPr="00D771B6">
              <w:rPr>
                <w:rFonts w:eastAsiaTheme="minorEastAsia"/>
                <w:sz w:val="24"/>
              </w:rPr>
              <w:t>(</w:t>
            </w:r>
            <w:r w:rsidRPr="00D771B6">
              <w:rPr>
                <w:rFonts w:eastAsiaTheme="minorEastAsia"/>
                <w:sz w:val="24"/>
              </w:rPr>
              <w:t>數額特別巨大</w:t>
            </w:r>
            <w:r w:rsidRPr="00D771B6">
              <w:rPr>
                <w:rFonts w:eastAsiaTheme="minorEastAsia"/>
                <w:sz w:val="24"/>
              </w:rPr>
              <w:t>)</w:t>
            </w:r>
            <w:r w:rsidRPr="00D771B6">
              <w:rPr>
                <w:rFonts w:eastAsiaTheme="minorEastAsia"/>
                <w:sz w:val="24"/>
              </w:rPr>
              <w:t>等三個等級，當詐騙數額較大者，處</w:t>
            </w:r>
            <w:r w:rsidRPr="00D771B6">
              <w:rPr>
                <w:rFonts w:eastAsiaTheme="minorEastAsia"/>
                <w:sz w:val="24"/>
              </w:rPr>
              <w:t>3</w:t>
            </w:r>
            <w:r w:rsidRPr="00D771B6">
              <w:rPr>
                <w:rFonts w:eastAsiaTheme="minorEastAsia"/>
                <w:sz w:val="24"/>
              </w:rPr>
              <w:t>年以下徒刑、拘役或管制，並處或單處罰金額；數額巨大或有其他嚴重情節者，處</w:t>
            </w:r>
            <w:r w:rsidRPr="00D771B6">
              <w:rPr>
                <w:rFonts w:eastAsiaTheme="minorEastAsia"/>
                <w:sz w:val="24"/>
              </w:rPr>
              <w:t>3</w:t>
            </w:r>
            <w:r w:rsidRPr="00D771B6">
              <w:rPr>
                <w:rFonts w:eastAsiaTheme="minorEastAsia"/>
                <w:sz w:val="24"/>
              </w:rPr>
              <w:t>年以上、</w:t>
            </w:r>
            <w:r w:rsidRPr="00D771B6">
              <w:rPr>
                <w:rFonts w:eastAsiaTheme="minorEastAsia"/>
                <w:sz w:val="24"/>
              </w:rPr>
              <w:t>10</w:t>
            </w:r>
            <w:r w:rsidRPr="00D771B6">
              <w:rPr>
                <w:rFonts w:eastAsiaTheme="minorEastAsia"/>
                <w:sz w:val="24"/>
              </w:rPr>
              <w:t>年以下有期徒刑，並處罰金；數額特別巨大或有其他特別嚴重情節者，處</w:t>
            </w:r>
            <w:r w:rsidRPr="00D771B6">
              <w:rPr>
                <w:rFonts w:eastAsiaTheme="minorEastAsia"/>
                <w:sz w:val="24"/>
              </w:rPr>
              <w:t>10</w:t>
            </w:r>
            <w:r w:rsidRPr="00D771B6">
              <w:rPr>
                <w:rFonts w:eastAsiaTheme="minorEastAsia"/>
                <w:sz w:val="24"/>
              </w:rPr>
              <w:t>年以上徒刑，或無期徒刑，並處罰金或沒收財產。通常重判詐騙犯。</w:t>
            </w:r>
          </w:p>
        </w:tc>
        <w:tc>
          <w:tcPr>
            <w:tcW w:w="3549" w:type="dxa"/>
            <w:shd w:val="clear" w:color="auto" w:fill="auto"/>
          </w:tcPr>
          <w:p w14:paraId="2F74CD6C" w14:textId="77777777" w:rsidR="00B2403C" w:rsidRPr="00D771B6" w:rsidRDefault="00B2403C" w:rsidP="00D771B6">
            <w:pPr>
              <w:snapToGrid w:val="0"/>
              <w:spacing w:line="0" w:lineRule="atLeast"/>
              <w:rPr>
                <w:rFonts w:eastAsiaTheme="minorEastAsia"/>
                <w:noProof/>
                <w:sz w:val="24"/>
                <w:shd w:val="clear" w:color="auto" w:fill="FFFFFF"/>
              </w:rPr>
            </w:pPr>
            <w:r w:rsidRPr="00D771B6">
              <w:rPr>
                <w:rFonts w:eastAsiaTheme="minorEastAsia"/>
                <w:noProof/>
                <w:sz w:val="24"/>
                <w:shd w:val="clear" w:color="auto" w:fill="FFFFFF"/>
              </w:rPr>
              <w:t>刑法</w:t>
            </w:r>
            <w:r w:rsidR="00832F86" w:rsidRPr="00D771B6">
              <w:rPr>
                <w:rFonts w:eastAsiaTheme="minorEastAsia"/>
                <w:noProof/>
                <w:sz w:val="24"/>
                <w:shd w:val="clear" w:color="auto" w:fill="FFFFFF"/>
              </w:rPr>
              <w:t>第</w:t>
            </w:r>
            <w:r w:rsidR="00832F86" w:rsidRPr="00D771B6">
              <w:rPr>
                <w:rFonts w:eastAsiaTheme="minorEastAsia"/>
                <w:noProof/>
                <w:sz w:val="24"/>
                <w:shd w:val="clear" w:color="auto" w:fill="FFFFFF"/>
              </w:rPr>
              <w:t>339</w:t>
            </w:r>
            <w:r w:rsidR="00832F86" w:rsidRPr="00D771B6">
              <w:rPr>
                <w:rFonts w:eastAsiaTheme="minorEastAsia"/>
                <w:noProof/>
                <w:sz w:val="24"/>
                <w:shd w:val="clear" w:color="auto" w:fill="FFFFFF"/>
              </w:rPr>
              <w:t>條之</w:t>
            </w:r>
            <w:r w:rsidR="00832F86" w:rsidRPr="00D771B6">
              <w:rPr>
                <w:rFonts w:eastAsiaTheme="minorEastAsia"/>
                <w:noProof/>
                <w:sz w:val="24"/>
                <w:shd w:val="clear" w:color="auto" w:fill="FFFFFF"/>
              </w:rPr>
              <w:t>4</w:t>
            </w:r>
            <w:r w:rsidRPr="00D771B6">
              <w:rPr>
                <w:rFonts w:eastAsiaTheme="minorEastAsia"/>
                <w:noProof/>
                <w:sz w:val="24"/>
                <w:shd w:val="clear" w:color="auto" w:fill="FFFFFF"/>
              </w:rPr>
              <w:t>規定，冒用政府機關或公務員名義、或</w:t>
            </w:r>
            <w:r w:rsidRPr="00D771B6">
              <w:rPr>
                <w:rFonts w:eastAsiaTheme="minorEastAsia"/>
                <w:noProof/>
                <w:sz w:val="24"/>
                <w:shd w:val="clear" w:color="auto" w:fill="FFFFFF"/>
              </w:rPr>
              <w:t>3</w:t>
            </w:r>
            <w:r w:rsidRPr="00D771B6">
              <w:rPr>
                <w:rFonts w:eastAsiaTheme="minorEastAsia"/>
                <w:noProof/>
                <w:sz w:val="24"/>
                <w:shd w:val="clear" w:color="auto" w:fill="FFFFFF"/>
              </w:rPr>
              <w:t>人以上共同犯案或以廣播電視、電子通訊、網際網路或其他媒體等傳播工具犯案均構成，可處</w:t>
            </w:r>
            <w:r w:rsidRPr="00D771B6">
              <w:rPr>
                <w:rFonts w:eastAsiaTheme="minorEastAsia"/>
                <w:noProof/>
                <w:sz w:val="24"/>
                <w:shd w:val="clear" w:color="auto" w:fill="FFFFFF"/>
              </w:rPr>
              <w:t>1</w:t>
            </w:r>
            <w:r w:rsidRPr="00D771B6">
              <w:rPr>
                <w:rFonts w:eastAsiaTheme="minorEastAsia"/>
                <w:noProof/>
                <w:sz w:val="24"/>
                <w:shd w:val="clear" w:color="auto" w:fill="FFFFFF"/>
              </w:rPr>
              <w:t>年以上</w:t>
            </w:r>
            <w:r w:rsidRPr="00D771B6">
              <w:rPr>
                <w:rFonts w:eastAsiaTheme="minorEastAsia"/>
                <w:noProof/>
                <w:sz w:val="24"/>
                <w:shd w:val="clear" w:color="auto" w:fill="FFFFFF"/>
              </w:rPr>
              <w:t>7</w:t>
            </w:r>
            <w:r w:rsidRPr="00D771B6">
              <w:rPr>
                <w:rFonts w:eastAsiaTheme="minorEastAsia"/>
                <w:noProof/>
                <w:sz w:val="24"/>
                <w:shd w:val="clear" w:color="auto" w:fill="FFFFFF"/>
              </w:rPr>
              <w:t>年以下有期徒刑，得併科</w:t>
            </w:r>
            <w:r w:rsidRPr="00D771B6">
              <w:rPr>
                <w:rFonts w:eastAsiaTheme="minorEastAsia"/>
                <w:noProof/>
                <w:sz w:val="24"/>
                <w:shd w:val="clear" w:color="auto" w:fill="FFFFFF"/>
              </w:rPr>
              <w:t>100</w:t>
            </w:r>
            <w:r w:rsidRPr="00D771B6">
              <w:rPr>
                <w:rFonts w:eastAsiaTheme="minorEastAsia"/>
                <w:noProof/>
                <w:sz w:val="24"/>
                <w:shd w:val="clear" w:color="auto" w:fill="FFFFFF"/>
              </w:rPr>
              <w:t>萬元以下罰金；亦處罰未遂犯。由於我國實施一罪一罰規定，實務上，近年來特定案例中，甚至有判處</w:t>
            </w:r>
            <w:r w:rsidRPr="00D771B6">
              <w:rPr>
                <w:rFonts w:eastAsiaTheme="minorEastAsia"/>
                <w:noProof/>
                <w:sz w:val="24"/>
                <w:shd w:val="clear" w:color="auto" w:fill="FFFFFF"/>
              </w:rPr>
              <w:t>10</w:t>
            </w:r>
            <w:r w:rsidRPr="00D771B6">
              <w:rPr>
                <w:rFonts w:eastAsiaTheme="minorEastAsia"/>
                <w:noProof/>
                <w:sz w:val="24"/>
                <w:shd w:val="clear" w:color="auto" w:fill="FFFFFF"/>
              </w:rPr>
              <w:t>年以上徒刑，亦可沒收不法所得。</w:t>
            </w:r>
          </w:p>
          <w:p w14:paraId="2EF974D0" w14:textId="77777777" w:rsidR="00B2403C" w:rsidRPr="00D771B6" w:rsidRDefault="00B2403C" w:rsidP="00D771B6">
            <w:pPr>
              <w:snapToGrid w:val="0"/>
              <w:spacing w:line="0" w:lineRule="atLeast"/>
              <w:rPr>
                <w:rFonts w:eastAsiaTheme="minorEastAsia"/>
                <w:noProof/>
                <w:sz w:val="24"/>
                <w:shd w:val="clear" w:color="auto" w:fill="FFFFFF"/>
              </w:rPr>
            </w:pPr>
          </w:p>
        </w:tc>
      </w:tr>
      <w:tr w:rsidR="00D771B6" w:rsidRPr="00D771B6" w14:paraId="63ECF2C9" w14:textId="77777777" w:rsidTr="00A753F8">
        <w:trPr>
          <w:trHeight w:val="591"/>
        </w:trPr>
        <w:tc>
          <w:tcPr>
            <w:tcW w:w="959" w:type="dxa"/>
            <w:vMerge w:val="restart"/>
            <w:shd w:val="clear" w:color="auto" w:fill="auto"/>
          </w:tcPr>
          <w:p w14:paraId="19417E26" w14:textId="77777777" w:rsidR="00B2403C" w:rsidRPr="00D771B6" w:rsidRDefault="00B2403C" w:rsidP="00D771B6">
            <w:pPr>
              <w:spacing w:line="0" w:lineRule="atLeast"/>
              <w:rPr>
                <w:rFonts w:eastAsiaTheme="minorEastAsia"/>
                <w:noProof/>
                <w:sz w:val="24"/>
                <w:shd w:val="clear" w:color="auto" w:fill="FFFFFF"/>
                <w:lang w:eastAsia="zh-TW"/>
              </w:rPr>
            </w:pPr>
          </w:p>
          <w:p w14:paraId="00912A16" w14:textId="77777777" w:rsidR="00B2403C" w:rsidRPr="00D771B6" w:rsidRDefault="00B2403C" w:rsidP="00D771B6">
            <w:pPr>
              <w:spacing w:line="0" w:lineRule="atLeast"/>
              <w:rPr>
                <w:rFonts w:eastAsiaTheme="minorEastAsia"/>
                <w:noProof/>
                <w:sz w:val="24"/>
                <w:shd w:val="clear" w:color="auto" w:fill="FFFFFF"/>
              </w:rPr>
            </w:pPr>
          </w:p>
          <w:p w14:paraId="5C083CE5" w14:textId="77777777" w:rsidR="00B2403C" w:rsidRPr="00D771B6" w:rsidRDefault="00B2403C" w:rsidP="00D771B6">
            <w:pPr>
              <w:spacing w:line="0" w:lineRule="atLeast"/>
              <w:jc w:val="center"/>
              <w:rPr>
                <w:rFonts w:eastAsiaTheme="minorEastAsia"/>
                <w:noProof/>
                <w:sz w:val="24"/>
                <w:shd w:val="clear" w:color="auto" w:fill="FFFFFF"/>
              </w:rPr>
            </w:pPr>
            <w:r w:rsidRPr="00D771B6">
              <w:rPr>
                <w:rFonts w:eastAsiaTheme="minorEastAsia"/>
                <w:noProof/>
                <w:sz w:val="24"/>
                <w:shd w:val="clear" w:color="auto" w:fill="FFFFFF"/>
              </w:rPr>
              <w:t>附屬刑法加重刑罰部分</w:t>
            </w:r>
          </w:p>
        </w:tc>
        <w:tc>
          <w:tcPr>
            <w:tcW w:w="3822" w:type="dxa"/>
            <w:shd w:val="clear" w:color="auto" w:fill="auto"/>
          </w:tcPr>
          <w:p w14:paraId="43151228" w14:textId="77777777" w:rsidR="00B2403C" w:rsidRPr="00D771B6" w:rsidRDefault="00B2403C" w:rsidP="00D771B6">
            <w:pPr>
              <w:snapToGrid w:val="0"/>
              <w:spacing w:line="0" w:lineRule="atLeast"/>
              <w:rPr>
                <w:rFonts w:eastAsiaTheme="minorEastAsia"/>
                <w:sz w:val="24"/>
              </w:rPr>
            </w:pPr>
            <w:r w:rsidRPr="00D771B6">
              <w:rPr>
                <w:rFonts w:eastAsiaTheme="minorEastAsia"/>
                <w:sz w:val="24"/>
                <w:shd w:val="clear" w:color="auto" w:fill="FFFFFF"/>
              </w:rPr>
              <w:t>「最高人民法院、最高人民檢察院關於辦理詐騙刑事案件具體應用法律若干問題的解釋」第七號解釋第</w:t>
            </w:r>
            <w:r w:rsidRPr="00D771B6">
              <w:rPr>
                <w:rFonts w:eastAsiaTheme="minorEastAsia"/>
                <w:sz w:val="24"/>
                <w:shd w:val="clear" w:color="auto" w:fill="FFFFFF"/>
              </w:rPr>
              <w:t>2</w:t>
            </w:r>
            <w:r w:rsidRPr="00D771B6">
              <w:rPr>
                <w:rFonts w:eastAsiaTheme="minorEastAsia"/>
                <w:sz w:val="24"/>
                <w:shd w:val="clear" w:color="auto" w:fill="FFFFFF"/>
              </w:rPr>
              <w:t>條規定</w:t>
            </w:r>
          </w:p>
        </w:tc>
        <w:tc>
          <w:tcPr>
            <w:tcW w:w="3549" w:type="dxa"/>
            <w:shd w:val="clear" w:color="auto" w:fill="auto"/>
          </w:tcPr>
          <w:p w14:paraId="1A665C3B" w14:textId="77777777" w:rsidR="00B2403C" w:rsidRPr="00D771B6" w:rsidRDefault="00B2403C" w:rsidP="00D771B6">
            <w:pPr>
              <w:snapToGrid w:val="0"/>
              <w:spacing w:line="0" w:lineRule="atLeast"/>
              <w:rPr>
                <w:rFonts w:eastAsiaTheme="minorEastAsia"/>
                <w:noProof/>
                <w:sz w:val="24"/>
                <w:shd w:val="clear" w:color="auto" w:fill="FFFFFF"/>
              </w:rPr>
            </w:pPr>
            <w:r w:rsidRPr="00D771B6">
              <w:rPr>
                <w:rFonts w:eastAsiaTheme="minorEastAsia"/>
                <w:noProof/>
                <w:sz w:val="24"/>
                <w:shd w:val="clear" w:color="auto" w:fill="FFFFFF"/>
              </w:rPr>
              <w:t>洗錢防制法第</w:t>
            </w:r>
            <w:r w:rsidRPr="00D771B6">
              <w:rPr>
                <w:rFonts w:eastAsiaTheme="minorEastAsia"/>
                <w:noProof/>
                <w:sz w:val="24"/>
                <w:shd w:val="clear" w:color="auto" w:fill="FFFFFF"/>
              </w:rPr>
              <w:t>14</w:t>
            </w:r>
            <w:r w:rsidRPr="00D771B6">
              <w:rPr>
                <w:rFonts w:eastAsiaTheme="minorEastAsia"/>
                <w:noProof/>
                <w:sz w:val="24"/>
                <w:shd w:val="clear" w:color="auto" w:fill="FFFFFF"/>
              </w:rPr>
              <w:t>條</w:t>
            </w:r>
            <w:r w:rsidR="00AD633E" w:rsidRPr="00D771B6">
              <w:rPr>
                <w:rFonts w:eastAsiaTheme="minorEastAsia"/>
                <w:noProof/>
                <w:sz w:val="24"/>
                <w:shd w:val="clear" w:color="auto" w:fill="FFFFFF"/>
              </w:rPr>
              <w:t>、</w:t>
            </w:r>
            <w:r w:rsidRPr="00D771B6">
              <w:rPr>
                <w:rFonts w:eastAsiaTheme="minorEastAsia"/>
                <w:noProof/>
                <w:sz w:val="24"/>
                <w:shd w:val="clear" w:color="auto" w:fill="FFFFFF"/>
              </w:rPr>
              <w:t>組織犯罪防制條例第</w:t>
            </w:r>
            <w:r w:rsidR="00354770" w:rsidRPr="00D771B6">
              <w:rPr>
                <w:rFonts w:eastAsiaTheme="minorEastAsia"/>
                <w:noProof/>
                <w:sz w:val="24"/>
                <w:shd w:val="clear" w:color="auto" w:fill="FFFFFF"/>
                <w:lang w:eastAsia="zh-TW"/>
              </w:rPr>
              <w:t>2</w:t>
            </w:r>
            <w:r w:rsidRPr="00D771B6">
              <w:rPr>
                <w:rFonts w:eastAsiaTheme="minorEastAsia"/>
                <w:noProof/>
                <w:sz w:val="24"/>
                <w:shd w:val="clear" w:color="auto" w:fill="FFFFFF"/>
              </w:rPr>
              <w:t>條</w:t>
            </w:r>
          </w:p>
        </w:tc>
      </w:tr>
      <w:tr w:rsidR="00D771B6" w:rsidRPr="00D771B6" w14:paraId="676DFECF" w14:textId="77777777" w:rsidTr="00A753F8">
        <w:tc>
          <w:tcPr>
            <w:tcW w:w="959" w:type="dxa"/>
            <w:vMerge/>
            <w:shd w:val="clear" w:color="auto" w:fill="auto"/>
          </w:tcPr>
          <w:p w14:paraId="142B016F" w14:textId="77777777" w:rsidR="00B2403C" w:rsidRPr="00D771B6" w:rsidRDefault="00B2403C" w:rsidP="00D771B6">
            <w:pPr>
              <w:spacing w:line="0" w:lineRule="atLeast"/>
              <w:rPr>
                <w:rFonts w:eastAsiaTheme="minorEastAsia"/>
                <w:noProof/>
                <w:sz w:val="24"/>
                <w:shd w:val="clear" w:color="auto" w:fill="FFFFFF"/>
              </w:rPr>
            </w:pPr>
          </w:p>
        </w:tc>
        <w:tc>
          <w:tcPr>
            <w:tcW w:w="3822" w:type="dxa"/>
            <w:shd w:val="clear" w:color="auto" w:fill="auto"/>
          </w:tcPr>
          <w:p w14:paraId="50E2AED4" w14:textId="77777777" w:rsidR="00B2403C" w:rsidRPr="00D771B6" w:rsidRDefault="00B2403C" w:rsidP="00D771B6">
            <w:pPr>
              <w:snapToGrid w:val="0"/>
              <w:spacing w:line="0" w:lineRule="atLeast"/>
              <w:rPr>
                <w:rFonts w:eastAsiaTheme="minorEastAsia"/>
                <w:sz w:val="24"/>
              </w:rPr>
            </w:pPr>
            <w:r w:rsidRPr="00D771B6">
              <w:rPr>
                <w:rFonts w:eastAsiaTheme="minorEastAsia"/>
                <w:sz w:val="24"/>
              </w:rPr>
              <w:t>第</w:t>
            </w:r>
            <w:r w:rsidRPr="00D771B6">
              <w:rPr>
                <w:rFonts w:eastAsiaTheme="minorEastAsia"/>
                <w:sz w:val="24"/>
              </w:rPr>
              <w:t>2</w:t>
            </w:r>
            <w:r w:rsidRPr="00D771B6">
              <w:rPr>
                <w:rFonts w:eastAsiaTheme="minorEastAsia"/>
                <w:sz w:val="24"/>
              </w:rPr>
              <w:t>條</w:t>
            </w:r>
            <w:r w:rsidR="001E1601" w:rsidRPr="00D771B6">
              <w:rPr>
                <w:rFonts w:eastAsiaTheme="minorEastAsia"/>
                <w:sz w:val="24"/>
                <w:lang w:eastAsia="zh-TW"/>
              </w:rPr>
              <w:t xml:space="preserve"> </w:t>
            </w:r>
            <w:r w:rsidRPr="00D771B6">
              <w:rPr>
                <w:rFonts w:eastAsiaTheme="minorEastAsia"/>
                <w:sz w:val="24"/>
              </w:rPr>
              <w:t>詐騙公私財物達到本解釋第</w:t>
            </w:r>
            <w:r w:rsidRPr="00D771B6">
              <w:rPr>
                <w:rFonts w:eastAsiaTheme="minorEastAsia"/>
                <w:sz w:val="24"/>
              </w:rPr>
              <w:t>1</w:t>
            </w:r>
            <w:r w:rsidRPr="00D771B6">
              <w:rPr>
                <w:rFonts w:eastAsiaTheme="minorEastAsia"/>
                <w:sz w:val="24"/>
              </w:rPr>
              <w:t>條規定</w:t>
            </w:r>
            <w:r w:rsidR="00215714" w:rsidRPr="00D771B6">
              <w:rPr>
                <w:rFonts w:eastAsiaTheme="minorEastAsia"/>
                <w:sz w:val="24"/>
              </w:rPr>
              <w:t>之</w:t>
            </w:r>
            <w:r w:rsidRPr="00D771B6">
              <w:rPr>
                <w:rFonts w:eastAsiaTheme="minorEastAsia"/>
                <w:sz w:val="24"/>
              </w:rPr>
              <w:t>數額標準，具有下列情形之一的，</w:t>
            </w:r>
            <w:r w:rsidR="00D838B7" w:rsidRPr="00D771B6">
              <w:rPr>
                <w:rFonts w:eastAsiaTheme="minorEastAsia"/>
                <w:sz w:val="24"/>
              </w:rPr>
              <w:t>可以依照刑法第</w:t>
            </w:r>
            <w:r w:rsidR="00D838B7" w:rsidRPr="00D771B6">
              <w:rPr>
                <w:rFonts w:eastAsiaTheme="minorEastAsia"/>
                <w:sz w:val="24"/>
                <w:lang w:eastAsia="zh-TW"/>
              </w:rPr>
              <w:t>266</w:t>
            </w:r>
            <w:r w:rsidRPr="00D771B6">
              <w:rPr>
                <w:rFonts w:eastAsiaTheme="minorEastAsia"/>
                <w:sz w:val="24"/>
              </w:rPr>
              <w:t>條的規定酌情從嚴懲處：</w:t>
            </w:r>
          </w:p>
          <w:p w14:paraId="2359DB00" w14:textId="77777777" w:rsidR="00B2403C" w:rsidRPr="00D771B6" w:rsidRDefault="00B2403C" w:rsidP="00D771B6">
            <w:pPr>
              <w:snapToGrid w:val="0"/>
              <w:spacing w:line="0" w:lineRule="atLeast"/>
              <w:rPr>
                <w:rFonts w:eastAsiaTheme="minorEastAsia"/>
                <w:sz w:val="24"/>
              </w:rPr>
            </w:pPr>
            <w:r w:rsidRPr="00D771B6">
              <w:rPr>
                <w:rFonts w:eastAsia="新細明體"/>
                <w:sz w:val="24"/>
              </w:rPr>
              <w:t>﻿</w:t>
            </w:r>
            <w:r w:rsidRPr="00D771B6">
              <w:rPr>
                <w:rFonts w:eastAsiaTheme="minorEastAsia"/>
                <w:sz w:val="24"/>
              </w:rPr>
              <w:t>(</w:t>
            </w:r>
            <w:r w:rsidRPr="00D771B6">
              <w:rPr>
                <w:rFonts w:eastAsiaTheme="minorEastAsia"/>
                <w:sz w:val="24"/>
              </w:rPr>
              <w:t>一</w:t>
            </w:r>
            <w:r w:rsidRPr="00D771B6">
              <w:rPr>
                <w:rFonts w:eastAsiaTheme="minorEastAsia"/>
                <w:sz w:val="24"/>
              </w:rPr>
              <w:t xml:space="preserve">) </w:t>
            </w:r>
            <w:r w:rsidRPr="00D771B6">
              <w:rPr>
                <w:rFonts w:eastAsiaTheme="minorEastAsia"/>
                <w:sz w:val="24"/>
              </w:rPr>
              <w:t>通過發送短信、撥打電話或者利用互聯網、廣播電視、報刊雜誌等發布虛假信息，對不特定多數人實施詐騙的；</w:t>
            </w:r>
          </w:p>
          <w:p w14:paraId="49335CA0" w14:textId="77777777" w:rsidR="00B2403C" w:rsidRPr="00D771B6" w:rsidRDefault="00B2403C" w:rsidP="00D771B6">
            <w:pPr>
              <w:snapToGrid w:val="0"/>
              <w:spacing w:line="0" w:lineRule="atLeast"/>
              <w:rPr>
                <w:rFonts w:eastAsiaTheme="minorEastAsia"/>
                <w:sz w:val="24"/>
              </w:rPr>
            </w:pPr>
            <w:r w:rsidRPr="00D771B6">
              <w:rPr>
                <w:rFonts w:eastAsia="新細明體"/>
                <w:sz w:val="24"/>
              </w:rPr>
              <w:t>﻿</w:t>
            </w:r>
            <w:r w:rsidRPr="00D771B6">
              <w:rPr>
                <w:rFonts w:eastAsiaTheme="minorEastAsia"/>
                <w:sz w:val="24"/>
              </w:rPr>
              <w:t>(</w:t>
            </w:r>
            <w:r w:rsidRPr="00D771B6">
              <w:rPr>
                <w:rFonts w:eastAsiaTheme="minorEastAsia"/>
                <w:sz w:val="24"/>
              </w:rPr>
              <w:t>二）詐騙救災、搶險、防汛、優撫、扶貧、移民、救濟、醫療款物的</w:t>
            </w:r>
          </w:p>
          <w:p w14:paraId="527546DB" w14:textId="77777777" w:rsidR="00B2403C" w:rsidRPr="00D771B6" w:rsidRDefault="00B2403C" w:rsidP="00D771B6">
            <w:pPr>
              <w:snapToGrid w:val="0"/>
              <w:spacing w:line="0" w:lineRule="atLeast"/>
              <w:rPr>
                <w:rFonts w:eastAsiaTheme="minorEastAsia"/>
                <w:sz w:val="24"/>
              </w:rPr>
            </w:pPr>
            <w:r w:rsidRPr="00D771B6">
              <w:rPr>
                <w:rFonts w:eastAsia="新細明體"/>
                <w:sz w:val="24"/>
              </w:rPr>
              <w:t>﻿</w:t>
            </w:r>
            <w:r w:rsidRPr="00D771B6">
              <w:rPr>
                <w:rFonts w:eastAsiaTheme="minorEastAsia"/>
                <w:sz w:val="24"/>
              </w:rPr>
              <w:t>(</w:t>
            </w:r>
            <w:r w:rsidRPr="00D771B6">
              <w:rPr>
                <w:rFonts w:eastAsiaTheme="minorEastAsia"/>
                <w:sz w:val="24"/>
              </w:rPr>
              <w:t>三</w:t>
            </w:r>
            <w:r w:rsidRPr="00D771B6">
              <w:rPr>
                <w:rFonts w:eastAsiaTheme="minorEastAsia"/>
                <w:sz w:val="24"/>
              </w:rPr>
              <w:t>)</w:t>
            </w:r>
            <w:r w:rsidRPr="00D771B6">
              <w:rPr>
                <w:rFonts w:eastAsiaTheme="minorEastAsia"/>
                <w:sz w:val="24"/>
              </w:rPr>
              <w:t>以賑災募捐名義實施詐騙</w:t>
            </w:r>
          </w:p>
          <w:p w14:paraId="782C2C80" w14:textId="77777777" w:rsidR="00D838B7" w:rsidRPr="00D771B6" w:rsidRDefault="00B2403C" w:rsidP="00D771B6">
            <w:pPr>
              <w:snapToGrid w:val="0"/>
              <w:spacing w:line="0" w:lineRule="atLeast"/>
              <w:rPr>
                <w:rFonts w:eastAsiaTheme="minorEastAsia"/>
                <w:sz w:val="24"/>
                <w:lang w:eastAsia="zh-TW"/>
              </w:rPr>
            </w:pPr>
            <w:r w:rsidRPr="00D771B6">
              <w:rPr>
                <w:rFonts w:eastAsia="新細明體"/>
                <w:sz w:val="24"/>
              </w:rPr>
              <w:t>﻿</w:t>
            </w:r>
            <w:r w:rsidRPr="00D771B6">
              <w:rPr>
                <w:rFonts w:eastAsiaTheme="minorEastAsia"/>
                <w:sz w:val="24"/>
              </w:rPr>
              <w:t>殘疾人、老年人或者喪失勞動能力人的財物的</w:t>
            </w:r>
          </w:p>
          <w:p w14:paraId="51B42EBF" w14:textId="77777777" w:rsidR="00B2403C" w:rsidRPr="00D771B6" w:rsidRDefault="00B2403C" w:rsidP="00D771B6">
            <w:pPr>
              <w:snapToGrid w:val="0"/>
              <w:spacing w:line="0" w:lineRule="atLeast"/>
              <w:rPr>
                <w:rFonts w:eastAsiaTheme="minorEastAsia"/>
                <w:sz w:val="24"/>
              </w:rPr>
            </w:pPr>
            <w:r w:rsidRPr="00D771B6">
              <w:rPr>
                <w:rFonts w:eastAsiaTheme="minorEastAsia"/>
                <w:sz w:val="24"/>
              </w:rPr>
              <w:t>（四）造成被害人自殺、精神失常或者其他嚴重後果的。</w:t>
            </w:r>
          </w:p>
          <w:p w14:paraId="08724628" w14:textId="77777777" w:rsidR="00B2403C" w:rsidRPr="00D771B6" w:rsidRDefault="00B2403C" w:rsidP="00D771B6">
            <w:pPr>
              <w:snapToGrid w:val="0"/>
              <w:spacing w:line="0" w:lineRule="atLeast"/>
              <w:rPr>
                <w:rFonts w:eastAsiaTheme="minorEastAsia"/>
                <w:sz w:val="24"/>
              </w:rPr>
            </w:pPr>
            <w:r w:rsidRPr="00D771B6">
              <w:rPr>
                <w:rFonts w:eastAsia="新細明體"/>
                <w:sz w:val="24"/>
              </w:rPr>
              <w:lastRenderedPageBreak/>
              <w:t>﻿</w:t>
            </w:r>
            <w:r w:rsidRPr="00D771B6">
              <w:rPr>
                <w:rFonts w:eastAsiaTheme="minorEastAsia"/>
                <w:sz w:val="24"/>
              </w:rPr>
              <w:t>詐騙數額接近本解釋第一條規定的「數額巨大」、「數額特別巨大」</w:t>
            </w:r>
            <w:r w:rsidR="00215714" w:rsidRPr="00D771B6">
              <w:rPr>
                <w:rFonts w:eastAsiaTheme="minorEastAsia"/>
                <w:sz w:val="24"/>
              </w:rPr>
              <w:t>之</w:t>
            </w:r>
            <w:r w:rsidRPr="00D771B6">
              <w:rPr>
                <w:rFonts w:eastAsiaTheme="minorEastAsia"/>
                <w:sz w:val="24"/>
              </w:rPr>
              <w:t>標準，並具有前款規定</w:t>
            </w:r>
            <w:r w:rsidR="00215714" w:rsidRPr="00D771B6">
              <w:rPr>
                <w:rFonts w:eastAsiaTheme="minorEastAsia"/>
                <w:sz w:val="24"/>
              </w:rPr>
              <w:t>之</w:t>
            </w:r>
            <w:r w:rsidRPr="00D771B6">
              <w:rPr>
                <w:rFonts w:eastAsiaTheme="minorEastAsia"/>
                <w:sz w:val="24"/>
              </w:rPr>
              <w:t>情形之一或者屬於詐騙集團首要分子的，應當分別認定為刑法第</w:t>
            </w:r>
            <w:r w:rsidR="00D838B7" w:rsidRPr="00D771B6">
              <w:rPr>
                <w:rFonts w:eastAsiaTheme="minorEastAsia"/>
                <w:sz w:val="24"/>
                <w:lang w:eastAsia="zh-TW"/>
              </w:rPr>
              <w:t>266</w:t>
            </w:r>
            <w:r w:rsidRPr="00D771B6">
              <w:rPr>
                <w:rFonts w:eastAsiaTheme="minorEastAsia"/>
                <w:sz w:val="24"/>
              </w:rPr>
              <w:t>條規定</w:t>
            </w:r>
            <w:r w:rsidR="00215714" w:rsidRPr="00D771B6">
              <w:rPr>
                <w:rFonts w:eastAsiaTheme="minorEastAsia"/>
                <w:sz w:val="24"/>
              </w:rPr>
              <w:t>之</w:t>
            </w:r>
            <w:r w:rsidRPr="00D771B6">
              <w:rPr>
                <w:rFonts w:eastAsiaTheme="minorEastAsia"/>
                <w:sz w:val="24"/>
              </w:rPr>
              <w:t>「其他嚴重情節」、「其他特別嚴重情節」。</w:t>
            </w:r>
          </w:p>
        </w:tc>
        <w:tc>
          <w:tcPr>
            <w:tcW w:w="3549" w:type="dxa"/>
            <w:shd w:val="clear" w:color="auto" w:fill="auto"/>
          </w:tcPr>
          <w:p w14:paraId="22FA2E2C" w14:textId="77777777" w:rsidR="00B2403C" w:rsidRPr="00D771B6" w:rsidRDefault="00B2403C" w:rsidP="00D771B6">
            <w:pPr>
              <w:snapToGrid w:val="0"/>
              <w:spacing w:line="0" w:lineRule="atLeast"/>
              <w:rPr>
                <w:rFonts w:eastAsiaTheme="minorEastAsia"/>
                <w:sz w:val="24"/>
              </w:rPr>
            </w:pPr>
            <w:r w:rsidRPr="00D771B6">
              <w:rPr>
                <w:rFonts w:eastAsiaTheme="minorEastAsia"/>
                <w:sz w:val="24"/>
              </w:rPr>
              <w:lastRenderedPageBreak/>
              <w:t>(</w:t>
            </w:r>
            <w:r w:rsidRPr="00D771B6">
              <w:rPr>
                <w:rFonts w:eastAsiaTheme="minorEastAsia"/>
                <w:sz w:val="24"/>
              </w:rPr>
              <w:t>一</w:t>
            </w:r>
            <w:r w:rsidRPr="00D771B6">
              <w:rPr>
                <w:rFonts w:eastAsiaTheme="minorEastAsia"/>
                <w:sz w:val="24"/>
              </w:rPr>
              <w:t>)</w:t>
            </w:r>
            <w:r w:rsidRPr="00D771B6">
              <w:rPr>
                <w:rFonts w:eastAsiaTheme="minorEastAsia"/>
                <w:sz w:val="24"/>
              </w:rPr>
              <w:t>洗錢防制法第</w:t>
            </w:r>
            <w:r w:rsidRPr="00D771B6">
              <w:rPr>
                <w:rFonts w:eastAsiaTheme="minorEastAsia"/>
                <w:sz w:val="24"/>
              </w:rPr>
              <w:t>14</w:t>
            </w:r>
            <w:r w:rsidRPr="00D771B6">
              <w:rPr>
                <w:rFonts w:eastAsiaTheme="minorEastAsia"/>
                <w:sz w:val="24"/>
              </w:rPr>
              <w:t>條規定：</w:t>
            </w:r>
          </w:p>
          <w:p w14:paraId="72CA05F4" w14:textId="77777777" w:rsidR="00B2403C" w:rsidRPr="00D771B6" w:rsidRDefault="00B2403C" w:rsidP="00D771B6">
            <w:pPr>
              <w:snapToGrid w:val="0"/>
              <w:spacing w:line="0" w:lineRule="atLeast"/>
              <w:rPr>
                <w:rFonts w:eastAsiaTheme="minorEastAsia"/>
                <w:sz w:val="24"/>
              </w:rPr>
            </w:pPr>
            <w:r w:rsidRPr="00D771B6">
              <w:rPr>
                <w:rFonts w:eastAsiaTheme="minorEastAsia"/>
                <w:sz w:val="24"/>
              </w:rPr>
              <w:t>有</w:t>
            </w:r>
            <w:hyperlink r:id="rId10" w:anchor="d2" w:history="1">
              <w:r w:rsidRPr="00D771B6">
                <w:rPr>
                  <w:rFonts w:eastAsiaTheme="minorEastAsia"/>
                  <w:sz w:val="24"/>
                </w:rPr>
                <w:t>第</w:t>
              </w:r>
              <w:r w:rsidRPr="00D771B6">
                <w:rPr>
                  <w:rFonts w:eastAsiaTheme="minorEastAsia"/>
                  <w:sz w:val="24"/>
                </w:rPr>
                <w:t>2</w:t>
              </w:r>
              <w:r w:rsidRPr="00D771B6">
                <w:rPr>
                  <w:rFonts w:eastAsiaTheme="minorEastAsia"/>
                  <w:sz w:val="24"/>
                </w:rPr>
                <w:t>條</w:t>
              </w:r>
            </w:hyperlink>
            <w:r w:rsidRPr="00D771B6">
              <w:rPr>
                <w:rFonts w:eastAsiaTheme="minorEastAsia"/>
                <w:sz w:val="24"/>
              </w:rPr>
              <w:t>各款所列洗錢行為者，處七年以下有期徒刑，併科新臺幣五百萬元以下罰金。</w:t>
            </w:r>
            <w:r w:rsidRPr="00D771B6">
              <w:rPr>
                <w:rFonts w:eastAsiaTheme="minorEastAsia"/>
                <w:sz w:val="24"/>
              </w:rPr>
              <w:t> </w:t>
            </w:r>
          </w:p>
          <w:p w14:paraId="4B5355C7" w14:textId="77777777" w:rsidR="00B2403C" w:rsidRPr="00D771B6" w:rsidRDefault="00B2403C" w:rsidP="00D771B6">
            <w:pPr>
              <w:snapToGrid w:val="0"/>
              <w:spacing w:line="0" w:lineRule="atLeast"/>
              <w:rPr>
                <w:rFonts w:eastAsiaTheme="minorEastAsia"/>
                <w:noProof/>
                <w:sz w:val="24"/>
                <w:shd w:val="clear" w:color="auto" w:fill="FFFFFF"/>
              </w:rPr>
            </w:pPr>
            <w:r w:rsidRPr="00D771B6">
              <w:rPr>
                <w:rFonts w:eastAsiaTheme="minorEastAsia"/>
                <w:sz w:val="24"/>
              </w:rPr>
              <w:t>(</w:t>
            </w:r>
            <w:r w:rsidRPr="00D771B6">
              <w:rPr>
                <w:rFonts w:eastAsiaTheme="minorEastAsia"/>
                <w:sz w:val="24"/>
              </w:rPr>
              <w:t>二</w:t>
            </w:r>
            <w:r w:rsidRPr="00D771B6">
              <w:rPr>
                <w:rFonts w:eastAsiaTheme="minorEastAsia"/>
                <w:sz w:val="24"/>
              </w:rPr>
              <w:t>)</w:t>
            </w:r>
            <w:r w:rsidRPr="00D771B6">
              <w:rPr>
                <w:rFonts w:eastAsiaTheme="minorEastAsia"/>
                <w:noProof/>
                <w:sz w:val="24"/>
                <w:shd w:val="clear" w:color="auto" w:fill="FFFFFF"/>
              </w:rPr>
              <w:t xml:space="preserve"> </w:t>
            </w:r>
            <w:r w:rsidRPr="00D771B6">
              <w:rPr>
                <w:rFonts w:eastAsiaTheme="minorEastAsia"/>
                <w:noProof/>
                <w:sz w:val="24"/>
                <w:shd w:val="clear" w:color="auto" w:fill="FFFFFF"/>
              </w:rPr>
              <w:t>組織犯罪防制條例第</w:t>
            </w:r>
            <w:r w:rsidR="00354770" w:rsidRPr="00D771B6">
              <w:rPr>
                <w:rFonts w:eastAsiaTheme="minorEastAsia"/>
                <w:noProof/>
                <w:sz w:val="24"/>
                <w:shd w:val="clear" w:color="auto" w:fill="FFFFFF"/>
                <w:lang w:eastAsia="zh-TW"/>
              </w:rPr>
              <w:t>2</w:t>
            </w:r>
            <w:r w:rsidRPr="00D771B6">
              <w:rPr>
                <w:rFonts w:eastAsiaTheme="minorEastAsia"/>
                <w:noProof/>
                <w:sz w:val="24"/>
                <w:shd w:val="clear" w:color="auto" w:fill="FFFFFF"/>
              </w:rPr>
              <w:t>條：</w:t>
            </w:r>
          </w:p>
          <w:p w14:paraId="570EA21C" w14:textId="77777777" w:rsidR="00B2403C" w:rsidRPr="00D771B6" w:rsidRDefault="00B2403C" w:rsidP="00D771B6">
            <w:pPr>
              <w:snapToGrid w:val="0"/>
              <w:spacing w:line="0" w:lineRule="atLeast"/>
              <w:rPr>
                <w:rFonts w:eastAsiaTheme="minorEastAsia"/>
                <w:sz w:val="24"/>
                <w:lang w:eastAsia="zh-TW"/>
              </w:rPr>
            </w:pPr>
            <w:r w:rsidRPr="00D771B6">
              <w:rPr>
                <w:rFonts w:eastAsiaTheme="minorEastAsia"/>
                <w:sz w:val="24"/>
              </w:rPr>
              <w:t>打擊跨境電信詐欺犯罪，必須有效予以遏止，未來如有實施刑法第</w:t>
            </w:r>
            <w:r w:rsidRPr="00D771B6">
              <w:rPr>
                <w:rFonts w:eastAsiaTheme="minorEastAsia"/>
                <w:sz w:val="24"/>
              </w:rPr>
              <w:t>339</w:t>
            </w:r>
            <w:r w:rsidRPr="00D771B6">
              <w:rPr>
                <w:rFonts w:eastAsiaTheme="minorEastAsia"/>
                <w:sz w:val="24"/>
              </w:rPr>
              <w:t>條之</w:t>
            </w:r>
            <w:r w:rsidRPr="00D771B6">
              <w:rPr>
                <w:rFonts w:eastAsiaTheme="minorEastAsia"/>
                <w:sz w:val="24"/>
              </w:rPr>
              <w:t>4</w:t>
            </w:r>
            <w:r w:rsidRPr="00D771B6">
              <w:rPr>
                <w:rFonts w:eastAsiaTheme="minorEastAsia"/>
                <w:sz w:val="24"/>
              </w:rPr>
              <w:t>構成要件之詐欺犯罪集團，除原有之刑法</w:t>
            </w:r>
            <w:r w:rsidRPr="00D771B6">
              <w:rPr>
                <w:rFonts w:eastAsiaTheme="minorEastAsia"/>
                <w:sz w:val="24"/>
              </w:rPr>
              <w:t>339</w:t>
            </w:r>
            <w:r w:rsidRPr="00D771B6">
              <w:rPr>
                <w:rFonts w:eastAsiaTheme="minorEastAsia"/>
                <w:sz w:val="24"/>
              </w:rPr>
              <w:t>條之</w:t>
            </w:r>
            <w:r w:rsidRPr="00D771B6">
              <w:rPr>
                <w:rFonts w:eastAsiaTheme="minorEastAsia"/>
                <w:sz w:val="24"/>
              </w:rPr>
              <w:t>4</w:t>
            </w:r>
            <w:r w:rsidRPr="00D771B6">
              <w:rPr>
                <w:rFonts w:eastAsiaTheme="minorEastAsia"/>
                <w:sz w:val="24"/>
              </w:rPr>
              <w:t>詐欺罪責外，另亦將依據</w:t>
            </w:r>
            <w:r w:rsidR="00354770" w:rsidRPr="00D771B6">
              <w:rPr>
                <w:rFonts w:eastAsiaTheme="minorEastAsia"/>
                <w:sz w:val="24"/>
              </w:rPr>
              <w:t>新</w:t>
            </w:r>
            <w:r w:rsidRPr="00D771B6">
              <w:rPr>
                <w:rFonts w:eastAsiaTheme="minorEastAsia"/>
                <w:sz w:val="24"/>
              </w:rPr>
              <w:t>修正後之組織犯罪防制條例規定</w:t>
            </w:r>
            <w:r w:rsidR="00354770" w:rsidRPr="00D771B6">
              <w:rPr>
                <w:rFonts w:eastAsiaTheme="minorEastAsia"/>
                <w:sz w:val="24"/>
              </w:rPr>
              <w:t>，</w:t>
            </w:r>
            <w:r w:rsidRPr="00D771B6">
              <w:rPr>
                <w:rFonts w:eastAsiaTheme="minorEastAsia"/>
                <w:sz w:val="24"/>
              </w:rPr>
              <w:t>嚴懲其參與犯罪組織之行為。</w:t>
            </w:r>
            <w:r w:rsidRPr="00D771B6">
              <w:rPr>
                <w:rFonts w:eastAsiaTheme="minorEastAsia"/>
                <w:sz w:val="24"/>
              </w:rPr>
              <w:br/>
            </w:r>
            <w:r w:rsidRPr="00D771B6">
              <w:rPr>
                <w:rFonts w:eastAsiaTheme="minorEastAsia"/>
                <w:sz w:val="24"/>
              </w:rPr>
              <w:br/>
            </w:r>
          </w:p>
        </w:tc>
      </w:tr>
    </w:tbl>
    <w:p w14:paraId="01D547F5" w14:textId="77777777" w:rsidR="00D838B7" w:rsidRPr="00D771B6" w:rsidRDefault="00D838B7" w:rsidP="00D771B6">
      <w:pPr>
        <w:snapToGrid w:val="0"/>
        <w:spacing w:line="0" w:lineRule="atLeast"/>
        <w:jc w:val="center"/>
        <w:rPr>
          <w:rFonts w:eastAsiaTheme="minorEastAsia"/>
          <w:noProof/>
          <w:sz w:val="24"/>
          <w:shd w:val="clear" w:color="auto" w:fill="FFFFFF"/>
        </w:rPr>
      </w:pPr>
      <w:r w:rsidRPr="00D771B6">
        <w:rPr>
          <w:rFonts w:eastAsiaTheme="minorEastAsia"/>
          <w:noProof/>
          <w:sz w:val="24"/>
          <w:shd w:val="clear" w:color="auto" w:fill="FFFFFF"/>
        </w:rPr>
        <w:lastRenderedPageBreak/>
        <w:t>資料來源</w:t>
      </w:r>
      <w:r w:rsidRPr="00D771B6">
        <w:rPr>
          <w:rFonts w:eastAsiaTheme="minorEastAsia"/>
          <w:noProof/>
          <w:sz w:val="24"/>
          <w:shd w:val="clear" w:color="auto" w:fill="FFFFFF"/>
        </w:rPr>
        <w:t>:</w:t>
      </w:r>
      <w:r w:rsidRPr="00D771B6">
        <w:rPr>
          <w:rFonts w:eastAsiaTheme="minorEastAsia"/>
          <w:noProof/>
          <w:sz w:val="24"/>
          <w:shd w:val="clear" w:color="auto" w:fill="FFFFFF"/>
        </w:rPr>
        <w:t>楊國文</w:t>
      </w:r>
      <w:r w:rsidRPr="00D771B6">
        <w:rPr>
          <w:rFonts w:eastAsiaTheme="minorEastAsia"/>
          <w:noProof/>
          <w:sz w:val="24"/>
          <w:shd w:val="clear" w:color="auto" w:fill="FFFFFF"/>
        </w:rPr>
        <w:t>(2017)</w:t>
      </w:r>
      <w:r w:rsidRPr="00D771B6">
        <w:rPr>
          <w:rFonts w:eastAsiaTheme="minorEastAsia"/>
          <w:noProof/>
          <w:sz w:val="24"/>
          <w:shd w:val="clear" w:color="auto" w:fill="FFFFFF"/>
        </w:rPr>
        <w:t>。肯亞詐騙案</w:t>
      </w:r>
      <w:r w:rsidRPr="00D771B6">
        <w:rPr>
          <w:rFonts w:eastAsiaTheme="minorEastAsia"/>
          <w:noProof/>
          <w:sz w:val="24"/>
          <w:shd w:val="clear" w:color="auto" w:fill="FFFFFF"/>
        </w:rPr>
        <w:t>44</w:t>
      </w:r>
      <w:r w:rsidRPr="00D771B6">
        <w:rPr>
          <w:rFonts w:eastAsiaTheme="minorEastAsia"/>
          <w:noProof/>
          <w:sz w:val="24"/>
          <w:shd w:val="clear" w:color="auto" w:fill="FFFFFF"/>
        </w:rPr>
        <w:t>台嫌中國全判刑。自由時報。</w:t>
      </w:r>
    </w:p>
    <w:p w14:paraId="6E364609" w14:textId="77777777" w:rsidR="00D838B7" w:rsidRPr="00D771B6" w:rsidRDefault="007B7ABB" w:rsidP="00D771B6">
      <w:pPr>
        <w:snapToGrid w:val="0"/>
        <w:spacing w:line="0" w:lineRule="atLeast"/>
        <w:jc w:val="center"/>
        <w:rPr>
          <w:rStyle w:val="aa"/>
          <w:rFonts w:eastAsiaTheme="minorEastAsia"/>
          <w:noProof/>
          <w:color w:val="auto"/>
          <w:sz w:val="24"/>
          <w:u w:val="none"/>
          <w:shd w:val="clear" w:color="auto" w:fill="FFFFFF"/>
        </w:rPr>
      </w:pPr>
      <w:hyperlink r:id="rId11" w:history="1">
        <w:r w:rsidR="00D838B7" w:rsidRPr="00D771B6">
          <w:rPr>
            <w:rStyle w:val="aa"/>
            <w:rFonts w:eastAsiaTheme="minorEastAsia"/>
            <w:noProof/>
            <w:color w:val="auto"/>
            <w:sz w:val="24"/>
            <w:u w:val="none"/>
            <w:shd w:val="clear" w:color="auto" w:fill="FFFFFF"/>
          </w:rPr>
          <w:t>http://news.ltn.com.tw/news/politics/paper/1162265</w:t>
        </w:r>
      </w:hyperlink>
      <w:r w:rsidR="00D838B7" w:rsidRPr="00D771B6">
        <w:rPr>
          <w:rStyle w:val="aa"/>
          <w:rFonts w:eastAsiaTheme="minorEastAsia"/>
          <w:noProof/>
          <w:color w:val="auto"/>
          <w:sz w:val="24"/>
          <w:u w:val="none"/>
          <w:shd w:val="clear" w:color="auto" w:fill="FFFFFF"/>
        </w:rPr>
        <w:t>。由作者重新編繪。</w:t>
      </w:r>
    </w:p>
    <w:p w14:paraId="3329C4C7" w14:textId="77777777" w:rsidR="00D02247" w:rsidRPr="00D771B6" w:rsidRDefault="00D02247" w:rsidP="00D771B6">
      <w:pPr>
        <w:snapToGrid w:val="0"/>
        <w:spacing w:line="0" w:lineRule="atLeast"/>
        <w:ind w:firstLineChars="150" w:firstLine="379"/>
        <w:rPr>
          <w:rFonts w:eastAsiaTheme="minorEastAsia"/>
          <w:noProof/>
          <w:sz w:val="24"/>
          <w:shd w:val="clear" w:color="auto" w:fill="FFFFFF"/>
          <w:lang w:eastAsia="zh-TW"/>
        </w:rPr>
      </w:pPr>
    </w:p>
    <w:p w14:paraId="646EDA49" w14:textId="77777777" w:rsidR="00D838B7" w:rsidRPr="00D771B6" w:rsidRDefault="00D838B7" w:rsidP="00D771B6">
      <w:pPr>
        <w:snapToGrid w:val="0"/>
        <w:spacing w:line="0" w:lineRule="atLeast"/>
        <w:ind w:firstLineChars="150" w:firstLine="379"/>
        <w:rPr>
          <w:rFonts w:eastAsiaTheme="minorEastAsia"/>
          <w:noProof/>
          <w:sz w:val="24"/>
          <w:shd w:val="clear" w:color="auto" w:fill="FFFFFF"/>
          <w:lang w:eastAsia="zh-TW"/>
        </w:rPr>
      </w:pPr>
      <w:r w:rsidRPr="00D771B6">
        <w:rPr>
          <w:rFonts w:eastAsiaTheme="minorEastAsia"/>
          <w:noProof/>
          <w:sz w:val="24"/>
          <w:shd w:val="clear" w:color="auto" w:fill="FFFFFF"/>
        </w:rPr>
        <w:t>北京師範大學法學院長盧建平</w:t>
      </w:r>
      <w:r w:rsidR="001E1601" w:rsidRPr="00D771B6">
        <w:rPr>
          <w:rFonts w:eastAsiaTheme="minorEastAsia"/>
          <w:noProof/>
          <w:sz w:val="24"/>
          <w:shd w:val="clear" w:color="auto" w:fill="FFFFFF"/>
          <w:lang w:eastAsia="zh-TW"/>
        </w:rPr>
        <w:t>(2018)</w:t>
      </w:r>
      <w:r w:rsidRPr="00D771B6">
        <w:rPr>
          <w:rStyle w:val="a9"/>
          <w:rFonts w:ascii="Times New Roman" w:eastAsiaTheme="minorEastAsia" w:hAnsi="Times New Roman"/>
        </w:rPr>
        <w:footnoteReference w:id="11"/>
      </w:r>
      <w:r w:rsidR="00B3008C" w:rsidRPr="00D771B6">
        <w:rPr>
          <w:rFonts w:eastAsiaTheme="minorEastAsia"/>
          <w:noProof/>
          <w:sz w:val="24"/>
          <w:shd w:val="clear" w:color="auto" w:fill="FFFFFF"/>
          <w:lang w:eastAsia="zh-TW"/>
        </w:rPr>
        <w:t>於</w:t>
      </w:r>
      <w:r w:rsidRPr="00D771B6">
        <w:rPr>
          <w:rFonts w:eastAsiaTheme="minorEastAsia"/>
          <w:noProof/>
          <w:sz w:val="24"/>
          <w:shd w:val="clear" w:color="auto" w:fill="FFFFFF"/>
        </w:rPr>
        <w:t>科學治理電信網路詐騙一文中指出，大陸在防制電信詐欺</w:t>
      </w:r>
      <w:r w:rsidR="00215714" w:rsidRPr="00D771B6">
        <w:rPr>
          <w:rFonts w:eastAsiaTheme="minorEastAsia"/>
          <w:noProof/>
          <w:sz w:val="24"/>
          <w:shd w:val="clear" w:color="auto" w:fill="FFFFFF"/>
        </w:rPr>
        <w:t>之</w:t>
      </w:r>
      <w:r w:rsidRPr="00D771B6">
        <w:rPr>
          <w:rFonts w:eastAsiaTheme="minorEastAsia"/>
          <w:noProof/>
          <w:sz w:val="24"/>
          <w:shd w:val="clear" w:color="auto" w:fill="FFFFFF"/>
        </w:rPr>
        <w:t>預防及打擊上分為五大部分</w:t>
      </w:r>
      <w:r w:rsidR="00B3008C" w:rsidRPr="00D771B6">
        <w:rPr>
          <w:rFonts w:eastAsiaTheme="minorEastAsia"/>
          <w:noProof/>
          <w:sz w:val="24"/>
          <w:shd w:val="clear" w:color="auto" w:fill="FFFFFF"/>
          <w:lang w:eastAsia="zh-TW"/>
        </w:rPr>
        <w:t>，如下所述：</w:t>
      </w:r>
    </w:p>
    <w:p w14:paraId="0BB9141D" w14:textId="77777777" w:rsidR="00484534" w:rsidRPr="00D771B6" w:rsidRDefault="00A41677" w:rsidP="00D771B6">
      <w:pPr>
        <w:snapToGrid w:val="0"/>
        <w:spacing w:line="0" w:lineRule="atLeast"/>
        <w:ind w:left="252" w:hangingChars="100" w:hanging="252"/>
        <w:rPr>
          <w:rFonts w:eastAsiaTheme="minorEastAsia"/>
          <w:noProof/>
          <w:sz w:val="24"/>
          <w:shd w:val="clear" w:color="auto" w:fill="FFFFFF"/>
          <w:lang w:eastAsia="zh-TW"/>
        </w:rPr>
      </w:pPr>
      <w:r w:rsidRPr="00D771B6">
        <w:rPr>
          <w:rFonts w:eastAsiaTheme="minorEastAsia"/>
          <w:noProof/>
          <w:sz w:val="24"/>
          <w:shd w:val="clear" w:color="auto" w:fill="FFFFFF"/>
          <w:lang w:eastAsia="zh-TW"/>
        </w:rPr>
        <w:t>1.</w:t>
      </w:r>
      <w:r w:rsidR="00D838B7" w:rsidRPr="00D771B6">
        <w:rPr>
          <w:rFonts w:eastAsiaTheme="minorEastAsia"/>
          <w:noProof/>
          <w:sz w:val="24"/>
          <w:shd w:val="clear" w:color="auto" w:fill="FFFFFF"/>
        </w:rPr>
        <w:t>法制上</w:t>
      </w:r>
    </w:p>
    <w:p w14:paraId="56455E19" w14:textId="77777777" w:rsidR="00D838B7" w:rsidRPr="00D771B6" w:rsidRDefault="00484534" w:rsidP="00D771B6">
      <w:pPr>
        <w:snapToGrid w:val="0"/>
        <w:spacing w:line="0" w:lineRule="atLeast"/>
        <w:ind w:left="252" w:hangingChars="100" w:hanging="252"/>
        <w:rPr>
          <w:rFonts w:eastAsiaTheme="minorEastAsia"/>
          <w:noProof/>
          <w:sz w:val="24"/>
          <w:shd w:val="clear" w:color="auto" w:fill="FFFFFF"/>
        </w:rPr>
      </w:pPr>
      <w:r w:rsidRPr="00D771B6">
        <w:rPr>
          <w:rFonts w:eastAsiaTheme="minorEastAsia"/>
          <w:noProof/>
          <w:sz w:val="24"/>
          <w:shd w:val="clear" w:color="auto" w:fill="FFFFFF"/>
          <w:lang w:eastAsia="zh-TW"/>
        </w:rPr>
        <w:t xml:space="preserve">　</w:t>
      </w:r>
      <w:r w:rsidR="00E25C58" w:rsidRPr="00D771B6">
        <w:rPr>
          <w:rFonts w:eastAsiaTheme="minorEastAsia"/>
          <w:noProof/>
          <w:sz w:val="24"/>
          <w:shd w:val="clear" w:color="auto" w:fill="FFFFFF"/>
          <w:lang w:eastAsia="zh-TW"/>
        </w:rPr>
        <w:t xml:space="preserve"> </w:t>
      </w:r>
      <w:r w:rsidR="00D838B7" w:rsidRPr="00D771B6">
        <w:rPr>
          <w:rFonts w:eastAsiaTheme="minorEastAsia"/>
          <w:noProof/>
          <w:sz w:val="24"/>
          <w:shd w:val="clear" w:color="auto" w:fill="FFFFFF"/>
        </w:rPr>
        <w:t>2016</w:t>
      </w:r>
      <w:r w:rsidR="00D838B7" w:rsidRPr="00D771B6">
        <w:rPr>
          <w:rFonts w:eastAsiaTheme="minorEastAsia"/>
          <w:noProof/>
          <w:sz w:val="24"/>
          <w:shd w:val="clear" w:color="auto" w:fill="FFFFFF"/>
        </w:rPr>
        <w:t>年</w:t>
      </w:r>
      <w:r w:rsidR="00D838B7" w:rsidRPr="00D771B6">
        <w:rPr>
          <w:rFonts w:eastAsiaTheme="minorEastAsia"/>
          <w:noProof/>
          <w:sz w:val="24"/>
          <w:shd w:val="clear" w:color="auto" w:fill="FFFFFF"/>
        </w:rPr>
        <w:t>12</w:t>
      </w:r>
      <w:r w:rsidR="00D838B7" w:rsidRPr="00D771B6">
        <w:rPr>
          <w:rFonts w:eastAsiaTheme="minorEastAsia"/>
          <w:noProof/>
          <w:sz w:val="24"/>
          <w:shd w:val="clear" w:color="auto" w:fill="FFFFFF"/>
        </w:rPr>
        <w:t>月</w:t>
      </w:r>
      <w:r w:rsidR="00D838B7" w:rsidRPr="00D771B6">
        <w:rPr>
          <w:rFonts w:eastAsiaTheme="minorEastAsia"/>
          <w:noProof/>
          <w:sz w:val="24"/>
          <w:shd w:val="clear" w:color="auto" w:fill="FFFFFF"/>
        </w:rPr>
        <w:t>20</w:t>
      </w:r>
      <w:r w:rsidR="00D838B7" w:rsidRPr="00D771B6">
        <w:rPr>
          <w:rFonts w:eastAsiaTheme="minorEastAsia"/>
          <w:noProof/>
          <w:sz w:val="24"/>
          <w:shd w:val="clear" w:color="auto" w:fill="FFFFFF"/>
        </w:rPr>
        <w:t>日中華人民共和國最高法院、最高檢察署、公安部發布了「</w:t>
      </w:r>
      <w:r w:rsidR="00D838B7" w:rsidRPr="00D771B6">
        <w:rPr>
          <w:rFonts w:eastAsiaTheme="minorEastAsia"/>
          <w:sz w:val="24"/>
          <w:shd w:val="clear" w:color="auto" w:fill="FFFFFF"/>
        </w:rPr>
        <w:t>最高人民法院、最高人民檢察院關於辦理詐騙刑事案件具體應用法律若干問題的解釋」，加強了對於犯罪打擊</w:t>
      </w:r>
      <w:r w:rsidR="00A66F8B" w:rsidRPr="00D771B6">
        <w:rPr>
          <w:rFonts w:eastAsiaTheme="minorEastAsia"/>
          <w:sz w:val="24"/>
          <w:shd w:val="clear" w:color="auto" w:fill="FFFFFF"/>
        </w:rPr>
        <w:t>與</w:t>
      </w:r>
      <w:r w:rsidR="00D838B7" w:rsidRPr="00D771B6">
        <w:rPr>
          <w:rFonts w:eastAsiaTheme="minorEastAsia"/>
          <w:sz w:val="24"/>
          <w:shd w:val="clear" w:color="auto" w:fill="FFFFFF"/>
        </w:rPr>
        <w:t>刑罰，訂立該政策有利於最大程度</w:t>
      </w:r>
      <w:r w:rsidR="00215714" w:rsidRPr="00D771B6">
        <w:rPr>
          <w:rFonts w:eastAsiaTheme="minorEastAsia"/>
          <w:sz w:val="24"/>
          <w:shd w:val="clear" w:color="auto" w:fill="FFFFFF"/>
        </w:rPr>
        <w:t>之</w:t>
      </w:r>
      <w:r w:rsidR="00D838B7" w:rsidRPr="00D771B6">
        <w:rPr>
          <w:rFonts w:eastAsiaTheme="minorEastAsia"/>
          <w:sz w:val="24"/>
          <w:shd w:val="clear" w:color="auto" w:fill="FFFFFF"/>
        </w:rPr>
        <w:t>追取贓款避免造成人民更大</w:t>
      </w:r>
      <w:r w:rsidR="00215714" w:rsidRPr="00D771B6">
        <w:rPr>
          <w:rFonts w:eastAsiaTheme="minorEastAsia"/>
          <w:sz w:val="24"/>
          <w:shd w:val="clear" w:color="auto" w:fill="FFFFFF"/>
        </w:rPr>
        <w:t>之</w:t>
      </w:r>
      <w:r w:rsidR="00D838B7" w:rsidRPr="00D771B6">
        <w:rPr>
          <w:rFonts w:eastAsiaTheme="minorEastAsia"/>
          <w:sz w:val="24"/>
          <w:shd w:val="clear" w:color="auto" w:fill="FFFFFF"/>
        </w:rPr>
        <w:t>財損，利用電信網路技術手段實施詐騙，詐騙公私財物價值</w:t>
      </w:r>
      <w:r w:rsidR="00D838B7" w:rsidRPr="00D771B6">
        <w:rPr>
          <w:rFonts w:eastAsiaTheme="minorEastAsia"/>
          <w:sz w:val="24"/>
          <w:shd w:val="clear" w:color="auto" w:fill="FFFFFF"/>
        </w:rPr>
        <w:t>50</w:t>
      </w:r>
      <w:r w:rsidR="00D838B7" w:rsidRPr="00D771B6">
        <w:rPr>
          <w:rFonts w:eastAsiaTheme="minorEastAsia"/>
          <w:sz w:val="24"/>
          <w:shd w:val="clear" w:color="auto" w:fill="FFFFFF"/>
        </w:rPr>
        <w:t>萬元人民幣以上的、最高判無期徒刑，若對老年人、未成年人進行詐騙等情形，將加重處罰。</w:t>
      </w:r>
    </w:p>
    <w:p w14:paraId="3E37BC73" w14:textId="77777777" w:rsidR="00484534" w:rsidRPr="00D771B6" w:rsidRDefault="00A41677" w:rsidP="00D771B6">
      <w:pPr>
        <w:snapToGrid w:val="0"/>
        <w:spacing w:line="0" w:lineRule="atLeast"/>
        <w:ind w:left="252" w:hangingChars="100" w:hanging="252"/>
        <w:rPr>
          <w:rFonts w:eastAsiaTheme="minorEastAsia"/>
          <w:noProof/>
          <w:sz w:val="24"/>
          <w:shd w:val="clear" w:color="auto" w:fill="FFFFFF"/>
          <w:lang w:eastAsia="zh-TW"/>
        </w:rPr>
      </w:pPr>
      <w:r w:rsidRPr="00D771B6">
        <w:rPr>
          <w:rFonts w:eastAsiaTheme="minorEastAsia"/>
          <w:noProof/>
          <w:sz w:val="24"/>
          <w:shd w:val="clear" w:color="auto" w:fill="FFFFFF"/>
          <w:lang w:eastAsia="zh-TW"/>
        </w:rPr>
        <w:t>2.</w:t>
      </w:r>
      <w:r w:rsidR="00D838B7" w:rsidRPr="00D771B6">
        <w:rPr>
          <w:rFonts w:eastAsiaTheme="minorEastAsia"/>
          <w:noProof/>
          <w:sz w:val="24"/>
          <w:shd w:val="clear" w:color="auto" w:fill="FFFFFF"/>
        </w:rPr>
        <w:t>電信公司防制</w:t>
      </w:r>
    </w:p>
    <w:p w14:paraId="7B4559AC" w14:textId="77777777" w:rsidR="00D838B7" w:rsidRPr="00D771B6" w:rsidRDefault="00484534" w:rsidP="00D771B6">
      <w:pPr>
        <w:snapToGrid w:val="0"/>
        <w:spacing w:line="0" w:lineRule="atLeast"/>
        <w:ind w:left="252" w:hangingChars="100" w:hanging="252"/>
        <w:rPr>
          <w:rFonts w:eastAsiaTheme="minorEastAsia"/>
          <w:noProof/>
          <w:sz w:val="24"/>
          <w:shd w:val="clear" w:color="auto" w:fill="FFFFFF"/>
        </w:rPr>
      </w:pPr>
      <w:r w:rsidRPr="00D771B6">
        <w:rPr>
          <w:rFonts w:eastAsiaTheme="minorEastAsia"/>
          <w:noProof/>
          <w:sz w:val="24"/>
          <w:shd w:val="clear" w:color="auto" w:fill="FFFFFF"/>
          <w:lang w:eastAsia="zh-TW"/>
        </w:rPr>
        <w:t xml:space="preserve">　</w:t>
      </w:r>
      <w:r w:rsidR="00E25C58" w:rsidRPr="00D771B6">
        <w:rPr>
          <w:rFonts w:eastAsiaTheme="minorEastAsia"/>
          <w:noProof/>
          <w:sz w:val="24"/>
          <w:shd w:val="clear" w:color="auto" w:fill="FFFFFF"/>
          <w:lang w:eastAsia="zh-TW"/>
        </w:rPr>
        <w:t xml:space="preserve"> </w:t>
      </w:r>
      <w:r w:rsidR="00B3008C" w:rsidRPr="00D771B6">
        <w:rPr>
          <w:rFonts w:eastAsiaTheme="minorEastAsia"/>
          <w:noProof/>
          <w:sz w:val="24"/>
          <w:shd w:val="clear" w:color="auto" w:fill="FFFFFF"/>
        </w:rPr>
        <w:t>電信公司應</w:t>
      </w:r>
      <w:r w:rsidR="00D838B7" w:rsidRPr="00D771B6">
        <w:rPr>
          <w:rFonts w:eastAsiaTheme="minorEastAsia"/>
          <w:noProof/>
          <w:sz w:val="24"/>
          <w:shd w:val="clear" w:color="auto" w:fill="FFFFFF"/>
        </w:rPr>
        <w:t>落實電話真實個人資料</w:t>
      </w:r>
      <w:r w:rsidR="00215714" w:rsidRPr="00D771B6">
        <w:rPr>
          <w:rFonts w:eastAsiaTheme="minorEastAsia"/>
          <w:noProof/>
          <w:sz w:val="24"/>
          <w:shd w:val="clear" w:color="auto" w:fill="FFFFFF"/>
        </w:rPr>
        <w:t>之</w:t>
      </w:r>
      <w:r w:rsidR="00D838B7" w:rsidRPr="00D771B6">
        <w:rPr>
          <w:rFonts w:eastAsiaTheme="minorEastAsia"/>
          <w:noProof/>
          <w:sz w:val="24"/>
          <w:shd w:val="clear" w:color="auto" w:fill="FFFFFF"/>
        </w:rPr>
        <w:t>等級制度，避免黑卡</w:t>
      </w:r>
      <w:r w:rsidR="00215714" w:rsidRPr="00D771B6">
        <w:rPr>
          <w:rFonts w:eastAsiaTheme="minorEastAsia"/>
          <w:noProof/>
          <w:sz w:val="24"/>
          <w:shd w:val="clear" w:color="auto" w:fill="FFFFFF"/>
        </w:rPr>
        <w:t>之</w:t>
      </w:r>
      <w:r w:rsidR="00D838B7" w:rsidRPr="00D771B6">
        <w:rPr>
          <w:rFonts w:eastAsiaTheme="minorEastAsia"/>
          <w:noProof/>
          <w:sz w:val="24"/>
          <w:shd w:val="clear" w:color="auto" w:fill="FFFFFF"/>
        </w:rPr>
        <w:t>情形出現，電信公司應立即展開一個證號多卡用戶</w:t>
      </w:r>
      <w:r w:rsidR="00215714" w:rsidRPr="00D771B6">
        <w:rPr>
          <w:rFonts w:eastAsiaTheme="minorEastAsia"/>
          <w:noProof/>
          <w:sz w:val="24"/>
          <w:shd w:val="clear" w:color="auto" w:fill="FFFFFF"/>
        </w:rPr>
        <w:t>之</w:t>
      </w:r>
      <w:r w:rsidR="00D838B7" w:rsidRPr="00D771B6">
        <w:rPr>
          <w:rFonts w:eastAsiaTheme="minorEastAsia"/>
          <w:noProof/>
          <w:sz w:val="24"/>
          <w:shd w:val="clear" w:color="auto" w:fill="FFFFFF"/>
        </w:rPr>
        <w:t>管理，同一個用戶在同一家電信公司辦理轉移販售並有效使用電話卡達到</w:t>
      </w:r>
      <w:r w:rsidR="00D838B7" w:rsidRPr="00D771B6">
        <w:rPr>
          <w:rFonts w:eastAsiaTheme="minorEastAsia"/>
          <w:noProof/>
          <w:sz w:val="24"/>
          <w:shd w:val="clear" w:color="auto" w:fill="FFFFFF"/>
        </w:rPr>
        <w:t>5</w:t>
      </w:r>
      <w:r w:rsidR="00D838B7" w:rsidRPr="00D771B6">
        <w:rPr>
          <w:rFonts w:eastAsiaTheme="minorEastAsia"/>
          <w:noProof/>
          <w:sz w:val="24"/>
          <w:shd w:val="clear" w:color="auto" w:fill="FFFFFF"/>
        </w:rPr>
        <w:t>張的，該電信公司應禁止該用戶再度申辦新</w:t>
      </w:r>
      <w:r w:rsidR="00215714" w:rsidRPr="00D771B6">
        <w:rPr>
          <w:rFonts w:eastAsiaTheme="minorEastAsia"/>
          <w:noProof/>
          <w:sz w:val="24"/>
          <w:shd w:val="clear" w:color="auto" w:fill="FFFFFF"/>
        </w:rPr>
        <w:t>之</w:t>
      </w:r>
      <w:r w:rsidR="00D838B7" w:rsidRPr="00D771B6">
        <w:rPr>
          <w:rFonts w:eastAsiaTheme="minorEastAsia"/>
          <w:noProof/>
          <w:sz w:val="24"/>
          <w:shd w:val="clear" w:color="auto" w:fill="FFFFFF"/>
        </w:rPr>
        <w:t>電話卡，並加強個人資料保密，避免銀行卡、帳務、身分證等個人資料</w:t>
      </w:r>
      <w:r w:rsidR="00215714" w:rsidRPr="00D771B6">
        <w:rPr>
          <w:rFonts w:eastAsiaTheme="minorEastAsia"/>
          <w:noProof/>
          <w:sz w:val="24"/>
          <w:shd w:val="clear" w:color="auto" w:fill="FFFFFF"/>
        </w:rPr>
        <w:t>之</w:t>
      </w:r>
      <w:r w:rsidR="00D838B7" w:rsidRPr="00D771B6">
        <w:rPr>
          <w:rFonts w:eastAsiaTheme="minorEastAsia"/>
          <w:noProof/>
          <w:sz w:val="24"/>
          <w:shd w:val="clear" w:color="auto" w:fill="FFFFFF"/>
        </w:rPr>
        <w:t>外洩。</w:t>
      </w:r>
    </w:p>
    <w:p w14:paraId="2E8E09C8" w14:textId="77777777" w:rsidR="00484534" w:rsidRPr="00D771B6" w:rsidRDefault="00A41677" w:rsidP="00D771B6">
      <w:pPr>
        <w:snapToGrid w:val="0"/>
        <w:spacing w:line="0" w:lineRule="atLeast"/>
        <w:ind w:left="252" w:hangingChars="100" w:hanging="252"/>
        <w:rPr>
          <w:rFonts w:eastAsiaTheme="minorEastAsia"/>
          <w:bCs/>
          <w:sz w:val="24"/>
          <w:shd w:val="clear" w:color="auto" w:fill="FFFFFF"/>
          <w:lang w:eastAsia="zh-TW"/>
        </w:rPr>
      </w:pPr>
      <w:r w:rsidRPr="00D771B6">
        <w:rPr>
          <w:rFonts w:eastAsiaTheme="minorEastAsia"/>
          <w:bCs/>
          <w:sz w:val="24"/>
          <w:shd w:val="clear" w:color="auto" w:fill="FFFFFF"/>
          <w:lang w:eastAsia="zh-TW"/>
        </w:rPr>
        <w:t>3.</w:t>
      </w:r>
      <w:r w:rsidR="00D838B7" w:rsidRPr="00D771B6">
        <w:rPr>
          <w:rFonts w:eastAsiaTheme="minorEastAsia"/>
          <w:bCs/>
          <w:sz w:val="24"/>
          <w:shd w:val="clear" w:color="auto" w:fill="FFFFFF"/>
        </w:rPr>
        <w:t>阻斷洗錢防制</w:t>
      </w:r>
    </w:p>
    <w:p w14:paraId="1A19FF85" w14:textId="77777777" w:rsidR="00D838B7" w:rsidRPr="00D771B6" w:rsidRDefault="00484534" w:rsidP="00D771B6">
      <w:pPr>
        <w:snapToGrid w:val="0"/>
        <w:spacing w:line="0" w:lineRule="atLeast"/>
        <w:ind w:left="252" w:hangingChars="100" w:hanging="252"/>
        <w:rPr>
          <w:rFonts w:eastAsiaTheme="minorEastAsia"/>
          <w:noProof/>
          <w:sz w:val="24"/>
          <w:shd w:val="clear" w:color="auto" w:fill="FFFFFF"/>
        </w:rPr>
      </w:pPr>
      <w:r w:rsidRPr="00D771B6">
        <w:rPr>
          <w:rFonts w:eastAsiaTheme="minorEastAsia"/>
          <w:bCs/>
          <w:sz w:val="24"/>
          <w:shd w:val="clear" w:color="auto" w:fill="FFFFFF"/>
          <w:lang w:eastAsia="zh-TW"/>
        </w:rPr>
        <w:t xml:space="preserve">　</w:t>
      </w:r>
      <w:r w:rsidR="00E25C58" w:rsidRPr="00D771B6">
        <w:rPr>
          <w:rFonts w:eastAsiaTheme="minorEastAsia"/>
          <w:bCs/>
          <w:sz w:val="24"/>
          <w:shd w:val="clear" w:color="auto" w:fill="FFFFFF"/>
          <w:lang w:eastAsia="zh-TW"/>
        </w:rPr>
        <w:t xml:space="preserve"> </w:t>
      </w:r>
      <w:r w:rsidR="00D838B7" w:rsidRPr="00D771B6">
        <w:rPr>
          <w:rFonts w:eastAsiaTheme="minorEastAsia"/>
          <w:bCs/>
          <w:sz w:val="24"/>
          <w:shd w:val="clear" w:color="auto" w:fill="FFFFFF"/>
        </w:rPr>
        <w:t>根據中國人民銀行</w:t>
      </w:r>
      <w:r w:rsidR="00215714" w:rsidRPr="00D771B6">
        <w:rPr>
          <w:rFonts w:eastAsiaTheme="minorEastAsia"/>
          <w:bCs/>
          <w:sz w:val="24"/>
          <w:shd w:val="clear" w:color="auto" w:fill="FFFFFF"/>
        </w:rPr>
        <w:t>之</w:t>
      </w:r>
      <w:r w:rsidR="00D838B7" w:rsidRPr="00D771B6">
        <w:rPr>
          <w:rFonts w:eastAsiaTheme="minorEastAsia"/>
          <w:bCs/>
          <w:sz w:val="24"/>
          <w:shd w:val="clear" w:color="auto" w:fill="FFFFFF"/>
        </w:rPr>
        <w:t>規定，自</w:t>
      </w:r>
      <w:r w:rsidR="00D838B7" w:rsidRPr="00D771B6">
        <w:rPr>
          <w:rFonts w:eastAsiaTheme="minorEastAsia"/>
          <w:bCs/>
          <w:sz w:val="24"/>
          <w:shd w:val="clear" w:color="auto" w:fill="FFFFFF"/>
        </w:rPr>
        <w:t>2016</w:t>
      </w:r>
      <w:r w:rsidR="00D838B7" w:rsidRPr="00D771B6">
        <w:rPr>
          <w:rFonts w:eastAsiaTheme="minorEastAsia"/>
          <w:bCs/>
          <w:sz w:val="24"/>
          <w:shd w:val="clear" w:color="auto" w:fill="FFFFFF"/>
        </w:rPr>
        <w:t>年</w:t>
      </w:r>
      <w:r w:rsidR="00D838B7" w:rsidRPr="00D771B6">
        <w:rPr>
          <w:rFonts w:eastAsiaTheme="minorEastAsia"/>
          <w:bCs/>
          <w:sz w:val="24"/>
          <w:shd w:val="clear" w:color="auto" w:fill="FFFFFF"/>
        </w:rPr>
        <w:t>12</w:t>
      </w:r>
      <w:r w:rsidR="00D838B7" w:rsidRPr="00D771B6">
        <w:rPr>
          <w:rFonts w:eastAsiaTheme="minorEastAsia"/>
          <w:bCs/>
          <w:sz w:val="24"/>
          <w:shd w:val="clear" w:color="auto" w:fill="FFFFFF"/>
        </w:rPr>
        <w:t>月</w:t>
      </w:r>
      <w:r w:rsidR="00D838B7" w:rsidRPr="00D771B6">
        <w:rPr>
          <w:rFonts w:eastAsiaTheme="minorEastAsia"/>
          <w:bCs/>
          <w:sz w:val="24"/>
          <w:shd w:val="clear" w:color="auto" w:fill="FFFFFF"/>
        </w:rPr>
        <w:t>1</w:t>
      </w:r>
      <w:r w:rsidR="00D838B7" w:rsidRPr="00D771B6">
        <w:rPr>
          <w:rFonts w:eastAsiaTheme="minorEastAsia"/>
          <w:bCs/>
          <w:sz w:val="24"/>
          <w:shd w:val="clear" w:color="auto" w:fill="FFFFFF"/>
        </w:rPr>
        <w:t>日起，通過</w:t>
      </w:r>
      <w:r w:rsidR="00D838B7" w:rsidRPr="00D771B6">
        <w:rPr>
          <w:rFonts w:eastAsiaTheme="minorEastAsia"/>
          <w:bCs/>
          <w:sz w:val="24"/>
          <w:shd w:val="clear" w:color="auto" w:fill="FFFFFF"/>
        </w:rPr>
        <w:t>ATM</w:t>
      </w:r>
      <w:r w:rsidR="00D838B7" w:rsidRPr="00D771B6">
        <w:rPr>
          <w:rFonts w:eastAsiaTheme="minorEastAsia"/>
          <w:bCs/>
          <w:sz w:val="24"/>
          <w:shd w:val="clear" w:color="auto" w:fill="FFFFFF"/>
        </w:rPr>
        <w:t>提款機向非本人帳戶轉帳，資金</w:t>
      </w:r>
      <w:r w:rsidR="00D838B7" w:rsidRPr="00D771B6">
        <w:rPr>
          <w:rFonts w:eastAsiaTheme="minorEastAsia"/>
          <w:bCs/>
          <w:sz w:val="24"/>
          <w:shd w:val="clear" w:color="auto" w:fill="FFFFFF"/>
        </w:rPr>
        <w:t>24</w:t>
      </w:r>
      <w:r w:rsidR="00B3008C" w:rsidRPr="00D771B6">
        <w:rPr>
          <w:rFonts w:eastAsiaTheme="minorEastAsia"/>
          <w:bCs/>
          <w:sz w:val="24"/>
          <w:shd w:val="clear" w:color="auto" w:fill="FFFFFF"/>
        </w:rPr>
        <w:t>小時後</w:t>
      </w:r>
      <w:r w:rsidR="00D838B7" w:rsidRPr="00D771B6">
        <w:rPr>
          <w:rFonts w:eastAsiaTheme="minorEastAsia"/>
          <w:bCs/>
          <w:sz w:val="24"/>
          <w:shd w:val="clear" w:color="auto" w:fill="FFFFFF"/>
        </w:rPr>
        <w:t>到帳，且在</w:t>
      </w:r>
      <w:r w:rsidR="00D838B7" w:rsidRPr="00D771B6">
        <w:rPr>
          <w:rFonts w:eastAsiaTheme="minorEastAsia"/>
          <w:bCs/>
          <w:sz w:val="24"/>
          <w:shd w:val="clear" w:color="auto" w:fill="FFFFFF"/>
        </w:rPr>
        <w:t>24</w:t>
      </w:r>
      <w:r w:rsidR="00D838B7" w:rsidRPr="00D771B6">
        <w:rPr>
          <w:rFonts w:eastAsiaTheme="minorEastAsia"/>
          <w:bCs/>
          <w:sz w:val="24"/>
          <w:shd w:val="clear" w:color="auto" w:fill="FFFFFF"/>
        </w:rPr>
        <w:t>小時內可撤銷，同時公安機構與銀行建立電信詐騙涉案帳戶緊急止付及凍結該帳戶。</w:t>
      </w:r>
    </w:p>
    <w:p w14:paraId="726C5E31" w14:textId="77777777" w:rsidR="00484534" w:rsidRPr="00D771B6" w:rsidRDefault="00A41677" w:rsidP="00D771B6">
      <w:pPr>
        <w:snapToGrid w:val="0"/>
        <w:spacing w:line="0" w:lineRule="atLeast"/>
        <w:ind w:left="252" w:hangingChars="100" w:hanging="252"/>
        <w:rPr>
          <w:rFonts w:eastAsiaTheme="minorEastAsia"/>
          <w:bCs/>
          <w:sz w:val="24"/>
          <w:shd w:val="clear" w:color="auto" w:fill="FFFFFF"/>
          <w:lang w:eastAsia="zh-TW"/>
        </w:rPr>
      </w:pPr>
      <w:r w:rsidRPr="00D771B6">
        <w:rPr>
          <w:rFonts w:eastAsiaTheme="minorEastAsia"/>
          <w:bCs/>
          <w:sz w:val="24"/>
          <w:shd w:val="clear" w:color="auto" w:fill="FFFFFF"/>
          <w:lang w:eastAsia="zh-TW"/>
        </w:rPr>
        <w:t>4.</w:t>
      </w:r>
      <w:r w:rsidR="00D838B7" w:rsidRPr="00D771B6">
        <w:rPr>
          <w:rFonts w:eastAsiaTheme="minorEastAsia"/>
          <w:bCs/>
          <w:sz w:val="24"/>
          <w:shd w:val="clear" w:color="auto" w:fill="FFFFFF"/>
        </w:rPr>
        <w:t>警民合作</w:t>
      </w:r>
    </w:p>
    <w:p w14:paraId="42666594" w14:textId="77777777" w:rsidR="00D838B7" w:rsidRPr="00D771B6" w:rsidRDefault="00484534" w:rsidP="00D771B6">
      <w:pPr>
        <w:snapToGrid w:val="0"/>
        <w:spacing w:line="0" w:lineRule="atLeast"/>
        <w:ind w:left="252" w:hangingChars="100" w:hanging="252"/>
        <w:rPr>
          <w:rFonts w:eastAsiaTheme="minorEastAsia"/>
          <w:bCs/>
          <w:sz w:val="24"/>
          <w:shd w:val="clear" w:color="auto" w:fill="FFFFFF"/>
        </w:rPr>
      </w:pPr>
      <w:r w:rsidRPr="00D771B6">
        <w:rPr>
          <w:rFonts w:eastAsiaTheme="minorEastAsia"/>
          <w:bCs/>
          <w:sz w:val="24"/>
          <w:shd w:val="clear" w:color="auto" w:fill="FFFFFF"/>
          <w:lang w:eastAsia="zh-TW"/>
        </w:rPr>
        <w:t xml:space="preserve">　</w:t>
      </w:r>
      <w:r w:rsidR="00E25C58" w:rsidRPr="00D771B6">
        <w:rPr>
          <w:rFonts w:eastAsiaTheme="minorEastAsia"/>
          <w:bCs/>
          <w:sz w:val="24"/>
          <w:shd w:val="clear" w:color="auto" w:fill="FFFFFF"/>
          <w:lang w:eastAsia="zh-TW"/>
        </w:rPr>
        <w:t xml:space="preserve"> </w:t>
      </w:r>
      <w:r w:rsidR="00D838B7" w:rsidRPr="00D771B6">
        <w:rPr>
          <w:rFonts w:eastAsiaTheme="minorEastAsia"/>
          <w:bCs/>
          <w:sz w:val="24"/>
          <w:shd w:val="clear" w:color="auto" w:fill="FFFFFF"/>
        </w:rPr>
        <w:t>全國各地成立</w:t>
      </w:r>
      <w:r w:rsidR="00D838B7" w:rsidRPr="00D771B6">
        <w:rPr>
          <w:rFonts w:eastAsiaTheme="minorEastAsia"/>
          <w:bCs/>
          <w:sz w:val="24"/>
          <w:shd w:val="clear" w:color="auto" w:fill="FFFFFF"/>
        </w:rPr>
        <w:t>32</w:t>
      </w:r>
      <w:r w:rsidR="00D838B7" w:rsidRPr="00D771B6">
        <w:rPr>
          <w:rFonts w:eastAsiaTheme="minorEastAsia"/>
          <w:bCs/>
          <w:sz w:val="24"/>
          <w:shd w:val="clear" w:color="auto" w:fill="FFFFFF"/>
        </w:rPr>
        <w:t>個省級「反詐騙中心」</w:t>
      </w:r>
      <w:r w:rsidR="00A66F8B" w:rsidRPr="00D771B6">
        <w:rPr>
          <w:rFonts w:eastAsiaTheme="minorEastAsia"/>
          <w:bCs/>
          <w:sz w:val="24"/>
          <w:shd w:val="clear" w:color="auto" w:fill="FFFFFF"/>
        </w:rPr>
        <w:t>與</w:t>
      </w:r>
      <w:r w:rsidR="00D838B7" w:rsidRPr="00D771B6">
        <w:rPr>
          <w:rFonts w:eastAsiaTheme="minorEastAsia"/>
          <w:bCs/>
          <w:sz w:val="24"/>
          <w:shd w:val="clear" w:color="auto" w:fill="FFFFFF"/>
        </w:rPr>
        <w:t>181</w:t>
      </w:r>
      <w:r w:rsidR="00D838B7" w:rsidRPr="00D771B6">
        <w:rPr>
          <w:rFonts w:eastAsiaTheme="minorEastAsia"/>
          <w:bCs/>
          <w:sz w:val="24"/>
          <w:shd w:val="clear" w:color="auto" w:fill="FFFFFF"/>
        </w:rPr>
        <w:t>個地方及反詐騙中心，同時公安部還在上海、蘇州、廈門、金華、深圳、珠海建立</w:t>
      </w:r>
      <w:r w:rsidR="00D838B7" w:rsidRPr="00D771B6">
        <w:rPr>
          <w:rFonts w:eastAsiaTheme="minorEastAsia"/>
          <w:bCs/>
          <w:sz w:val="24"/>
          <w:shd w:val="clear" w:color="auto" w:fill="FFFFFF"/>
        </w:rPr>
        <w:t>6</w:t>
      </w:r>
      <w:r w:rsidR="00D838B7" w:rsidRPr="00D771B6">
        <w:rPr>
          <w:rFonts w:eastAsiaTheme="minorEastAsia"/>
          <w:bCs/>
          <w:sz w:val="24"/>
          <w:shd w:val="clear" w:color="auto" w:fill="FFFFFF"/>
        </w:rPr>
        <w:t>個研判中心，全面展開境內外</w:t>
      </w:r>
      <w:r w:rsidR="00215714" w:rsidRPr="00D771B6">
        <w:rPr>
          <w:rFonts w:eastAsiaTheme="minorEastAsia"/>
          <w:bCs/>
          <w:sz w:val="24"/>
          <w:shd w:val="clear" w:color="auto" w:fill="FFFFFF"/>
        </w:rPr>
        <w:t>之</w:t>
      </w:r>
      <w:r w:rsidR="00D838B7" w:rsidRPr="00D771B6">
        <w:rPr>
          <w:rFonts w:eastAsiaTheme="minorEastAsia"/>
          <w:bCs/>
          <w:sz w:val="24"/>
          <w:shd w:val="clear" w:color="auto" w:fill="FFFFFF"/>
        </w:rPr>
        <w:t>犯罪熱點及犯罪途徑研判。</w:t>
      </w:r>
    </w:p>
    <w:p w14:paraId="6D53A845" w14:textId="77777777" w:rsidR="00484534" w:rsidRPr="00D771B6" w:rsidRDefault="00D838B7" w:rsidP="00D771B6">
      <w:pPr>
        <w:numPr>
          <w:ilvl w:val="0"/>
          <w:numId w:val="20"/>
        </w:numPr>
        <w:snapToGrid w:val="0"/>
        <w:spacing w:line="0" w:lineRule="atLeast"/>
        <w:rPr>
          <w:rFonts w:eastAsiaTheme="minorEastAsia"/>
          <w:bCs/>
          <w:sz w:val="24"/>
          <w:shd w:val="clear" w:color="auto" w:fill="FFFFFF"/>
          <w:lang w:eastAsia="zh-TW"/>
        </w:rPr>
      </w:pPr>
      <w:r w:rsidRPr="00D771B6">
        <w:rPr>
          <w:rFonts w:eastAsiaTheme="minorEastAsia"/>
          <w:bCs/>
          <w:sz w:val="24"/>
          <w:shd w:val="clear" w:color="auto" w:fill="FFFFFF"/>
        </w:rPr>
        <w:t>防騙教育</w:t>
      </w:r>
      <w:r w:rsidR="00215714" w:rsidRPr="00D771B6">
        <w:rPr>
          <w:rFonts w:eastAsiaTheme="minorEastAsia"/>
          <w:bCs/>
          <w:sz w:val="24"/>
          <w:shd w:val="clear" w:color="auto" w:fill="FFFFFF"/>
        </w:rPr>
        <w:t>之</w:t>
      </w:r>
      <w:r w:rsidRPr="00D771B6">
        <w:rPr>
          <w:rFonts w:eastAsiaTheme="minorEastAsia"/>
          <w:bCs/>
          <w:sz w:val="24"/>
          <w:shd w:val="clear" w:color="auto" w:fill="FFFFFF"/>
        </w:rPr>
        <w:t>宣導</w:t>
      </w:r>
    </w:p>
    <w:p w14:paraId="3D6B402D" w14:textId="77777777" w:rsidR="00D838B7" w:rsidRPr="00D771B6" w:rsidRDefault="00484534" w:rsidP="00D771B6">
      <w:pPr>
        <w:snapToGrid w:val="0"/>
        <w:spacing w:line="0" w:lineRule="atLeast"/>
        <w:rPr>
          <w:rFonts w:eastAsiaTheme="minorEastAsia"/>
          <w:bCs/>
          <w:sz w:val="24"/>
          <w:shd w:val="clear" w:color="auto" w:fill="FFFFFF"/>
        </w:rPr>
      </w:pPr>
      <w:r w:rsidRPr="00D771B6">
        <w:rPr>
          <w:rFonts w:eastAsiaTheme="minorEastAsia"/>
          <w:bCs/>
          <w:sz w:val="24"/>
          <w:shd w:val="clear" w:color="auto" w:fill="FFFFFF"/>
          <w:lang w:eastAsia="zh-TW"/>
        </w:rPr>
        <w:t xml:space="preserve">　</w:t>
      </w:r>
      <w:r w:rsidR="00E25C58" w:rsidRPr="00D771B6">
        <w:rPr>
          <w:rFonts w:eastAsiaTheme="minorEastAsia"/>
          <w:bCs/>
          <w:sz w:val="24"/>
          <w:shd w:val="clear" w:color="auto" w:fill="FFFFFF"/>
          <w:lang w:eastAsia="zh-TW"/>
        </w:rPr>
        <w:t xml:space="preserve"> </w:t>
      </w:r>
      <w:r w:rsidR="00D838B7" w:rsidRPr="00D771B6">
        <w:rPr>
          <w:rFonts w:eastAsiaTheme="minorEastAsia"/>
          <w:bCs/>
          <w:sz w:val="24"/>
          <w:shd w:val="clear" w:color="auto" w:fill="FFFFFF"/>
        </w:rPr>
        <w:t>加強對廣大用戶</w:t>
      </w:r>
      <w:r w:rsidR="00215714" w:rsidRPr="00D771B6">
        <w:rPr>
          <w:rFonts w:eastAsiaTheme="minorEastAsia"/>
          <w:bCs/>
          <w:sz w:val="24"/>
          <w:shd w:val="clear" w:color="auto" w:fill="FFFFFF"/>
        </w:rPr>
        <w:t>之</w:t>
      </w:r>
      <w:r w:rsidR="00D838B7" w:rsidRPr="00D771B6">
        <w:rPr>
          <w:rFonts w:eastAsiaTheme="minorEastAsia"/>
          <w:bCs/>
          <w:sz w:val="24"/>
          <w:shd w:val="clear" w:color="auto" w:fill="FFFFFF"/>
        </w:rPr>
        <w:t>法律知識，提升個人防詐騙</w:t>
      </w:r>
      <w:r w:rsidR="00215714" w:rsidRPr="00D771B6">
        <w:rPr>
          <w:rFonts w:eastAsiaTheme="minorEastAsia"/>
          <w:bCs/>
          <w:sz w:val="24"/>
          <w:shd w:val="clear" w:color="auto" w:fill="FFFFFF"/>
        </w:rPr>
        <w:t>之</w:t>
      </w:r>
      <w:r w:rsidR="00D838B7" w:rsidRPr="00D771B6">
        <w:rPr>
          <w:rFonts w:eastAsiaTheme="minorEastAsia"/>
          <w:bCs/>
          <w:sz w:val="24"/>
          <w:shd w:val="clear" w:color="auto" w:fill="FFFFFF"/>
        </w:rPr>
        <w:t>能力。</w:t>
      </w:r>
    </w:p>
    <w:p w14:paraId="5689C168" w14:textId="77777777" w:rsidR="00B2403C" w:rsidRPr="00D771B6" w:rsidRDefault="00B2403C" w:rsidP="00D771B6">
      <w:pPr>
        <w:pStyle w:val="1f2"/>
        <w:spacing w:line="0" w:lineRule="atLeast"/>
        <w:ind w:left="776" w:firstLine="505"/>
        <w:rPr>
          <w:rFonts w:eastAsiaTheme="minorEastAsia"/>
          <w:sz w:val="24"/>
        </w:rPr>
      </w:pPr>
    </w:p>
    <w:p w14:paraId="7DCDA26C" w14:textId="77777777" w:rsidR="00026F75" w:rsidRPr="00D771B6" w:rsidRDefault="00D02247" w:rsidP="00D771B6">
      <w:pPr>
        <w:snapToGrid w:val="0"/>
        <w:spacing w:line="0" w:lineRule="atLeast"/>
        <w:jc w:val="left"/>
        <w:rPr>
          <w:rFonts w:eastAsiaTheme="minorEastAsia"/>
          <w:sz w:val="24"/>
          <w:lang w:eastAsia="zh-TW"/>
        </w:rPr>
      </w:pPr>
      <w:r w:rsidRPr="00D771B6">
        <w:rPr>
          <w:rFonts w:eastAsiaTheme="minorEastAsia"/>
          <w:sz w:val="24"/>
          <w:lang w:eastAsia="zh-TW"/>
        </w:rPr>
        <w:t>(</w:t>
      </w:r>
      <w:r w:rsidRPr="00D771B6">
        <w:rPr>
          <w:rFonts w:eastAsiaTheme="minorEastAsia"/>
          <w:sz w:val="24"/>
          <w:lang w:eastAsia="zh-TW"/>
        </w:rPr>
        <w:t>二</w:t>
      </w:r>
      <w:r w:rsidRPr="00D771B6">
        <w:rPr>
          <w:rFonts w:eastAsiaTheme="minorEastAsia"/>
          <w:sz w:val="24"/>
          <w:lang w:eastAsia="zh-TW"/>
        </w:rPr>
        <w:t>)</w:t>
      </w:r>
      <w:r w:rsidR="000914A8" w:rsidRPr="00D771B6">
        <w:rPr>
          <w:rFonts w:eastAsiaTheme="minorEastAsia"/>
          <w:sz w:val="24"/>
        </w:rPr>
        <w:t>日本電信詐欺</w:t>
      </w:r>
      <w:r w:rsidR="00891B42" w:rsidRPr="00D771B6">
        <w:rPr>
          <w:rFonts w:eastAsiaTheme="minorEastAsia"/>
          <w:sz w:val="24"/>
        </w:rPr>
        <w:t>之防治</w:t>
      </w:r>
      <w:r w:rsidR="001D1F8E">
        <w:rPr>
          <w:rFonts w:eastAsiaTheme="minorEastAsia" w:hint="eastAsia"/>
          <w:sz w:val="24"/>
          <w:lang w:eastAsia="zh-TW"/>
        </w:rPr>
        <w:t xml:space="preserve">  </w:t>
      </w:r>
    </w:p>
    <w:p w14:paraId="54DCFBCC" w14:textId="77777777" w:rsidR="00A63AA3" w:rsidRPr="00D771B6" w:rsidRDefault="0083774E" w:rsidP="00D771B6">
      <w:pPr>
        <w:snapToGrid w:val="0"/>
        <w:spacing w:line="0" w:lineRule="atLeast"/>
        <w:ind w:firstLineChars="150" w:firstLine="379"/>
        <w:jc w:val="left"/>
        <w:rPr>
          <w:rFonts w:eastAsiaTheme="minorEastAsia"/>
          <w:sz w:val="24"/>
          <w:lang w:eastAsia="zh-TW"/>
        </w:rPr>
      </w:pPr>
      <w:r w:rsidRPr="00D771B6">
        <w:rPr>
          <w:rFonts w:eastAsiaTheme="minorEastAsia"/>
          <w:sz w:val="24"/>
        </w:rPr>
        <w:t>根據</w:t>
      </w:r>
      <w:r w:rsidR="00A63AA3" w:rsidRPr="00D771B6">
        <w:rPr>
          <w:rFonts w:eastAsiaTheme="minorEastAsia"/>
          <w:sz w:val="24"/>
        </w:rPr>
        <w:t>日本刑法第</w:t>
      </w:r>
      <w:r w:rsidR="00A63AA3" w:rsidRPr="00D771B6">
        <w:rPr>
          <w:rFonts w:eastAsiaTheme="minorEastAsia"/>
          <w:sz w:val="24"/>
        </w:rPr>
        <w:t>246</w:t>
      </w:r>
      <w:r w:rsidR="00A63AA3" w:rsidRPr="00D771B6">
        <w:rPr>
          <w:rFonts w:eastAsiaTheme="minorEastAsia"/>
          <w:sz w:val="24"/>
        </w:rPr>
        <w:t>條</w:t>
      </w:r>
      <w:r w:rsidR="00A63AA3" w:rsidRPr="00D771B6">
        <w:rPr>
          <w:rStyle w:val="a9"/>
          <w:rFonts w:ascii="Times New Roman" w:eastAsiaTheme="minorEastAsia" w:hAnsi="Times New Roman"/>
          <w:shd w:val="clear" w:color="auto" w:fill="FFFFFF"/>
        </w:rPr>
        <w:footnoteReference w:id="12"/>
      </w:r>
      <w:r w:rsidRPr="00D771B6">
        <w:rPr>
          <w:rFonts w:eastAsiaTheme="minorEastAsia"/>
          <w:sz w:val="24"/>
        </w:rPr>
        <w:t>之</w:t>
      </w:r>
      <w:r w:rsidR="00B3008C" w:rsidRPr="00D771B6">
        <w:rPr>
          <w:rFonts w:eastAsiaTheme="minorEastAsia"/>
          <w:sz w:val="24"/>
        </w:rPr>
        <w:t>規定，詐欺罪</w:t>
      </w:r>
      <w:r w:rsidR="00A63AA3" w:rsidRPr="00D771B6">
        <w:rPr>
          <w:rFonts w:eastAsiaTheme="minorEastAsia"/>
          <w:sz w:val="24"/>
        </w:rPr>
        <w:t>處</w:t>
      </w:r>
      <w:r w:rsidR="00A63AA3" w:rsidRPr="00D771B6">
        <w:rPr>
          <w:rFonts w:eastAsiaTheme="minorEastAsia"/>
          <w:sz w:val="24"/>
        </w:rPr>
        <w:t>10</w:t>
      </w:r>
      <w:r w:rsidR="00A63AA3" w:rsidRPr="00D771B6">
        <w:rPr>
          <w:rFonts w:eastAsiaTheme="minorEastAsia"/>
          <w:sz w:val="24"/>
        </w:rPr>
        <w:t>年以下有期徒刑，追訴時</w:t>
      </w:r>
      <w:r w:rsidR="00A63AA3" w:rsidRPr="00D771B6">
        <w:rPr>
          <w:rFonts w:eastAsiaTheme="minorEastAsia"/>
          <w:sz w:val="24"/>
        </w:rPr>
        <w:lastRenderedPageBreak/>
        <w:t>效</w:t>
      </w:r>
      <w:r w:rsidR="00A63AA3" w:rsidRPr="00D771B6">
        <w:rPr>
          <w:rFonts w:eastAsiaTheme="minorEastAsia"/>
          <w:sz w:val="24"/>
        </w:rPr>
        <w:t>7</w:t>
      </w:r>
      <w:r w:rsidR="00B3008C" w:rsidRPr="00D771B6">
        <w:rPr>
          <w:rFonts w:eastAsiaTheme="minorEastAsia"/>
          <w:sz w:val="24"/>
        </w:rPr>
        <w:t>年，</w:t>
      </w:r>
      <w:r w:rsidR="004F50D4" w:rsidRPr="00D771B6">
        <w:rPr>
          <w:rFonts w:eastAsiaTheme="minorEastAsia"/>
          <w:sz w:val="24"/>
        </w:rPr>
        <w:t>在犯罪所得方面，除了規範以詐術使人交付財物外，尚包括：財產上之不法所得。</w:t>
      </w:r>
      <w:r w:rsidR="00B3008C" w:rsidRPr="00D771B6">
        <w:rPr>
          <w:rFonts w:eastAsiaTheme="minorEastAsia"/>
          <w:sz w:val="24"/>
        </w:rPr>
        <w:t>舉凡詐欺罪</w:t>
      </w:r>
      <w:r w:rsidR="004F50D4" w:rsidRPr="00D771B6">
        <w:rPr>
          <w:rFonts w:eastAsiaTheme="minorEastAsia"/>
          <w:sz w:val="24"/>
        </w:rPr>
        <w:t>，亦</w:t>
      </w:r>
      <w:r w:rsidR="00A63AA3" w:rsidRPr="00D771B6">
        <w:rPr>
          <w:rFonts w:eastAsiaTheme="minorEastAsia"/>
          <w:sz w:val="24"/>
        </w:rPr>
        <w:t>處罰未遂犯，且詐欺犯</w:t>
      </w:r>
      <w:r w:rsidR="00215714" w:rsidRPr="00D771B6">
        <w:rPr>
          <w:rFonts w:eastAsiaTheme="minorEastAsia"/>
          <w:sz w:val="24"/>
        </w:rPr>
        <w:t>之</w:t>
      </w:r>
      <w:r w:rsidR="00A63AA3" w:rsidRPr="00D771B6">
        <w:rPr>
          <w:rFonts w:eastAsiaTheme="minorEastAsia"/>
          <w:sz w:val="24"/>
        </w:rPr>
        <w:t>背後通常</w:t>
      </w:r>
      <w:r w:rsidR="00A66F8B" w:rsidRPr="00D771B6">
        <w:rPr>
          <w:rFonts w:eastAsiaTheme="minorEastAsia"/>
          <w:sz w:val="24"/>
        </w:rPr>
        <w:t>均</w:t>
      </w:r>
      <w:r w:rsidR="00A63AA3" w:rsidRPr="00D771B6">
        <w:rPr>
          <w:rFonts w:eastAsiaTheme="minorEastAsia"/>
          <w:sz w:val="24"/>
        </w:rPr>
        <w:t>是由組織加以操縱，因此</w:t>
      </w:r>
      <w:r w:rsidR="00B3008C" w:rsidRPr="00D771B6">
        <w:rPr>
          <w:rFonts w:eastAsiaTheme="minorEastAsia"/>
          <w:sz w:val="24"/>
        </w:rPr>
        <w:t>，</w:t>
      </w:r>
      <w:r w:rsidR="00A63AA3" w:rsidRPr="00D771B6">
        <w:rPr>
          <w:rFonts w:eastAsiaTheme="minorEastAsia"/>
          <w:sz w:val="24"/>
        </w:rPr>
        <w:t>法官多會以組織性詐欺罪加重判刑，依組織犯罪處罰</w:t>
      </w:r>
      <w:r w:rsidR="00EB6DEC" w:rsidRPr="00D771B6">
        <w:rPr>
          <w:rFonts w:eastAsiaTheme="minorEastAsia"/>
          <w:sz w:val="24"/>
        </w:rPr>
        <w:t>及規制犯罪收益</w:t>
      </w:r>
      <w:r w:rsidR="00A63AA3" w:rsidRPr="00D771B6">
        <w:rPr>
          <w:rFonts w:eastAsiaTheme="minorEastAsia"/>
          <w:sz w:val="24"/>
        </w:rPr>
        <w:t>法第</w:t>
      </w:r>
      <w:r w:rsidR="00A63AA3" w:rsidRPr="00D771B6">
        <w:rPr>
          <w:rFonts w:eastAsiaTheme="minorEastAsia"/>
          <w:sz w:val="24"/>
        </w:rPr>
        <w:t>3</w:t>
      </w:r>
      <w:r w:rsidR="00A63AA3" w:rsidRPr="00D771B6">
        <w:rPr>
          <w:rFonts w:eastAsiaTheme="minorEastAsia"/>
          <w:sz w:val="24"/>
        </w:rPr>
        <w:t>條</w:t>
      </w:r>
      <w:r w:rsidR="00A63AA3" w:rsidRPr="00D771B6">
        <w:rPr>
          <w:rStyle w:val="a9"/>
          <w:rFonts w:ascii="Times New Roman" w:eastAsiaTheme="minorEastAsia" w:hAnsi="Times New Roman"/>
          <w:shd w:val="clear" w:color="auto" w:fill="FFFFFF"/>
        </w:rPr>
        <w:footnoteReference w:id="13"/>
      </w:r>
      <w:r w:rsidR="00B3008C" w:rsidRPr="00D771B6">
        <w:rPr>
          <w:rFonts w:eastAsiaTheme="minorEastAsia"/>
          <w:sz w:val="24"/>
        </w:rPr>
        <w:t>之</w:t>
      </w:r>
      <w:r w:rsidR="00A63AA3" w:rsidRPr="00D771B6">
        <w:rPr>
          <w:rFonts w:eastAsiaTheme="minorEastAsia"/>
          <w:sz w:val="24"/>
        </w:rPr>
        <w:t>規定</w:t>
      </w:r>
      <w:r w:rsidR="00B3008C" w:rsidRPr="00D771B6">
        <w:rPr>
          <w:rFonts w:eastAsiaTheme="minorEastAsia"/>
          <w:sz w:val="24"/>
        </w:rPr>
        <w:t>，</w:t>
      </w:r>
      <w:r w:rsidR="00A63AA3" w:rsidRPr="00D771B6">
        <w:rPr>
          <w:rFonts w:eastAsiaTheme="minorEastAsia"/>
          <w:sz w:val="24"/>
        </w:rPr>
        <w:t>雖然詐欺罪</w:t>
      </w:r>
      <w:r w:rsidR="00B3008C" w:rsidRPr="00D771B6">
        <w:rPr>
          <w:rFonts w:eastAsiaTheme="minorEastAsia"/>
          <w:sz w:val="24"/>
        </w:rPr>
        <w:t>之刑罰</w:t>
      </w:r>
      <w:r w:rsidR="00EB6DEC" w:rsidRPr="00D771B6">
        <w:rPr>
          <w:rFonts w:eastAsiaTheme="minorEastAsia"/>
          <w:sz w:val="24"/>
        </w:rPr>
        <w:t>，</w:t>
      </w:r>
      <w:r w:rsidR="00B3008C" w:rsidRPr="00D771B6">
        <w:rPr>
          <w:rFonts w:eastAsiaTheme="minorEastAsia"/>
          <w:sz w:val="24"/>
        </w:rPr>
        <w:t>係</w:t>
      </w:r>
      <w:r w:rsidR="00A63AA3" w:rsidRPr="00D771B6">
        <w:rPr>
          <w:rFonts w:eastAsiaTheme="minorEastAsia"/>
          <w:sz w:val="24"/>
        </w:rPr>
        <w:t>一年以上</w:t>
      </w:r>
      <w:r w:rsidR="00B3008C" w:rsidRPr="00D771B6">
        <w:rPr>
          <w:rFonts w:eastAsiaTheme="minorEastAsia"/>
          <w:sz w:val="24"/>
        </w:rPr>
        <w:t>、</w:t>
      </w:r>
      <w:r w:rsidR="00A63AA3" w:rsidRPr="00D771B6">
        <w:rPr>
          <w:rFonts w:eastAsiaTheme="minorEastAsia"/>
          <w:sz w:val="24"/>
        </w:rPr>
        <w:t>十年以下有期徒刑，但如該詐欺牽涉到組織犯罪</w:t>
      </w:r>
      <w:r w:rsidR="00B3008C" w:rsidRPr="00D771B6">
        <w:rPr>
          <w:rFonts w:eastAsiaTheme="minorEastAsia"/>
          <w:sz w:val="24"/>
        </w:rPr>
        <w:t>，</w:t>
      </w:r>
      <w:r w:rsidR="00A63AA3" w:rsidRPr="00D771B6">
        <w:rPr>
          <w:rFonts w:eastAsiaTheme="minorEastAsia"/>
          <w:sz w:val="24"/>
        </w:rPr>
        <w:t>則是加重處罰，至今</w:t>
      </w:r>
      <w:r w:rsidR="00B3008C" w:rsidRPr="00D771B6">
        <w:rPr>
          <w:rFonts w:eastAsiaTheme="minorEastAsia"/>
          <w:sz w:val="24"/>
        </w:rPr>
        <w:t>，最高</w:t>
      </w:r>
      <w:r w:rsidR="00A63AA3" w:rsidRPr="00D771B6">
        <w:rPr>
          <w:rFonts w:eastAsiaTheme="minorEastAsia"/>
          <w:sz w:val="24"/>
        </w:rPr>
        <w:t>判決紀錄</w:t>
      </w:r>
      <w:r w:rsidR="00EB6DEC" w:rsidRPr="00D771B6">
        <w:rPr>
          <w:rFonts w:eastAsiaTheme="minorEastAsia"/>
          <w:sz w:val="24"/>
        </w:rPr>
        <w:t>則</w:t>
      </w:r>
      <w:r w:rsidR="00A63AA3" w:rsidRPr="00D771B6">
        <w:rPr>
          <w:rFonts w:eastAsiaTheme="minorEastAsia"/>
          <w:sz w:val="24"/>
        </w:rPr>
        <w:t>為</w:t>
      </w:r>
      <w:r w:rsidR="00A63AA3" w:rsidRPr="00D771B6">
        <w:rPr>
          <w:rFonts w:eastAsiaTheme="minorEastAsia"/>
          <w:sz w:val="24"/>
        </w:rPr>
        <w:t>20</w:t>
      </w:r>
      <w:r w:rsidR="00B3008C" w:rsidRPr="00D771B6">
        <w:rPr>
          <w:rFonts w:eastAsiaTheme="minorEastAsia"/>
          <w:sz w:val="24"/>
        </w:rPr>
        <w:t>年有期徒刑。從</w:t>
      </w:r>
      <w:r w:rsidR="00A63AA3" w:rsidRPr="00D771B6">
        <w:rPr>
          <w:rFonts w:eastAsiaTheme="minorEastAsia"/>
          <w:sz w:val="24"/>
        </w:rPr>
        <w:t>日本特殊詐欺</w:t>
      </w:r>
      <w:r w:rsidR="00215714" w:rsidRPr="00D771B6">
        <w:rPr>
          <w:rFonts w:eastAsiaTheme="minorEastAsia"/>
          <w:sz w:val="24"/>
        </w:rPr>
        <w:t>之</w:t>
      </w:r>
      <w:r w:rsidR="00A63AA3" w:rsidRPr="00D771B6">
        <w:rPr>
          <w:rFonts w:eastAsiaTheme="minorEastAsia"/>
          <w:sz w:val="24"/>
        </w:rPr>
        <w:t>起訴</w:t>
      </w:r>
      <w:r w:rsidR="00B3008C" w:rsidRPr="00D771B6">
        <w:rPr>
          <w:rFonts w:eastAsiaTheme="minorEastAsia"/>
          <w:sz w:val="24"/>
        </w:rPr>
        <w:t>，</w:t>
      </w:r>
      <w:r w:rsidR="00A63AA3" w:rsidRPr="00D771B6">
        <w:rPr>
          <w:rFonts w:eastAsiaTheme="minorEastAsia"/>
          <w:sz w:val="24"/>
        </w:rPr>
        <w:t>及判決</w:t>
      </w:r>
      <w:r w:rsidR="00215714" w:rsidRPr="00D771B6">
        <w:rPr>
          <w:rFonts w:eastAsiaTheme="minorEastAsia"/>
          <w:sz w:val="24"/>
        </w:rPr>
        <w:t>之</w:t>
      </w:r>
      <w:r w:rsidR="00A63AA3" w:rsidRPr="00D771B6">
        <w:rPr>
          <w:rFonts w:eastAsiaTheme="minorEastAsia"/>
          <w:sz w:val="24"/>
        </w:rPr>
        <w:t>實際情形看來，竊盜犯罪</w:t>
      </w:r>
      <w:r w:rsidR="00215714" w:rsidRPr="00D771B6">
        <w:rPr>
          <w:rFonts w:eastAsiaTheme="minorEastAsia"/>
          <w:sz w:val="24"/>
        </w:rPr>
        <w:t>之</w:t>
      </w:r>
      <w:r w:rsidR="00A63AA3" w:rsidRPr="00D771B6">
        <w:rPr>
          <w:rFonts w:eastAsiaTheme="minorEastAsia"/>
          <w:sz w:val="24"/>
        </w:rPr>
        <w:t>起訴率</w:t>
      </w:r>
      <w:r w:rsidR="00A63AA3" w:rsidRPr="00D771B6">
        <w:rPr>
          <w:rFonts w:eastAsiaTheme="minorEastAsia"/>
          <w:sz w:val="24"/>
        </w:rPr>
        <w:t>77</w:t>
      </w:r>
      <w:r w:rsidR="00A63AA3" w:rsidRPr="00D771B6">
        <w:rPr>
          <w:rFonts w:eastAsiaTheme="minorEastAsia"/>
          <w:sz w:val="24"/>
        </w:rPr>
        <w:t>％，而特殊詐欺犯罪</w:t>
      </w:r>
      <w:r w:rsidR="00215714" w:rsidRPr="00D771B6">
        <w:rPr>
          <w:rFonts w:eastAsiaTheme="minorEastAsia"/>
          <w:sz w:val="24"/>
        </w:rPr>
        <w:t>之</w:t>
      </w:r>
      <w:r w:rsidR="00A63AA3" w:rsidRPr="00D771B6">
        <w:rPr>
          <w:rFonts w:eastAsiaTheme="minorEastAsia"/>
          <w:sz w:val="24"/>
        </w:rPr>
        <w:t>起訴率高達</w:t>
      </w:r>
      <w:r w:rsidR="00A63AA3" w:rsidRPr="00D771B6">
        <w:rPr>
          <w:rFonts w:eastAsiaTheme="minorEastAsia"/>
          <w:sz w:val="24"/>
        </w:rPr>
        <w:t>95</w:t>
      </w:r>
      <w:r w:rsidR="00A63AA3" w:rsidRPr="00D771B6">
        <w:rPr>
          <w:rFonts w:eastAsiaTheme="minorEastAsia"/>
          <w:sz w:val="24"/>
        </w:rPr>
        <w:t>％至</w:t>
      </w:r>
      <w:r w:rsidR="00A63AA3" w:rsidRPr="00D771B6">
        <w:rPr>
          <w:rFonts w:eastAsiaTheme="minorEastAsia"/>
          <w:sz w:val="24"/>
        </w:rPr>
        <w:t>100</w:t>
      </w:r>
      <w:r w:rsidR="00A63AA3" w:rsidRPr="00D771B6">
        <w:rPr>
          <w:rFonts w:eastAsiaTheme="minorEastAsia"/>
          <w:sz w:val="24"/>
        </w:rPr>
        <w:t>％，而且特殊詐欺犯罪之主嫌、取款車手或撥打電話行騙者，不論是否為初犯，均判處刑，不予緩刑</w:t>
      </w:r>
      <w:r w:rsidR="00A63AA3" w:rsidRPr="00D771B6">
        <w:rPr>
          <w:rStyle w:val="a9"/>
          <w:rFonts w:ascii="Times New Roman" w:eastAsiaTheme="minorEastAsia" w:hAnsi="Times New Roman"/>
        </w:rPr>
        <w:footnoteReference w:id="14"/>
      </w:r>
      <w:r w:rsidR="00A63AA3" w:rsidRPr="00D771B6">
        <w:rPr>
          <w:rFonts w:eastAsiaTheme="minorEastAsia"/>
          <w:sz w:val="24"/>
        </w:rPr>
        <w:t>。</w:t>
      </w:r>
    </w:p>
    <w:p w14:paraId="3CB4B6F9" w14:textId="77777777" w:rsidR="00A63AA3" w:rsidRPr="00D771B6" w:rsidRDefault="00A63AA3" w:rsidP="00D771B6">
      <w:pPr>
        <w:snapToGrid w:val="0"/>
        <w:spacing w:line="0" w:lineRule="atLeast"/>
        <w:ind w:firstLineChars="200" w:firstLine="505"/>
        <w:rPr>
          <w:rFonts w:eastAsiaTheme="minorEastAsia"/>
          <w:sz w:val="24"/>
          <w:lang w:eastAsia="zh-TW"/>
        </w:rPr>
      </w:pPr>
      <w:r w:rsidRPr="00D771B6">
        <w:rPr>
          <w:rFonts w:eastAsiaTheme="minorEastAsia"/>
          <w:sz w:val="24"/>
        </w:rPr>
        <w:t>另與特殊詐欺相關聯</w:t>
      </w:r>
      <w:r w:rsidR="00215714" w:rsidRPr="00D771B6">
        <w:rPr>
          <w:rFonts w:eastAsiaTheme="minorEastAsia"/>
          <w:sz w:val="24"/>
        </w:rPr>
        <w:t>之</w:t>
      </w:r>
      <w:r w:rsidRPr="00D771B6">
        <w:rPr>
          <w:rFonts w:eastAsiaTheme="minorEastAsia"/>
          <w:sz w:val="24"/>
        </w:rPr>
        <w:t>法律</w:t>
      </w:r>
      <w:r w:rsidR="00667738" w:rsidRPr="00D771B6">
        <w:rPr>
          <w:rFonts w:eastAsiaTheme="minorEastAsia"/>
          <w:sz w:val="24"/>
        </w:rPr>
        <w:t>，計</w:t>
      </w:r>
      <w:r w:rsidRPr="00D771B6">
        <w:rPr>
          <w:rFonts w:eastAsiaTheme="minorEastAsia"/>
          <w:sz w:val="24"/>
        </w:rPr>
        <w:t>有</w:t>
      </w:r>
      <w:r w:rsidR="00667738" w:rsidRPr="00D771B6">
        <w:rPr>
          <w:rFonts w:eastAsiaTheme="minorEastAsia"/>
          <w:sz w:val="24"/>
        </w:rPr>
        <w:t>：</w:t>
      </w:r>
      <w:r w:rsidRPr="00D771B6">
        <w:rPr>
          <w:rFonts w:eastAsiaTheme="minorEastAsia"/>
          <w:sz w:val="24"/>
        </w:rPr>
        <w:t>防止犯罪所得轉移相關</w:t>
      </w:r>
      <w:r w:rsidR="00215714" w:rsidRPr="00D771B6">
        <w:rPr>
          <w:rFonts w:eastAsiaTheme="minorEastAsia"/>
          <w:sz w:val="24"/>
        </w:rPr>
        <w:t>之</w:t>
      </w:r>
      <w:r w:rsidRPr="00D771B6">
        <w:rPr>
          <w:rFonts w:eastAsiaTheme="minorEastAsia"/>
          <w:sz w:val="24"/>
        </w:rPr>
        <w:t>法律</w:t>
      </w:r>
      <w:r w:rsidRPr="00D771B6">
        <w:rPr>
          <w:rFonts w:eastAsiaTheme="minorEastAsia"/>
          <w:sz w:val="24"/>
        </w:rPr>
        <w:t>(</w:t>
      </w:r>
      <w:r w:rsidRPr="00D771B6">
        <w:rPr>
          <w:rFonts w:eastAsiaTheme="minorEastAsia"/>
          <w:sz w:val="24"/>
        </w:rPr>
        <w:t>平成</w:t>
      </w:r>
      <w:r w:rsidRPr="00D771B6">
        <w:rPr>
          <w:rFonts w:eastAsiaTheme="minorEastAsia"/>
          <w:sz w:val="24"/>
        </w:rPr>
        <w:t>19</w:t>
      </w:r>
      <w:r w:rsidRPr="00D771B6">
        <w:rPr>
          <w:rFonts w:eastAsiaTheme="minorEastAsia"/>
          <w:sz w:val="24"/>
        </w:rPr>
        <w:t>年法律第</w:t>
      </w:r>
      <w:r w:rsidRPr="00D771B6">
        <w:rPr>
          <w:rFonts w:eastAsiaTheme="minorEastAsia"/>
          <w:sz w:val="24"/>
        </w:rPr>
        <w:t>22</w:t>
      </w:r>
      <w:r w:rsidRPr="00D771B6">
        <w:rPr>
          <w:rFonts w:eastAsiaTheme="minorEastAsia"/>
          <w:sz w:val="24"/>
        </w:rPr>
        <w:t>号</w:t>
      </w:r>
      <w:r w:rsidRPr="00D771B6">
        <w:rPr>
          <w:rFonts w:eastAsiaTheme="minorEastAsia"/>
          <w:sz w:val="24"/>
        </w:rPr>
        <w:t>)</w:t>
      </w:r>
      <w:r w:rsidRPr="00D771B6">
        <w:rPr>
          <w:rFonts w:eastAsiaTheme="minorEastAsia"/>
          <w:sz w:val="24"/>
        </w:rPr>
        <w:t>、</w:t>
      </w:r>
      <w:r w:rsidR="00667738" w:rsidRPr="00D771B6">
        <w:rPr>
          <w:rFonts w:eastAsiaTheme="minorEastAsia"/>
          <w:sz w:val="24"/>
        </w:rPr>
        <w:t>行動電話本人確認法</w:t>
      </w:r>
      <w:r w:rsidRPr="00D771B6">
        <w:rPr>
          <w:rFonts w:eastAsiaTheme="minorEastAsia"/>
          <w:sz w:val="24"/>
        </w:rPr>
        <w:t>(</w:t>
      </w:r>
      <w:r w:rsidRPr="00D771B6">
        <w:rPr>
          <w:rFonts w:eastAsiaTheme="minorEastAsia"/>
          <w:sz w:val="24"/>
        </w:rPr>
        <w:t>平成</w:t>
      </w:r>
      <w:r w:rsidRPr="00D771B6">
        <w:rPr>
          <w:rFonts w:eastAsiaTheme="minorEastAsia"/>
          <w:sz w:val="24"/>
        </w:rPr>
        <w:t>17</w:t>
      </w:r>
      <w:r w:rsidRPr="00D771B6">
        <w:rPr>
          <w:rFonts w:eastAsiaTheme="minorEastAsia"/>
          <w:sz w:val="24"/>
        </w:rPr>
        <w:t>年法律第</w:t>
      </w:r>
      <w:r w:rsidRPr="00D771B6">
        <w:rPr>
          <w:rFonts w:eastAsiaTheme="minorEastAsia"/>
          <w:sz w:val="24"/>
        </w:rPr>
        <w:t>31</w:t>
      </w:r>
      <w:r w:rsidRPr="00D771B6">
        <w:rPr>
          <w:rFonts w:eastAsiaTheme="minorEastAsia"/>
          <w:sz w:val="24"/>
        </w:rPr>
        <w:t>号</w:t>
      </w:r>
      <w:r w:rsidRPr="00D771B6">
        <w:rPr>
          <w:rFonts w:eastAsiaTheme="minorEastAsia"/>
          <w:sz w:val="24"/>
        </w:rPr>
        <w:t>)</w:t>
      </w:r>
      <w:r w:rsidRPr="00D771B6">
        <w:rPr>
          <w:rFonts w:eastAsiaTheme="minorEastAsia"/>
          <w:sz w:val="24"/>
        </w:rPr>
        <w:t>以及</w:t>
      </w:r>
      <w:r w:rsidR="00604A2A" w:rsidRPr="00D771B6">
        <w:rPr>
          <w:rFonts w:eastAsiaTheme="minorEastAsia"/>
          <w:sz w:val="24"/>
          <w:lang w:eastAsia="zh-TW"/>
        </w:rPr>
        <w:t>關於因</w:t>
      </w:r>
      <w:r w:rsidR="00604A2A" w:rsidRPr="00D771B6">
        <w:rPr>
          <w:rFonts w:eastAsiaTheme="minorEastAsia"/>
          <w:sz w:val="24"/>
        </w:rPr>
        <w:t>犯罪使用存款帳戶資金而發生損害之賠償分配費用</w:t>
      </w:r>
      <w:r w:rsidR="00215714" w:rsidRPr="00D771B6">
        <w:rPr>
          <w:rFonts w:eastAsiaTheme="minorEastAsia"/>
          <w:sz w:val="24"/>
        </w:rPr>
        <w:t>之</w:t>
      </w:r>
      <w:r w:rsidR="00604A2A" w:rsidRPr="00D771B6">
        <w:rPr>
          <w:rFonts w:eastAsiaTheme="minorEastAsia"/>
          <w:sz w:val="24"/>
        </w:rPr>
        <w:t>法律</w:t>
      </w:r>
      <w:r w:rsidR="00956024" w:rsidRPr="00D771B6">
        <w:rPr>
          <w:rFonts w:eastAsiaTheme="minorEastAsia"/>
          <w:sz w:val="24"/>
        </w:rPr>
        <w:t>（又稱轉帳詐欺補救法）</w:t>
      </w:r>
      <w:r w:rsidRPr="00D771B6">
        <w:rPr>
          <w:rFonts w:eastAsiaTheme="minorEastAsia"/>
          <w:sz w:val="24"/>
        </w:rPr>
        <w:t>(</w:t>
      </w:r>
      <w:r w:rsidRPr="00D771B6">
        <w:rPr>
          <w:rFonts w:eastAsiaTheme="minorEastAsia"/>
          <w:sz w:val="24"/>
        </w:rPr>
        <w:t>平成</w:t>
      </w:r>
      <w:r w:rsidRPr="00D771B6">
        <w:rPr>
          <w:rFonts w:eastAsiaTheme="minorEastAsia"/>
          <w:sz w:val="24"/>
        </w:rPr>
        <w:t>19</w:t>
      </w:r>
      <w:r w:rsidRPr="00D771B6">
        <w:rPr>
          <w:rFonts w:eastAsiaTheme="minorEastAsia"/>
          <w:sz w:val="24"/>
        </w:rPr>
        <w:t>年法律第</w:t>
      </w:r>
      <w:r w:rsidRPr="00D771B6">
        <w:rPr>
          <w:rFonts w:eastAsiaTheme="minorEastAsia"/>
          <w:sz w:val="24"/>
        </w:rPr>
        <w:t>133</w:t>
      </w:r>
      <w:r w:rsidRPr="00D771B6">
        <w:rPr>
          <w:rFonts w:eastAsiaTheme="minorEastAsia"/>
          <w:sz w:val="24"/>
        </w:rPr>
        <w:t>号</w:t>
      </w:r>
      <w:r w:rsidRPr="00D771B6">
        <w:rPr>
          <w:rFonts w:eastAsiaTheme="minorEastAsia"/>
          <w:sz w:val="24"/>
        </w:rPr>
        <w:t>)</w:t>
      </w:r>
      <w:r w:rsidRPr="00D771B6">
        <w:rPr>
          <w:rStyle w:val="a9"/>
          <w:rFonts w:ascii="Times New Roman" w:eastAsiaTheme="minorEastAsia" w:hAnsi="Times New Roman"/>
        </w:rPr>
        <w:footnoteReference w:id="15"/>
      </w:r>
      <w:r w:rsidR="00956024" w:rsidRPr="00D771B6">
        <w:rPr>
          <w:rFonts w:eastAsiaTheme="minorEastAsia"/>
          <w:sz w:val="24"/>
        </w:rPr>
        <w:t>，如下所示：</w:t>
      </w:r>
    </w:p>
    <w:p w14:paraId="7BDC3D94" w14:textId="77777777" w:rsidR="00956024" w:rsidRPr="00D771B6" w:rsidRDefault="00956024" w:rsidP="00D771B6">
      <w:pPr>
        <w:snapToGrid w:val="0"/>
        <w:spacing w:line="0" w:lineRule="atLeast"/>
        <w:ind w:firstLineChars="200" w:firstLine="505"/>
        <w:rPr>
          <w:rFonts w:eastAsiaTheme="minorEastAsia"/>
          <w:sz w:val="24"/>
          <w:lang w:eastAsia="zh-TW"/>
        </w:rPr>
      </w:pPr>
    </w:p>
    <w:p w14:paraId="4B334FC6" w14:textId="77777777" w:rsidR="00A63AA3" w:rsidRPr="00D771B6" w:rsidRDefault="00A63AA3" w:rsidP="00D771B6">
      <w:pPr>
        <w:pStyle w:val="afffffff8"/>
        <w:widowControl/>
        <w:numPr>
          <w:ilvl w:val="0"/>
          <w:numId w:val="22"/>
        </w:numPr>
        <w:overflowPunct/>
        <w:snapToGrid w:val="0"/>
        <w:spacing w:line="0" w:lineRule="atLeast"/>
        <w:ind w:leftChars="0" w:left="0" w:firstLine="0"/>
        <w:rPr>
          <w:rFonts w:ascii="Times New Roman" w:eastAsiaTheme="minorEastAsia" w:hAnsi="Times New Roman"/>
          <w:szCs w:val="24"/>
        </w:rPr>
      </w:pPr>
      <w:r w:rsidRPr="00D771B6">
        <w:rPr>
          <w:rFonts w:ascii="Times New Roman" w:eastAsiaTheme="minorEastAsia" w:hAnsi="Times New Roman"/>
          <w:szCs w:val="24"/>
        </w:rPr>
        <w:t>防止犯罪所得轉移相關</w:t>
      </w:r>
      <w:r w:rsidR="00215714" w:rsidRPr="00D771B6">
        <w:rPr>
          <w:rFonts w:ascii="Times New Roman" w:eastAsiaTheme="minorEastAsia" w:hAnsi="Times New Roman"/>
          <w:szCs w:val="24"/>
        </w:rPr>
        <w:t>之</w:t>
      </w:r>
      <w:r w:rsidRPr="00D771B6">
        <w:rPr>
          <w:rFonts w:ascii="Times New Roman" w:eastAsiaTheme="minorEastAsia" w:hAnsi="Times New Roman"/>
          <w:szCs w:val="24"/>
        </w:rPr>
        <w:t>法律</w:t>
      </w:r>
      <w:r w:rsidRPr="00D771B6">
        <w:rPr>
          <w:rFonts w:ascii="Times New Roman" w:eastAsiaTheme="minorEastAsia" w:hAnsi="Times New Roman"/>
          <w:szCs w:val="24"/>
        </w:rPr>
        <w:t>(</w:t>
      </w:r>
      <w:r w:rsidRPr="00D771B6">
        <w:rPr>
          <w:rFonts w:ascii="Times New Roman" w:eastAsiaTheme="minorEastAsia" w:hAnsi="Times New Roman"/>
          <w:szCs w:val="24"/>
        </w:rPr>
        <w:t>犯罪による収益の移転防止に関する法</w:t>
      </w:r>
      <w:r w:rsidR="00026F75" w:rsidRPr="00D771B6">
        <w:rPr>
          <w:rFonts w:ascii="Times New Roman" w:eastAsiaTheme="minorEastAsia" w:hAnsi="Times New Roman"/>
          <w:szCs w:val="24"/>
          <w:lang w:eastAsia="zh-TW"/>
        </w:rPr>
        <w:t xml:space="preserve"> </w:t>
      </w:r>
      <w:r w:rsidRPr="00D771B6">
        <w:rPr>
          <w:rFonts w:ascii="Times New Roman" w:eastAsiaTheme="minorEastAsia" w:hAnsi="Times New Roman"/>
          <w:szCs w:val="24"/>
        </w:rPr>
        <w:t>律、平成</w:t>
      </w:r>
      <w:r w:rsidRPr="00D771B6">
        <w:rPr>
          <w:rFonts w:ascii="Times New Roman" w:eastAsiaTheme="minorEastAsia" w:hAnsi="Times New Roman"/>
          <w:szCs w:val="24"/>
        </w:rPr>
        <w:t>19</w:t>
      </w:r>
      <w:r w:rsidRPr="00D771B6">
        <w:rPr>
          <w:rFonts w:ascii="Times New Roman" w:eastAsiaTheme="minorEastAsia" w:hAnsi="Times New Roman"/>
          <w:szCs w:val="24"/>
        </w:rPr>
        <w:t>年法律第</w:t>
      </w:r>
      <w:r w:rsidRPr="00D771B6">
        <w:rPr>
          <w:rFonts w:ascii="Times New Roman" w:eastAsiaTheme="minorEastAsia" w:hAnsi="Times New Roman"/>
          <w:szCs w:val="24"/>
        </w:rPr>
        <w:t>22</w:t>
      </w:r>
      <w:r w:rsidRPr="00D771B6">
        <w:rPr>
          <w:rFonts w:ascii="Times New Roman" w:eastAsiaTheme="minorEastAsia" w:hAnsi="Times New Roman"/>
          <w:szCs w:val="24"/>
        </w:rPr>
        <w:t>号）</w:t>
      </w:r>
      <w:r w:rsidR="001D1F8E">
        <w:rPr>
          <w:rFonts w:ascii="Times New Roman" w:eastAsiaTheme="minorEastAsia" w:hAnsi="Times New Roman" w:hint="eastAsia"/>
          <w:szCs w:val="24"/>
          <w:lang w:eastAsia="zh-TW"/>
        </w:rPr>
        <w:t xml:space="preserve"> </w:t>
      </w:r>
    </w:p>
    <w:p w14:paraId="0A884642" w14:textId="77777777" w:rsidR="00A63AA3" w:rsidRPr="00D771B6" w:rsidRDefault="00A63AA3" w:rsidP="00D771B6">
      <w:pPr>
        <w:snapToGrid w:val="0"/>
        <w:spacing w:line="0" w:lineRule="atLeast"/>
        <w:ind w:leftChars="58" w:left="141" w:firstLineChars="200" w:firstLine="505"/>
        <w:rPr>
          <w:rFonts w:eastAsiaTheme="minorEastAsia"/>
          <w:sz w:val="24"/>
          <w:lang w:eastAsia="zh-TW"/>
        </w:rPr>
      </w:pPr>
      <w:r w:rsidRPr="00D771B6">
        <w:rPr>
          <w:rFonts w:eastAsiaTheme="minorEastAsia"/>
          <w:sz w:val="24"/>
        </w:rPr>
        <w:t>由於特殊欺詐案件中他人</w:t>
      </w:r>
      <w:r w:rsidR="00215714" w:rsidRPr="00D771B6">
        <w:rPr>
          <w:rFonts w:eastAsiaTheme="minorEastAsia"/>
          <w:sz w:val="24"/>
        </w:rPr>
        <w:t>之</w:t>
      </w:r>
      <w:r w:rsidRPr="00D771B6">
        <w:rPr>
          <w:rFonts w:eastAsiaTheme="minorEastAsia"/>
          <w:sz w:val="24"/>
        </w:rPr>
        <w:t>帳戶被濫用，為防止其未經授權</w:t>
      </w:r>
      <w:r w:rsidR="00215714" w:rsidRPr="00D771B6">
        <w:rPr>
          <w:rFonts w:eastAsiaTheme="minorEastAsia"/>
          <w:sz w:val="24"/>
        </w:rPr>
        <w:t>之</w:t>
      </w:r>
      <w:r w:rsidRPr="00D771B6">
        <w:rPr>
          <w:rFonts w:eastAsiaTheme="minorEastAsia"/>
          <w:sz w:val="24"/>
        </w:rPr>
        <w:t>使用、轉移賬戶</w:t>
      </w:r>
      <w:r w:rsidR="00215714" w:rsidRPr="00D771B6">
        <w:rPr>
          <w:rFonts w:eastAsiaTheme="minorEastAsia"/>
          <w:sz w:val="24"/>
        </w:rPr>
        <w:t>之</w:t>
      </w:r>
      <w:r w:rsidRPr="00D771B6">
        <w:rPr>
          <w:rFonts w:eastAsiaTheme="minorEastAsia"/>
          <w:sz w:val="24"/>
        </w:rPr>
        <w:t>行為，盜用他人帳戶或是販賣人頭帳戶</w:t>
      </w:r>
      <w:r w:rsidR="00956024" w:rsidRPr="00D771B6">
        <w:rPr>
          <w:rFonts w:eastAsiaTheme="minorEastAsia"/>
          <w:sz w:val="24"/>
        </w:rPr>
        <w:t>，</w:t>
      </w:r>
      <w:r w:rsidRPr="00D771B6">
        <w:rPr>
          <w:rFonts w:eastAsiaTheme="minorEastAsia"/>
          <w:sz w:val="24"/>
        </w:rPr>
        <w:t>此類</w:t>
      </w:r>
      <w:r w:rsidR="00956024" w:rsidRPr="00D771B6">
        <w:rPr>
          <w:rFonts w:eastAsiaTheme="minorEastAsia"/>
          <w:sz w:val="24"/>
        </w:rPr>
        <w:t>特殊欺詐案件之犯罪</w:t>
      </w:r>
      <w:r w:rsidRPr="00D771B6">
        <w:rPr>
          <w:rFonts w:eastAsiaTheme="minorEastAsia"/>
          <w:sz w:val="24"/>
        </w:rPr>
        <w:t>行為</w:t>
      </w:r>
      <w:r w:rsidR="00956024" w:rsidRPr="00D771B6">
        <w:rPr>
          <w:rFonts w:eastAsiaTheme="minorEastAsia"/>
          <w:sz w:val="24"/>
        </w:rPr>
        <w:t>，可</w:t>
      </w:r>
      <w:r w:rsidRPr="00D771B6">
        <w:rPr>
          <w:rFonts w:eastAsiaTheme="minorEastAsia"/>
          <w:sz w:val="24"/>
        </w:rPr>
        <w:t>判處</w:t>
      </w:r>
      <w:r w:rsidRPr="00D771B6">
        <w:rPr>
          <w:rFonts w:eastAsiaTheme="minorEastAsia"/>
          <w:sz w:val="24"/>
        </w:rPr>
        <w:t>1</w:t>
      </w:r>
      <w:r w:rsidRPr="00D771B6">
        <w:rPr>
          <w:rFonts w:eastAsiaTheme="minorEastAsia"/>
          <w:sz w:val="24"/>
        </w:rPr>
        <w:t>年以下有期徒刑</w:t>
      </w:r>
      <w:r w:rsidR="00956024" w:rsidRPr="00D771B6">
        <w:rPr>
          <w:rFonts w:eastAsiaTheme="minorEastAsia"/>
          <w:sz w:val="24"/>
        </w:rPr>
        <w:t>，</w:t>
      </w:r>
      <w:r w:rsidRPr="00D771B6">
        <w:rPr>
          <w:rFonts w:eastAsiaTheme="minorEastAsia"/>
          <w:sz w:val="24"/>
        </w:rPr>
        <w:t>或</w:t>
      </w:r>
      <w:r w:rsidRPr="00D771B6">
        <w:rPr>
          <w:rFonts w:eastAsiaTheme="minorEastAsia"/>
          <w:sz w:val="24"/>
        </w:rPr>
        <w:t>100</w:t>
      </w:r>
      <w:r w:rsidRPr="00D771B6">
        <w:rPr>
          <w:rFonts w:eastAsiaTheme="minorEastAsia"/>
          <w:sz w:val="24"/>
        </w:rPr>
        <w:t>萬日元以下罰金</w:t>
      </w:r>
      <w:r w:rsidR="00956024" w:rsidRPr="00D771B6">
        <w:rPr>
          <w:rFonts w:eastAsiaTheme="minorEastAsia"/>
          <w:sz w:val="24"/>
        </w:rPr>
        <w:t>，</w:t>
      </w:r>
      <w:r w:rsidRPr="00D771B6">
        <w:rPr>
          <w:rFonts w:eastAsiaTheme="minorEastAsia"/>
          <w:sz w:val="24"/>
        </w:rPr>
        <w:t>或併科處罰。如果</w:t>
      </w:r>
      <w:r w:rsidR="009932C7" w:rsidRPr="00D771B6">
        <w:rPr>
          <w:rFonts w:eastAsiaTheme="minorEastAsia"/>
          <w:sz w:val="24"/>
        </w:rPr>
        <w:t>犯罪主體係為</w:t>
      </w:r>
      <w:r w:rsidRPr="00D771B6">
        <w:rPr>
          <w:rFonts w:eastAsiaTheme="minorEastAsia"/>
          <w:sz w:val="24"/>
        </w:rPr>
        <w:t>公司</w:t>
      </w:r>
      <w:r w:rsidR="009932C7" w:rsidRPr="00D771B6">
        <w:rPr>
          <w:rFonts w:eastAsiaTheme="minorEastAsia"/>
          <w:sz w:val="24"/>
        </w:rPr>
        <w:t>，其</w:t>
      </w:r>
      <w:r w:rsidRPr="00D771B6">
        <w:rPr>
          <w:rFonts w:eastAsiaTheme="minorEastAsia"/>
          <w:sz w:val="24"/>
        </w:rPr>
        <w:t>進行轉帳、漂白等</w:t>
      </w:r>
      <w:r w:rsidR="009932C7" w:rsidRPr="00D771B6">
        <w:rPr>
          <w:rFonts w:eastAsiaTheme="minorEastAsia"/>
          <w:sz w:val="24"/>
        </w:rPr>
        <w:t>犯行，徒刑則為</w:t>
      </w:r>
      <w:r w:rsidRPr="00D771B6">
        <w:rPr>
          <w:rFonts w:eastAsiaTheme="minorEastAsia"/>
          <w:sz w:val="24"/>
        </w:rPr>
        <w:t>3</w:t>
      </w:r>
      <w:r w:rsidRPr="00D771B6">
        <w:rPr>
          <w:rFonts w:eastAsiaTheme="minorEastAsia"/>
          <w:sz w:val="24"/>
        </w:rPr>
        <w:t>年以下</w:t>
      </w:r>
      <w:r w:rsidR="00215714" w:rsidRPr="00D771B6">
        <w:rPr>
          <w:rFonts w:eastAsiaTheme="minorEastAsia"/>
          <w:sz w:val="24"/>
        </w:rPr>
        <w:t>之</w:t>
      </w:r>
      <w:r w:rsidRPr="00D771B6">
        <w:rPr>
          <w:rFonts w:eastAsiaTheme="minorEastAsia"/>
          <w:sz w:val="24"/>
        </w:rPr>
        <w:t>有期徒刑</w:t>
      </w:r>
      <w:r w:rsidR="009932C7" w:rsidRPr="00D771B6">
        <w:rPr>
          <w:rFonts w:eastAsiaTheme="minorEastAsia"/>
          <w:sz w:val="24"/>
        </w:rPr>
        <w:t>，</w:t>
      </w:r>
      <w:r w:rsidRPr="00D771B6">
        <w:rPr>
          <w:rFonts w:eastAsiaTheme="minorEastAsia"/>
          <w:sz w:val="24"/>
        </w:rPr>
        <w:t>或</w:t>
      </w:r>
      <w:r w:rsidRPr="00D771B6">
        <w:rPr>
          <w:rFonts w:eastAsiaTheme="minorEastAsia"/>
          <w:sz w:val="24"/>
        </w:rPr>
        <w:t>5</w:t>
      </w:r>
      <w:r w:rsidRPr="00D771B6">
        <w:rPr>
          <w:rFonts w:eastAsiaTheme="minorEastAsia"/>
          <w:sz w:val="24"/>
        </w:rPr>
        <w:t>百萬日元以下</w:t>
      </w:r>
      <w:r w:rsidR="00E25C58" w:rsidRPr="00D771B6">
        <w:rPr>
          <w:rFonts w:eastAsiaTheme="minorEastAsia"/>
          <w:sz w:val="24"/>
        </w:rPr>
        <w:t>之</w:t>
      </w:r>
      <w:r w:rsidRPr="00D771B6">
        <w:rPr>
          <w:rFonts w:eastAsiaTheme="minorEastAsia"/>
          <w:sz w:val="24"/>
        </w:rPr>
        <w:t>罰金</w:t>
      </w:r>
      <w:r w:rsidR="009932C7" w:rsidRPr="00D771B6">
        <w:rPr>
          <w:rFonts w:eastAsiaTheme="minorEastAsia"/>
          <w:sz w:val="24"/>
        </w:rPr>
        <w:t>，</w:t>
      </w:r>
      <w:r w:rsidRPr="00D771B6">
        <w:rPr>
          <w:rFonts w:eastAsiaTheme="minorEastAsia"/>
          <w:sz w:val="24"/>
        </w:rPr>
        <w:t>或併科處罰</w:t>
      </w:r>
      <w:r w:rsidR="00EB6DEC" w:rsidRPr="00D771B6">
        <w:rPr>
          <w:rFonts w:eastAsiaTheme="minorEastAsia"/>
          <w:sz w:val="24"/>
        </w:rPr>
        <w:t>之</w:t>
      </w:r>
      <w:r w:rsidRPr="00D771B6">
        <w:rPr>
          <w:rFonts w:eastAsiaTheme="minorEastAsia"/>
          <w:sz w:val="24"/>
        </w:rPr>
        <w:t>。</w:t>
      </w:r>
    </w:p>
    <w:p w14:paraId="28FC17F6" w14:textId="77777777" w:rsidR="00026F75" w:rsidRPr="00D771B6" w:rsidRDefault="00026F75" w:rsidP="00D771B6">
      <w:pPr>
        <w:snapToGrid w:val="0"/>
        <w:spacing w:line="0" w:lineRule="atLeast"/>
        <w:ind w:leftChars="58" w:left="141"/>
        <w:rPr>
          <w:rFonts w:eastAsiaTheme="minorEastAsia"/>
          <w:sz w:val="24"/>
          <w:lang w:eastAsia="zh-TW"/>
        </w:rPr>
      </w:pPr>
    </w:p>
    <w:p w14:paraId="6A3004DE" w14:textId="77777777" w:rsidR="00A63AA3" w:rsidRPr="00D771B6" w:rsidRDefault="00667738" w:rsidP="00D771B6">
      <w:pPr>
        <w:numPr>
          <w:ilvl w:val="0"/>
          <w:numId w:val="22"/>
        </w:numPr>
        <w:snapToGrid w:val="0"/>
        <w:spacing w:line="0" w:lineRule="atLeast"/>
        <w:rPr>
          <w:rFonts w:eastAsiaTheme="minorEastAsia"/>
          <w:sz w:val="24"/>
          <w:lang w:eastAsia="zh-TW"/>
        </w:rPr>
      </w:pPr>
      <w:r w:rsidRPr="00D771B6">
        <w:rPr>
          <w:rFonts w:eastAsiaTheme="minorEastAsia"/>
          <w:sz w:val="24"/>
        </w:rPr>
        <w:t>行動電話本人確認法</w:t>
      </w:r>
      <w:r w:rsidR="00A63AA3" w:rsidRPr="00D771B6">
        <w:rPr>
          <w:rFonts w:eastAsiaTheme="minorEastAsia"/>
          <w:sz w:val="24"/>
        </w:rPr>
        <w:t>(</w:t>
      </w:r>
      <w:r w:rsidR="00A63AA3" w:rsidRPr="00D771B6">
        <w:rPr>
          <w:rFonts w:eastAsiaTheme="minorEastAsia"/>
          <w:sz w:val="24"/>
        </w:rPr>
        <w:t>携帯音声通信</w:t>
      </w:r>
      <w:r w:rsidR="00026F75" w:rsidRPr="00D771B6">
        <w:rPr>
          <w:rFonts w:eastAsiaTheme="minorEastAsia"/>
          <w:sz w:val="24"/>
          <w:lang w:eastAsia="zh-TW"/>
        </w:rPr>
        <w:t xml:space="preserve"> </w:t>
      </w:r>
      <w:r w:rsidR="00A63AA3" w:rsidRPr="00D771B6">
        <w:rPr>
          <w:rFonts w:eastAsiaTheme="minorEastAsia"/>
          <w:sz w:val="24"/>
        </w:rPr>
        <w:t>事業者による契約者等の本人確認等及び携帯音声通信役務の不正な利用の防止に関する法律、平成</w:t>
      </w:r>
      <w:r w:rsidR="00A63AA3" w:rsidRPr="00D771B6">
        <w:rPr>
          <w:rFonts w:eastAsiaTheme="minorEastAsia"/>
          <w:sz w:val="24"/>
        </w:rPr>
        <w:t>17</w:t>
      </w:r>
      <w:r w:rsidR="00A63AA3" w:rsidRPr="00D771B6">
        <w:rPr>
          <w:rFonts w:eastAsiaTheme="minorEastAsia"/>
          <w:sz w:val="24"/>
        </w:rPr>
        <w:t>年法律第</w:t>
      </w:r>
      <w:r w:rsidR="00A63AA3" w:rsidRPr="00D771B6">
        <w:rPr>
          <w:rFonts w:eastAsiaTheme="minorEastAsia"/>
          <w:sz w:val="24"/>
        </w:rPr>
        <w:t>31</w:t>
      </w:r>
      <w:r w:rsidR="00A63AA3" w:rsidRPr="00D771B6">
        <w:rPr>
          <w:rFonts w:eastAsiaTheme="minorEastAsia"/>
          <w:sz w:val="24"/>
        </w:rPr>
        <w:t>号</w:t>
      </w:r>
      <w:r w:rsidR="00A63AA3" w:rsidRPr="00D771B6">
        <w:rPr>
          <w:rFonts w:eastAsiaTheme="minorEastAsia"/>
          <w:sz w:val="24"/>
        </w:rPr>
        <w:t>)</w:t>
      </w:r>
    </w:p>
    <w:p w14:paraId="4F37A3F2" w14:textId="77777777" w:rsidR="00A63AA3" w:rsidRPr="00D771B6" w:rsidRDefault="00A63AA3" w:rsidP="00D771B6">
      <w:pPr>
        <w:snapToGrid w:val="0"/>
        <w:spacing w:line="0" w:lineRule="atLeast"/>
        <w:ind w:leftChars="58" w:left="141"/>
        <w:rPr>
          <w:rFonts w:eastAsiaTheme="minorEastAsia"/>
          <w:sz w:val="24"/>
          <w:lang w:eastAsia="zh-TW"/>
        </w:rPr>
      </w:pPr>
      <w:r w:rsidRPr="00D771B6">
        <w:rPr>
          <w:rFonts w:eastAsiaTheme="minorEastAsia"/>
          <w:sz w:val="24"/>
        </w:rPr>
        <w:t>將自己名下申辦</w:t>
      </w:r>
      <w:r w:rsidR="00E25C58" w:rsidRPr="00D771B6">
        <w:rPr>
          <w:rFonts w:eastAsiaTheme="minorEastAsia"/>
          <w:sz w:val="24"/>
        </w:rPr>
        <w:t>之</w:t>
      </w:r>
      <w:r w:rsidRPr="00D771B6">
        <w:rPr>
          <w:rFonts w:eastAsiaTheme="minorEastAsia"/>
          <w:sz w:val="24"/>
        </w:rPr>
        <w:t>電話轉讓給另一個人，除非是將其轉讓給親屬或同居者，轉移通信合約必須取得該電信公司</w:t>
      </w:r>
      <w:r w:rsidR="00E25C58" w:rsidRPr="00D771B6">
        <w:rPr>
          <w:rFonts w:eastAsiaTheme="minorEastAsia"/>
          <w:sz w:val="24"/>
        </w:rPr>
        <w:t>之</w:t>
      </w:r>
      <w:r w:rsidRPr="00D771B6">
        <w:rPr>
          <w:rFonts w:eastAsiaTheme="minorEastAsia"/>
          <w:sz w:val="24"/>
        </w:rPr>
        <w:t>同意，否則該電信人頭卡者將被判處有期徒刑不超過</w:t>
      </w:r>
      <w:r w:rsidRPr="00D771B6">
        <w:rPr>
          <w:rFonts w:eastAsiaTheme="minorEastAsia"/>
          <w:sz w:val="24"/>
        </w:rPr>
        <w:t>2</w:t>
      </w:r>
      <w:r w:rsidRPr="00D771B6">
        <w:rPr>
          <w:rFonts w:eastAsiaTheme="minorEastAsia"/>
          <w:sz w:val="24"/>
        </w:rPr>
        <w:t>年或罰款不超過</w:t>
      </w:r>
      <w:r w:rsidRPr="00D771B6">
        <w:rPr>
          <w:rFonts w:eastAsiaTheme="minorEastAsia"/>
          <w:sz w:val="24"/>
        </w:rPr>
        <w:t>300</w:t>
      </w:r>
      <w:r w:rsidRPr="00D771B6">
        <w:rPr>
          <w:rFonts w:eastAsiaTheme="minorEastAsia"/>
          <w:sz w:val="24"/>
        </w:rPr>
        <w:t>萬日元，或併科處罰。</w:t>
      </w:r>
    </w:p>
    <w:p w14:paraId="249958F3" w14:textId="77777777" w:rsidR="00956024" w:rsidRPr="00D771B6" w:rsidRDefault="00956024" w:rsidP="00D771B6">
      <w:pPr>
        <w:snapToGrid w:val="0"/>
        <w:spacing w:line="0" w:lineRule="atLeast"/>
        <w:ind w:leftChars="58" w:left="141"/>
        <w:rPr>
          <w:rFonts w:eastAsiaTheme="minorEastAsia"/>
          <w:sz w:val="24"/>
          <w:lang w:eastAsia="zh-TW"/>
        </w:rPr>
      </w:pPr>
    </w:p>
    <w:p w14:paraId="29F63A8B" w14:textId="77777777" w:rsidR="00A63AA3" w:rsidRPr="00D771B6" w:rsidRDefault="00A63AA3" w:rsidP="00D771B6">
      <w:pPr>
        <w:snapToGrid w:val="0"/>
        <w:spacing w:line="0" w:lineRule="atLeast"/>
        <w:ind w:left="141" w:hangingChars="56" w:hanging="141"/>
        <w:rPr>
          <w:rFonts w:eastAsiaTheme="minorEastAsia"/>
          <w:sz w:val="24"/>
        </w:rPr>
      </w:pPr>
      <w:r w:rsidRPr="00D771B6">
        <w:rPr>
          <w:rFonts w:eastAsiaTheme="minorEastAsia"/>
          <w:sz w:val="24"/>
          <w:lang w:eastAsia="zh-TW"/>
        </w:rPr>
        <w:lastRenderedPageBreak/>
        <w:t>3.</w:t>
      </w:r>
      <w:r w:rsidR="00956024" w:rsidRPr="00D771B6">
        <w:rPr>
          <w:rFonts w:eastAsiaTheme="minorEastAsia"/>
          <w:sz w:val="24"/>
          <w:lang w:eastAsia="zh-TW"/>
        </w:rPr>
        <w:t>關於因</w:t>
      </w:r>
      <w:r w:rsidRPr="00D771B6">
        <w:rPr>
          <w:rFonts w:eastAsiaTheme="minorEastAsia"/>
          <w:sz w:val="24"/>
        </w:rPr>
        <w:t>犯罪</w:t>
      </w:r>
      <w:r w:rsidR="00956024" w:rsidRPr="00D771B6">
        <w:rPr>
          <w:rFonts w:eastAsiaTheme="minorEastAsia"/>
          <w:sz w:val="24"/>
        </w:rPr>
        <w:t>使用</w:t>
      </w:r>
      <w:r w:rsidRPr="00D771B6">
        <w:rPr>
          <w:rFonts w:eastAsiaTheme="minorEastAsia"/>
          <w:sz w:val="24"/>
        </w:rPr>
        <w:t>存款帳戶</w:t>
      </w:r>
      <w:r w:rsidR="00956024" w:rsidRPr="00D771B6">
        <w:rPr>
          <w:rFonts w:eastAsiaTheme="minorEastAsia"/>
          <w:sz w:val="24"/>
        </w:rPr>
        <w:t>資金而發生損害</w:t>
      </w:r>
      <w:r w:rsidR="00604A2A" w:rsidRPr="00D771B6">
        <w:rPr>
          <w:rFonts w:eastAsiaTheme="minorEastAsia"/>
          <w:sz w:val="24"/>
        </w:rPr>
        <w:t>之</w:t>
      </w:r>
      <w:r w:rsidR="00956024" w:rsidRPr="00D771B6">
        <w:rPr>
          <w:rFonts w:eastAsiaTheme="minorEastAsia"/>
          <w:sz w:val="24"/>
        </w:rPr>
        <w:t>賠償分配</w:t>
      </w:r>
      <w:r w:rsidR="00604A2A" w:rsidRPr="00D771B6">
        <w:rPr>
          <w:rFonts w:eastAsiaTheme="minorEastAsia"/>
          <w:sz w:val="24"/>
        </w:rPr>
        <w:t>費用</w:t>
      </w:r>
      <w:r w:rsidR="00E25C58" w:rsidRPr="00D771B6">
        <w:rPr>
          <w:rFonts w:eastAsiaTheme="minorEastAsia"/>
          <w:sz w:val="24"/>
        </w:rPr>
        <w:t>之</w:t>
      </w:r>
      <w:r w:rsidRPr="00D771B6">
        <w:rPr>
          <w:rFonts w:eastAsiaTheme="minorEastAsia"/>
          <w:sz w:val="24"/>
        </w:rPr>
        <w:t>法律</w:t>
      </w:r>
      <w:r w:rsidR="004E5DE2" w:rsidRPr="00D771B6">
        <w:rPr>
          <w:rFonts w:eastAsiaTheme="minorEastAsia"/>
          <w:sz w:val="24"/>
        </w:rPr>
        <w:t>（又稱轉帳詐欺補救法）</w:t>
      </w:r>
      <w:r w:rsidRPr="00D771B6">
        <w:rPr>
          <w:rFonts w:eastAsiaTheme="minorEastAsia"/>
          <w:sz w:val="24"/>
        </w:rPr>
        <w:t>(</w:t>
      </w:r>
      <w:r w:rsidRPr="00D771B6">
        <w:rPr>
          <w:rFonts w:eastAsiaTheme="minorEastAsia"/>
          <w:sz w:val="24"/>
        </w:rPr>
        <w:t>犯罪利用預金口座等に係る資金による被害回復分配金の支払等に関する法律、平成</w:t>
      </w:r>
      <w:r w:rsidRPr="00D771B6">
        <w:rPr>
          <w:rFonts w:eastAsiaTheme="minorEastAsia"/>
          <w:sz w:val="24"/>
        </w:rPr>
        <w:t>19</w:t>
      </w:r>
      <w:r w:rsidRPr="00D771B6">
        <w:rPr>
          <w:rFonts w:eastAsiaTheme="minorEastAsia"/>
          <w:sz w:val="24"/>
        </w:rPr>
        <w:t>年法律第</w:t>
      </w:r>
      <w:r w:rsidRPr="00D771B6">
        <w:rPr>
          <w:rFonts w:eastAsiaTheme="minorEastAsia"/>
          <w:sz w:val="24"/>
        </w:rPr>
        <w:t>133</w:t>
      </w:r>
      <w:r w:rsidRPr="00D771B6">
        <w:rPr>
          <w:rFonts w:eastAsiaTheme="minorEastAsia"/>
          <w:sz w:val="24"/>
        </w:rPr>
        <w:t>号</w:t>
      </w:r>
      <w:r w:rsidRPr="00D771B6">
        <w:rPr>
          <w:rFonts w:eastAsiaTheme="minorEastAsia"/>
          <w:sz w:val="24"/>
        </w:rPr>
        <w:t>)</w:t>
      </w:r>
    </w:p>
    <w:p w14:paraId="6630BF49" w14:textId="77777777" w:rsidR="00A63AA3" w:rsidRPr="00D771B6" w:rsidRDefault="00A63AA3" w:rsidP="00D771B6">
      <w:pPr>
        <w:snapToGrid w:val="0"/>
        <w:spacing w:line="0" w:lineRule="atLeast"/>
        <w:ind w:left="142" w:firstLineChars="100" w:firstLine="252"/>
        <w:rPr>
          <w:rFonts w:eastAsiaTheme="minorEastAsia"/>
          <w:sz w:val="24"/>
        </w:rPr>
      </w:pPr>
      <w:r w:rsidRPr="00D771B6">
        <w:rPr>
          <w:rFonts w:eastAsiaTheme="minorEastAsia"/>
          <w:sz w:val="24"/>
        </w:rPr>
        <w:t>為了及時恢復受害者</w:t>
      </w:r>
      <w:r w:rsidR="00E25C58" w:rsidRPr="00D771B6">
        <w:rPr>
          <w:rFonts w:eastAsiaTheme="minorEastAsia"/>
          <w:sz w:val="24"/>
        </w:rPr>
        <w:t>之</w:t>
      </w:r>
      <w:r w:rsidRPr="00D771B6">
        <w:rPr>
          <w:rFonts w:eastAsiaTheme="minorEastAsia"/>
          <w:sz w:val="24"/>
        </w:rPr>
        <w:t>損害，如包括轉帳詐欺在內</w:t>
      </w:r>
      <w:r w:rsidR="00E25C58" w:rsidRPr="00D771B6">
        <w:rPr>
          <w:rFonts w:eastAsiaTheme="minorEastAsia"/>
          <w:sz w:val="24"/>
        </w:rPr>
        <w:t>之</w:t>
      </w:r>
      <w:r w:rsidRPr="00D771B6">
        <w:rPr>
          <w:rFonts w:eastAsiaTheme="minorEastAsia"/>
          <w:sz w:val="24"/>
        </w:rPr>
        <w:t>特殊欺詐行為，實施</w:t>
      </w:r>
      <w:r w:rsidR="00956024" w:rsidRPr="00D771B6">
        <w:rPr>
          <w:rFonts w:eastAsiaTheme="minorEastAsia"/>
          <w:sz w:val="24"/>
          <w:lang w:eastAsia="zh-TW"/>
        </w:rPr>
        <w:t>關於因</w:t>
      </w:r>
      <w:r w:rsidR="00956024" w:rsidRPr="00D771B6">
        <w:rPr>
          <w:rFonts w:eastAsiaTheme="minorEastAsia"/>
          <w:sz w:val="24"/>
        </w:rPr>
        <w:t>犯罪使用存款帳戶資金而發生損害賠償分配</w:t>
      </w:r>
      <w:r w:rsidR="00E25C58" w:rsidRPr="00D771B6">
        <w:rPr>
          <w:rFonts w:eastAsiaTheme="minorEastAsia"/>
          <w:sz w:val="24"/>
        </w:rPr>
        <w:t>之</w:t>
      </w:r>
      <w:r w:rsidR="00956024" w:rsidRPr="00D771B6">
        <w:rPr>
          <w:rFonts w:eastAsiaTheme="minorEastAsia"/>
          <w:sz w:val="24"/>
        </w:rPr>
        <w:t>法律（又稱轉帳詐欺補救法），將</w:t>
      </w:r>
      <w:r w:rsidRPr="00D771B6">
        <w:rPr>
          <w:rFonts w:eastAsiaTheme="minorEastAsia"/>
          <w:sz w:val="24"/>
        </w:rPr>
        <w:t>利用儲蓄賬戶</w:t>
      </w:r>
      <w:r w:rsidR="00956024" w:rsidRPr="00D771B6">
        <w:rPr>
          <w:rFonts w:eastAsiaTheme="minorEastAsia"/>
          <w:sz w:val="24"/>
        </w:rPr>
        <w:t>從事</w:t>
      </w:r>
      <w:r w:rsidR="004E5DE2" w:rsidRPr="00D771B6">
        <w:rPr>
          <w:rFonts w:eastAsiaTheme="minorEastAsia"/>
          <w:sz w:val="24"/>
        </w:rPr>
        <w:t>犯罪</w:t>
      </w:r>
      <w:r w:rsidRPr="00D771B6">
        <w:rPr>
          <w:rFonts w:eastAsiaTheme="minorEastAsia"/>
          <w:sz w:val="24"/>
        </w:rPr>
        <w:t>等有關</w:t>
      </w:r>
      <w:r w:rsidR="00E25C58" w:rsidRPr="00D771B6">
        <w:rPr>
          <w:rFonts w:eastAsiaTheme="minorEastAsia"/>
          <w:sz w:val="24"/>
        </w:rPr>
        <w:t>之</w:t>
      </w:r>
      <w:r w:rsidRPr="00D771B6">
        <w:rPr>
          <w:rFonts w:eastAsiaTheme="minorEastAsia"/>
          <w:sz w:val="24"/>
        </w:rPr>
        <w:t>資金</w:t>
      </w:r>
      <w:r w:rsidR="00956024" w:rsidRPr="00D771B6">
        <w:rPr>
          <w:rFonts w:eastAsiaTheme="minorEastAsia"/>
          <w:sz w:val="24"/>
        </w:rPr>
        <w:t>之</w:t>
      </w:r>
      <w:r w:rsidRPr="00D771B6">
        <w:rPr>
          <w:rFonts w:eastAsiaTheme="minorEastAsia"/>
          <w:sz w:val="24"/>
        </w:rPr>
        <w:t>損失</w:t>
      </w:r>
      <w:r w:rsidR="00956024" w:rsidRPr="00D771B6">
        <w:rPr>
          <w:rFonts w:eastAsiaTheme="minorEastAsia"/>
          <w:sz w:val="24"/>
        </w:rPr>
        <w:t>，加以</w:t>
      </w:r>
      <w:r w:rsidRPr="00D771B6">
        <w:rPr>
          <w:rFonts w:eastAsiaTheme="minorEastAsia"/>
          <w:sz w:val="24"/>
        </w:rPr>
        <w:t>恢復</w:t>
      </w:r>
      <w:r w:rsidR="00956024" w:rsidRPr="00D771B6">
        <w:rPr>
          <w:rFonts w:eastAsiaTheme="minorEastAsia"/>
          <w:sz w:val="24"/>
        </w:rPr>
        <w:t>之。</w:t>
      </w:r>
      <w:r w:rsidRPr="00D771B6">
        <w:rPr>
          <w:rFonts w:eastAsiaTheme="minorEastAsia"/>
          <w:sz w:val="24"/>
        </w:rPr>
        <w:t xml:space="preserve"> </w:t>
      </w:r>
    </w:p>
    <w:p w14:paraId="772736B9" w14:textId="77777777" w:rsidR="001E1601" w:rsidRPr="00D771B6" w:rsidRDefault="001E1601" w:rsidP="00D771B6">
      <w:pPr>
        <w:pStyle w:val="1f2"/>
        <w:spacing w:line="0" w:lineRule="atLeast"/>
        <w:ind w:left="776" w:firstLine="505"/>
        <w:rPr>
          <w:rFonts w:eastAsiaTheme="minorEastAsia"/>
          <w:sz w:val="24"/>
        </w:rPr>
      </w:pPr>
    </w:p>
    <w:p w14:paraId="366B43EE" w14:textId="77777777" w:rsidR="00A63AA3" w:rsidRPr="00D771B6" w:rsidRDefault="00A63AA3" w:rsidP="00D771B6">
      <w:pPr>
        <w:snapToGrid w:val="0"/>
        <w:spacing w:line="0" w:lineRule="atLeast"/>
        <w:ind w:firstLineChars="169" w:firstLine="427"/>
        <w:rPr>
          <w:rFonts w:eastAsiaTheme="minorEastAsia"/>
          <w:sz w:val="24"/>
          <w:lang w:eastAsia="zh-TW"/>
        </w:rPr>
      </w:pPr>
      <w:r w:rsidRPr="00D771B6">
        <w:rPr>
          <w:rFonts w:eastAsiaTheme="minorEastAsia"/>
          <w:sz w:val="24"/>
        </w:rPr>
        <w:t>日本警視廳針對電信詐欺</w:t>
      </w:r>
      <w:r w:rsidR="00E25C58" w:rsidRPr="00D771B6">
        <w:rPr>
          <w:rFonts w:eastAsiaTheme="minorEastAsia"/>
          <w:sz w:val="24"/>
        </w:rPr>
        <w:t>之</w:t>
      </w:r>
      <w:r w:rsidRPr="00D771B6">
        <w:rPr>
          <w:rFonts w:eastAsiaTheme="minorEastAsia"/>
          <w:sz w:val="24"/>
        </w:rPr>
        <w:t>種類，提出犯罪預防</w:t>
      </w:r>
      <w:r w:rsidR="009237FF" w:rsidRPr="00D771B6">
        <w:rPr>
          <w:rFonts w:eastAsiaTheme="minorEastAsia"/>
          <w:sz w:val="24"/>
        </w:rPr>
        <w:t>之</w:t>
      </w:r>
      <w:r w:rsidRPr="00D771B6">
        <w:rPr>
          <w:rFonts w:eastAsiaTheme="minorEastAsia"/>
          <w:sz w:val="24"/>
        </w:rPr>
        <w:t>相對措施，首先有「我的父母不是糊里糊塗的人」、「我的父母親沒有錢」、「我們住一起」、「我跟父母常連絡、所以應該不會詐騙」等這些想法</w:t>
      </w:r>
      <w:r w:rsidR="009237FF" w:rsidRPr="00D771B6">
        <w:rPr>
          <w:rFonts w:eastAsiaTheme="minorEastAsia"/>
          <w:sz w:val="24"/>
        </w:rPr>
        <w:t>之</w:t>
      </w:r>
      <w:r w:rsidRPr="00D771B6">
        <w:rPr>
          <w:rFonts w:eastAsiaTheme="minorEastAsia"/>
          <w:sz w:val="24"/>
        </w:rPr>
        <w:t>人</w:t>
      </w:r>
      <w:r w:rsidR="00B049B0" w:rsidRPr="00D771B6">
        <w:rPr>
          <w:rFonts w:eastAsiaTheme="minorEastAsia"/>
          <w:sz w:val="24"/>
        </w:rPr>
        <w:t>，</w:t>
      </w:r>
      <w:r w:rsidR="00A66F8B" w:rsidRPr="00D771B6">
        <w:rPr>
          <w:rFonts w:eastAsiaTheme="minorEastAsia"/>
          <w:sz w:val="24"/>
        </w:rPr>
        <w:t>均</w:t>
      </w:r>
      <w:r w:rsidRPr="00D771B6">
        <w:rPr>
          <w:rFonts w:eastAsiaTheme="minorEastAsia"/>
          <w:sz w:val="24"/>
        </w:rPr>
        <w:t>是迷思，依據實際被害者</w:t>
      </w:r>
      <w:r w:rsidR="009237FF" w:rsidRPr="00D771B6">
        <w:rPr>
          <w:rFonts w:eastAsiaTheme="minorEastAsia"/>
          <w:sz w:val="24"/>
        </w:rPr>
        <w:t>之</w:t>
      </w:r>
      <w:r w:rsidRPr="00D771B6">
        <w:rPr>
          <w:rFonts w:eastAsiaTheme="minorEastAsia"/>
          <w:sz w:val="24"/>
        </w:rPr>
        <w:t>調查結果發現，上述這些</w:t>
      </w:r>
      <w:r w:rsidR="00A66F8B" w:rsidRPr="00D771B6">
        <w:rPr>
          <w:rFonts w:eastAsiaTheme="minorEastAsia"/>
          <w:sz w:val="24"/>
        </w:rPr>
        <w:t>始</w:t>
      </w:r>
      <w:r w:rsidRPr="00D771B6">
        <w:rPr>
          <w:rFonts w:eastAsiaTheme="minorEastAsia"/>
          <w:sz w:val="24"/>
        </w:rPr>
        <w:t>是真的需要擔心</w:t>
      </w:r>
      <w:r w:rsidR="009237FF" w:rsidRPr="00D771B6">
        <w:rPr>
          <w:rFonts w:eastAsiaTheme="minorEastAsia"/>
          <w:sz w:val="24"/>
        </w:rPr>
        <w:t>之</w:t>
      </w:r>
      <w:r w:rsidRPr="00D771B6">
        <w:rPr>
          <w:rFonts w:eastAsiaTheme="minorEastAsia"/>
          <w:sz w:val="24"/>
        </w:rPr>
        <w:t>對象，警視廳</w:t>
      </w:r>
      <w:r w:rsidR="00796325" w:rsidRPr="00D771B6">
        <w:rPr>
          <w:rFonts w:eastAsiaTheme="minorEastAsia"/>
          <w:sz w:val="24"/>
        </w:rPr>
        <w:t>亦</w:t>
      </w:r>
      <w:r w:rsidRPr="00D771B6">
        <w:rPr>
          <w:rFonts w:eastAsiaTheme="minorEastAsia"/>
          <w:sz w:val="24"/>
        </w:rPr>
        <w:t>提出針對電信詐欺所做</w:t>
      </w:r>
      <w:r w:rsidR="009237FF" w:rsidRPr="00D771B6">
        <w:rPr>
          <w:rFonts w:eastAsiaTheme="minorEastAsia"/>
          <w:sz w:val="24"/>
        </w:rPr>
        <w:t>之</w:t>
      </w:r>
      <w:r w:rsidRPr="00D771B6">
        <w:rPr>
          <w:rFonts w:eastAsiaTheme="minorEastAsia"/>
          <w:sz w:val="24"/>
        </w:rPr>
        <w:t>犯罪預防宣導，提醒家中有老年人如何避免被詐騙，並提出一些具體</w:t>
      </w:r>
      <w:r w:rsidR="009237FF" w:rsidRPr="00D771B6">
        <w:rPr>
          <w:rFonts w:eastAsiaTheme="minorEastAsia"/>
          <w:sz w:val="24"/>
        </w:rPr>
        <w:t>之</w:t>
      </w:r>
      <w:r w:rsidRPr="00D771B6">
        <w:rPr>
          <w:rFonts w:eastAsiaTheme="minorEastAsia"/>
          <w:sz w:val="24"/>
        </w:rPr>
        <w:t>犯罪預防措施</w:t>
      </w:r>
      <w:r w:rsidRPr="00D771B6">
        <w:rPr>
          <w:rStyle w:val="a9"/>
          <w:rFonts w:ascii="Times New Roman" w:eastAsiaTheme="minorEastAsia" w:hAnsi="Times New Roman"/>
        </w:rPr>
        <w:footnoteReference w:id="16"/>
      </w:r>
      <w:r w:rsidRPr="00D771B6">
        <w:rPr>
          <w:rFonts w:eastAsiaTheme="minorEastAsia"/>
          <w:sz w:val="24"/>
        </w:rPr>
        <w:t>，可供台灣針對老年人</w:t>
      </w:r>
      <w:r w:rsidR="009237FF" w:rsidRPr="00D771B6">
        <w:rPr>
          <w:rFonts w:eastAsiaTheme="minorEastAsia"/>
          <w:sz w:val="24"/>
        </w:rPr>
        <w:t>之</w:t>
      </w:r>
      <w:r w:rsidRPr="00D771B6">
        <w:rPr>
          <w:rFonts w:eastAsiaTheme="minorEastAsia"/>
          <w:sz w:val="24"/>
        </w:rPr>
        <w:t>電信詐欺宣導</w:t>
      </w:r>
      <w:r w:rsidR="004C1220" w:rsidRPr="00D771B6">
        <w:rPr>
          <w:rFonts w:eastAsiaTheme="minorEastAsia"/>
          <w:sz w:val="24"/>
        </w:rPr>
        <w:t>參考之用</w:t>
      </w:r>
      <w:r w:rsidRPr="00D771B6">
        <w:rPr>
          <w:rFonts w:eastAsiaTheme="minorEastAsia"/>
          <w:sz w:val="24"/>
        </w:rPr>
        <w:t>，如</w:t>
      </w:r>
      <w:r w:rsidRPr="00D771B6">
        <w:rPr>
          <w:rFonts w:eastAsiaTheme="minorEastAsia"/>
          <w:sz w:val="24"/>
          <w:lang w:eastAsia="zh-TW"/>
        </w:rPr>
        <w:t>表</w:t>
      </w:r>
      <w:r w:rsidR="007279B2" w:rsidRPr="00D771B6">
        <w:rPr>
          <w:rFonts w:eastAsiaTheme="minorEastAsia"/>
          <w:sz w:val="24"/>
          <w:lang w:eastAsia="zh-TW"/>
        </w:rPr>
        <w:t>3</w:t>
      </w:r>
      <w:r w:rsidR="009237FF" w:rsidRPr="00D771B6">
        <w:rPr>
          <w:rFonts w:eastAsiaTheme="minorEastAsia"/>
          <w:sz w:val="24"/>
          <w:lang w:eastAsia="zh-TW"/>
        </w:rPr>
        <w:t>所示</w:t>
      </w:r>
      <w:r w:rsidRPr="00D771B6">
        <w:rPr>
          <w:rFonts w:eastAsiaTheme="minorEastAsia"/>
          <w:sz w:val="24"/>
        </w:rPr>
        <w:t>。</w:t>
      </w:r>
    </w:p>
    <w:p w14:paraId="4C19CA84" w14:textId="77777777" w:rsidR="00A63AA3" w:rsidRPr="00D771B6" w:rsidRDefault="00A63AA3" w:rsidP="00D771B6">
      <w:pPr>
        <w:snapToGrid w:val="0"/>
        <w:spacing w:line="0" w:lineRule="atLeast"/>
        <w:ind w:firstLineChars="236" w:firstLine="596"/>
        <w:rPr>
          <w:rFonts w:eastAsiaTheme="minorEastAsia"/>
          <w:sz w:val="24"/>
          <w:lang w:eastAsia="zh-TW"/>
        </w:rPr>
      </w:pPr>
    </w:p>
    <w:p w14:paraId="147B079E" w14:textId="77777777" w:rsidR="00A63AA3" w:rsidRPr="00D771B6" w:rsidRDefault="00A63AA3" w:rsidP="00D771B6">
      <w:pPr>
        <w:spacing w:line="0" w:lineRule="atLeast"/>
        <w:jc w:val="center"/>
        <w:rPr>
          <w:rFonts w:eastAsiaTheme="minorEastAsia"/>
          <w:sz w:val="24"/>
        </w:rPr>
      </w:pPr>
      <w:bookmarkStart w:id="12" w:name="_Hlk532442974"/>
      <w:r w:rsidRPr="00D771B6">
        <w:rPr>
          <w:rFonts w:eastAsiaTheme="minorEastAsia"/>
          <w:sz w:val="24"/>
        </w:rPr>
        <w:t>表</w:t>
      </w:r>
      <w:r w:rsidR="00D33789" w:rsidRPr="00D771B6">
        <w:rPr>
          <w:rFonts w:eastAsiaTheme="minorEastAsia"/>
          <w:sz w:val="24"/>
          <w:lang w:eastAsia="zh-TW"/>
        </w:rPr>
        <w:t>3</w:t>
      </w:r>
      <w:r w:rsidRPr="00D771B6">
        <w:rPr>
          <w:rFonts w:eastAsiaTheme="minorEastAsia"/>
          <w:sz w:val="24"/>
          <w:lang w:eastAsia="zh-TW"/>
        </w:rPr>
        <w:t xml:space="preserve"> </w:t>
      </w:r>
      <w:r w:rsidRPr="00D771B6">
        <w:rPr>
          <w:rFonts w:eastAsiaTheme="minorEastAsia"/>
          <w:sz w:val="24"/>
        </w:rPr>
        <w:t>只有這樣做比較安心</w:t>
      </w:r>
      <w:r w:rsidRPr="00D771B6">
        <w:rPr>
          <w:rFonts w:eastAsiaTheme="minorEastAsia"/>
          <w:sz w:val="24"/>
        </w:rPr>
        <w:t xml:space="preserve">!( </w:t>
      </w:r>
      <w:r w:rsidRPr="00D771B6">
        <w:rPr>
          <w:rFonts w:eastAsiaTheme="minorEastAsia"/>
          <w:sz w:val="24"/>
        </w:rPr>
        <w:t>これだけやれば安心です</w:t>
      </w:r>
      <w:r w:rsidRPr="00D771B6">
        <w:rPr>
          <w:rFonts w:eastAsiaTheme="minorEastAsia"/>
          <w:sz w:val="24"/>
        </w:rPr>
        <w:t>)</w:t>
      </w:r>
    </w:p>
    <w:tbl>
      <w:tblPr>
        <w:tblW w:w="80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5245"/>
      </w:tblGrid>
      <w:tr w:rsidR="00D771B6" w:rsidRPr="00D771B6" w14:paraId="240FE0E8" w14:textId="77777777" w:rsidTr="00A753F8">
        <w:trPr>
          <w:trHeight w:val="391"/>
        </w:trPr>
        <w:tc>
          <w:tcPr>
            <w:tcW w:w="2835" w:type="dxa"/>
            <w:shd w:val="clear" w:color="auto" w:fill="auto"/>
          </w:tcPr>
          <w:bookmarkEnd w:id="12"/>
          <w:p w14:paraId="4EDFEDD2" w14:textId="77777777" w:rsidR="00A63AA3" w:rsidRPr="00D771B6" w:rsidRDefault="00A63AA3" w:rsidP="00D771B6">
            <w:pPr>
              <w:spacing w:line="0" w:lineRule="atLeast"/>
              <w:rPr>
                <w:rFonts w:eastAsiaTheme="minorEastAsia"/>
                <w:kern w:val="0"/>
                <w:sz w:val="24"/>
              </w:rPr>
            </w:pPr>
            <w:r w:rsidRPr="00D771B6">
              <w:rPr>
                <w:rFonts w:eastAsiaTheme="minorEastAsia"/>
                <w:kern w:val="0"/>
                <w:sz w:val="24"/>
              </w:rPr>
              <w:t>詐騙犯防方法訓練</w:t>
            </w:r>
          </w:p>
        </w:tc>
        <w:tc>
          <w:tcPr>
            <w:tcW w:w="5245" w:type="dxa"/>
            <w:shd w:val="clear" w:color="auto" w:fill="auto"/>
          </w:tcPr>
          <w:p w14:paraId="7FB37EAE" w14:textId="77777777" w:rsidR="00A63AA3" w:rsidRPr="00D771B6" w:rsidRDefault="00A63AA3" w:rsidP="00D771B6">
            <w:pPr>
              <w:spacing w:line="0" w:lineRule="atLeast"/>
              <w:rPr>
                <w:rFonts w:eastAsiaTheme="minorEastAsia"/>
                <w:kern w:val="0"/>
                <w:sz w:val="24"/>
              </w:rPr>
            </w:pPr>
            <w:r w:rsidRPr="00D771B6">
              <w:rPr>
                <w:rFonts w:eastAsiaTheme="minorEastAsia"/>
                <w:kern w:val="0"/>
                <w:sz w:val="24"/>
              </w:rPr>
              <w:t>詐騙模式防治</w:t>
            </w:r>
          </w:p>
        </w:tc>
      </w:tr>
      <w:tr w:rsidR="00D771B6" w:rsidRPr="00D771B6" w14:paraId="4ECB08D6" w14:textId="77777777" w:rsidTr="00A753F8">
        <w:trPr>
          <w:trHeight w:val="1075"/>
        </w:trPr>
        <w:tc>
          <w:tcPr>
            <w:tcW w:w="2835" w:type="dxa"/>
            <w:shd w:val="clear" w:color="auto" w:fill="auto"/>
          </w:tcPr>
          <w:p w14:paraId="1033FC53" w14:textId="77777777" w:rsidR="00A63AA3" w:rsidRPr="00D771B6" w:rsidRDefault="00A63AA3" w:rsidP="00D771B6">
            <w:pPr>
              <w:snapToGrid w:val="0"/>
              <w:spacing w:line="0" w:lineRule="atLeast"/>
              <w:rPr>
                <w:rFonts w:eastAsiaTheme="minorEastAsia"/>
                <w:sz w:val="24"/>
              </w:rPr>
            </w:pPr>
            <w:r w:rsidRPr="00D771B6">
              <w:rPr>
                <w:rFonts w:eastAsiaTheme="minorEastAsia"/>
                <w:sz w:val="24"/>
              </w:rPr>
              <w:t>電話回覆訓練</w:t>
            </w:r>
          </w:p>
        </w:tc>
        <w:tc>
          <w:tcPr>
            <w:tcW w:w="5245" w:type="dxa"/>
            <w:shd w:val="clear" w:color="auto" w:fill="auto"/>
          </w:tcPr>
          <w:p w14:paraId="3563C00A" w14:textId="77777777" w:rsidR="00A63AA3" w:rsidRPr="00D771B6" w:rsidRDefault="00A63AA3" w:rsidP="00D771B6">
            <w:pPr>
              <w:snapToGrid w:val="0"/>
              <w:spacing w:line="0" w:lineRule="atLeast"/>
              <w:rPr>
                <w:rFonts w:eastAsiaTheme="minorEastAsia"/>
                <w:sz w:val="24"/>
              </w:rPr>
            </w:pPr>
            <w:r w:rsidRPr="00D771B6">
              <w:rPr>
                <w:rFonts w:eastAsiaTheme="minorEastAsia"/>
                <w:sz w:val="24"/>
              </w:rPr>
              <w:t>當收到一通「你的手機遺失」或我「你的號碼變更了」的來電，請先確認這是你原來</w:t>
            </w:r>
            <w:r w:rsidR="00E25C58" w:rsidRPr="00D771B6">
              <w:rPr>
                <w:rFonts w:eastAsiaTheme="minorEastAsia"/>
                <w:sz w:val="24"/>
              </w:rPr>
              <w:t>之</w:t>
            </w:r>
            <w:r w:rsidRPr="00D771B6">
              <w:rPr>
                <w:rFonts w:eastAsiaTheme="minorEastAsia"/>
                <w:sz w:val="24"/>
              </w:rPr>
              <w:t>手機並回撥號碼或工作確認。</w:t>
            </w:r>
          </w:p>
        </w:tc>
      </w:tr>
      <w:tr w:rsidR="00D771B6" w:rsidRPr="00D771B6" w14:paraId="5A98B5F3" w14:textId="77777777" w:rsidTr="00A753F8">
        <w:trPr>
          <w:trHeight w:val="1090"/>
        </w:trPr>
        <w:tc>
          <w:tcPr>
            <w:tcW w:w="2835" w:type="dxa"/>
            <w:shd w:val="clear" w:color="auto" w:fill="auto"/>
          </w:tcPr>
          <w:p w14:paraId="5E1EE556" w14:textId="77777777" w:rsidR="00A63AA3" w:rsidRPr="00D771B6" w:rsidRDefault="00A63AA3" w:rsidP="00D771B6">
            <w:pPr>
              <w:snapToGrid w:val="0"/>
              <w:spacing w:line="0" w:lineRule="atLeast"/>
              <w:rPr>
                <w:rFonts w:eastAsiaTheme="minorEastAsia"/>
                <w:sz w:val="24"/>
              </w:rPr>
            </w:pPr>
            <w:r w:rsidRPr="00D771B6">
              <w:rPr>
                <w:rFonts w:eastAsiaTheme="minorEastAsia"/>
                <w:sz w:val="24"/>
              </w:rPr>
              <w:t>設定轉帳詐欺宣導</w:t>
            </w:r>
            <w:r w:rsidRPr="00D771B6">
              <w:rPr>
                <w:rFonts w:eastAsiaTheme="minorEastAsia"/>
                <w:sz w:val="24"/>
              </w:rPr>
              <w:t>(</w:t>
            </w:r>
            <w:r w:rsidRPr="00D771B6">
              <w:rPr>
                <w:rFonts w:eastAsiaTheme="minorEastAsia"/>
                <w:sz w:val="24"/>
              </w:rPr>
              <w:t>防詐音樂鈴聲</w:t>
            </w:r>
            <w:r w:rsidRPr="00D771B6">
              <w:rPr>
                <w:rFonts w:eastAsiaTheme="minorEastAsia"/>
                <w:sz w:val="24"/>
              </w:rPr>
              <w:t>)</w:t>
            </w:r>
          </w:p>
        </w:tc>
        <w:tc>
          <w:tcPr>
            <w:tcW w:w="5245" w:type="dxa"/>
            <w:shd w:val="clear" w:color="auto" w:fill="auto"/>
          </w:tcPr>
          <w:p w14:paraId="62510E26" w14:textId="77777777" w:rsidR="00A63AA3" w:rsidRPr="00D771B6" w:rsidRDefault="00A63AA3" w:rsidP="00D771B6">
            <w:pPr>
              <w:snapToGrid w:val="0"/>
              <w:spacing w:line="0" w:lineRule="atLeast"/>
              <w:rPr>
                <w:rFonts w:eastAsiaTheme="minorEastAsia"/>
                <w:sz w:val="24"/>
              </w:rPr>
            </w:pPr>
            <w:r w:rsidRPr="00D771B6">
              <w:rPr>
                <w:rFonts w:eastAsiaTheme="minorEastAsia"/>
                <w:sz w:val="24"/>
              </w:rPr>
              <w:t>電話鈴聲響起之前，向聽話者發送警告詐欺</w:t>
            </w:r>
            <w:r w:rsidR="00E25C58" w:rsidRPr="00D771B6">
              <w:rPr>
                <w:rFonts w:eastAsiaTheme="minorEastAsia"/>
                <w:sz w:val="24"/>
              </w:rPr>
              <w:t>之</w:t>
            </w:r>
            <w:r w:rsidRPr="00D771B6">
              <w:rPr>
                <w:rFonts w:eastAsiaTheme="minorEastAsia"/>
                <w:sz w:val="24"/>
              </w:rPr>
              <w:t>訊息以防止受騙。</w:t>
            </w:r>
            <w:r w:rsidRPr="00D771B6">
              <w:rPr>
                <w:rFonts w:eastAsiaTheme="minorEastAsia"/>
                <w:sz w:val="24"/>
              </w:rPr>
              <w:t>(</w:t>
            </w:r>
            <w:r w:rsidRPr="00D771B6">
              <w:rPr>
                <w:rFonts w:eastAsiaTheme="minorEastAsia"/>
                <w:sz w:val="24"/>
              </w:rPr>
              <w:t>申請者請與最近</w:t>
            </w:r>
            <w:r w:rsidR="00E25C58" w:rsidRPr="00D771B6">
              <w:rPr>
                <w:rFonts w:eastAsiaTheme="minorEastAsia"/>
                <w:sz w:val="24"/>
              </w:rPr>
              <w:t>之</w:t>
            </w:r>
            <w:r w:rsidRPr="00D771B6">
              <w:rPr>
                <w:rFonts w:eastAsiaTheme="minorEastAsia"/>
                <w:sz w:val="24"/>
              </w:rPr>
              <w:t>警察局</w:t>
            </w:r>
            <w:r w:rsidR="00E25C58" w:rsidRPr="00D771B6">
              <w:rPr>
                <w:rFonts w:eastAsiaTheme="minorEastAsia"/>
                <w:sz w:val="24"/>
              </w:rPr>
              <w:t>之</w:t>
            </w:r>
            <w:r w:rsidRPr="00D771B6">
              <w:rPr>
                <w:rFonts w:eastAsiaTheme="minorEastAsia"/>
                <w:sz w:val="24"/>
              </w:rPr>
              <w:t>防止犯罪負責人討論</w:t>
            </w:r>
            <w:r w:rsidRPr="00D771B6">
              <w:rPr>
                <w:rFonts w:eastAsiaTheme="minorEastAsia"/>
                <w:sz w:val="24"/>
              </w:rPr>
              <w:t>)</w:t>
            </w:r>
          </w:p>
        </w:tc>
      </w:tr>
      <w:tr w:rsidR="00D771B6" w:rsidRPr="00D771B6" w14:paraId="4E3932C6" w14:textId="77777777" w:rsidTr="00A753F8">
        <w:trPr>
          <w:trHeight w:val="727"/>
        </w:trPr>
        <w:tc>
          <w:tcPr>
            <w:tcW w:w="2835" w:type="dxa"/>
            <w:shd w:val="clear" w:color="auto" w:fill="auto"/>
          </w:tcPr>
          <w:p w14:paraId="2F890591" w14:textId="77777777" w:rsidR="00A63AA3" w:rsidRPr="00D771B6" w:rsidRDefault="00A63AA3" w:rsidP="00D771B6">
            <w:pPr>
              <w:snapToGrid w:val="0"/>
              <w:spacing w:line="0" w:lineRule="atLeast"/>
              <w:rPr>
                <w:rFonts w:eastAsiaTheme="minorEastAsia"/>
                <w:sz w:val="24"/>
              </w:rPr>
            </w:pPr>
            <w:r w:rsidRPr="00D771B6">
              <w:rPr>
                <w:rFonts w:eastAsiaTheme="minorEastAsia"/>
                <w:sz w:val="24"/>
              </w:rPr>
              <w:t>使用答錄機</w:t>
            </w:r>
          </w:p>
        </w:tc>
        <w:tc>
          <w:tcPr>
            <w:tcW w:w="5245" w:type="dxa"/>
            <w:shd w:val="clear" w:color="auto" w:fill="auto"/>
          </w:tcPr>
          <w:p w14:paraId="36A760CC" w14:textId="77777777" w:rsidR="00A63AA3" w:rsidRPr="00D771B6" w:rsidRDefault="00A63AA3" w:rsidP="00D771B6">
            <w:pPr>
              <w:snapToGrid w:val="0"/>
              <w:spacing w:line="0" w:lineRule="atLeast"/>
              <w:rPr>
                <w:rFonts w:eastAsiaTheme="minorEastAsia"/>
                <w:sz w:val="24"/>
              </w:rPr>
            </w:pPr>
            <w:r w:rsidRPr="00D771B6">
              <w:rPr>
                <w:rFonts w:eastAsiaTheme="minorEastAsia"/>
                <w:sz w:val="24"/>
              </w:rPr>
              <w:t>使用答錄機，約定暗號，這樣就能避免</w:t>
            </w:r>
            <w:r w:rsidR="00A66F8B" w:rsidRPr="00D771B6">
              <w:rPr>
                <w:rFonts w:eastAsiaTheme="minorEastAsia"/>
                <w:sz w:val="24"/>
              </w:rPr>
              <w:t>與</w:t>
            </w:r>
            <w:r w:rsidRPr="00D771B6">
              <w:rPr>
                <w:rFonts w:eastAsiaTheme="minorEastAsia"/>
                <w:sz w:val="24"/>
              </w:rPr>
              <w:t>詐騙者通話。</w:t>
            </w:r>
          </w:p>
        </w:tc>
      </w:tr>
      <w:tr w:rsidR="00D771B6" w:rsidRPr="00D771B6" w14:paraId="49C14B37" w14:textId="77777777" w:rsidTr="00A753F8">
        <w:trPr>
          <w:trHeight w:val="711"/>
        </w:trPr>
        <w:tc>
          <w:tcPr>
            <w:tcW w:w="2835" w:type="dxa"/>
            <w:shd w:val="clear" w:color="auto" w:fill="auto"/>
          </w:tcPr>
          <w:p w14:paraId="035DA668" w14:textId="77777777" w:rsidR="00A63AA3" w:rsidRPr="00D771B6" w:rsidRDefault="00A63AA3" w:rsidP="00D771B6">
            <w:pPr>
              <w:snapToGrid w:val="0"/>
              <w:spacing w:line="0" w:lineRule="atLeast"/>
              <w:rPr>
                <w:rFonts w:eastAsiaTheme="minorEastAsia"/>
                <w:sz w:val="24"/>
              </w:rPr>
            </w:pPr>
            <w:r w:rsidRPr="00D771B6">
              <w:rPr>
                <w:rFonts w:eastAsiaTheme="minorEastAsia"/>
                <w:sz w:val="24"/>
              </w:rPr>
              <w:t>永遠不要把錢給你不認識</w:t>
            </w:r>
            <w:r w:rsidR="00E25C58" w:rsidRPr="00D771B6">
              <w:rPr>
                <w:rFonts w:eastAsiaTheme="minorEastAsia"/>
                <w:sz w:val="24"/>
              </w:rPr>
              <w:t>之</w:t>
            </w:r>
            <w:r w:rsidRPr="00D771B6">
              <w:rPr>
                <w:rFonts w:eastAsiaTheme="minorEastAsia"/>
                <w:sz w:val="24"/>
              </w:rPr>
              <w:t>人</w:t>
            </w:r>
          </w:p>
        </w:tc>
        <w:tc>
          <w:tcPr>
            <w:tcW w:w="5245" w:type="dxa"/>
            <w:shd w:val="clear" w:color="auto" w:fill="auto"/>
          </w:tcPr>
          <w:p w14:paraId="3AC59A68" w14:textId="77777777" w:rsidR="00A63AA3" w:rsidRPr="00D771B6" w:rsidRDefault="00A63AA3" w:rsidP="00D771B6">
            <w:pPr>
              <w:snapToGrid w:val="0"/>
              <w:spacing w:line="0" w:lineRule="atLeast"/>
              <w:rPr>
                <w:rFonts w:eastAsiaTheme="minorEastAsia"/>
                <w:sz w:val="24"/>
              </w:rPr>
            </w:pPr>
            <w:r w:rsidRPr="00D771B6">
              <w:rPr>
                <w:rFonts w:eastAsiaTheme="minorEastAsia"/>
                <w:sz w:val="24"/>
              </w:rPr>
              <w:t>絕對不要把錢借給不認識急需錢</w:t>
            </w:r>
            <w:r w:rsidR="00E25C58" w:rsidRPr="00D771B6">
              <w:rPr>
                <w:rFonts w:eastAsiaTheme="minorEastAsia"/>
                <w:sz w:val="24"/>
              </w:rPr>
              <w:t>之</w:t>
            </w:r>
            <w:r w:rsidRPr="00D771B6">
              <w:rPr>
                <w:rFonts w:eastAsiaTheme="minorEastAsia"/>
                <w:sz w:val="24"/>
              </w:rPr>
              <w:t>人</w:t>
            </w:r>
          </w:p>
        </w:tc>
      </w:tr>
      <w:tr w:rsidR="00D771B6" w:rsidRPr="00D771B6" w14:paraId="6B23AF13" w14:textId="77777777" w:rsidTr="00A753F8">
        <w:trPr>
          <w:trHeight w:val="727"/>
        </w:trPr>
        <w:tc>
          <w:tcPr>
            <w:tcW w:w="2835" w:type="dxa"/>
            <w:shd w:val="clear" w:color="auto" w:fill="auto"/>
          </w:tcPr>
          <w:p w14:paraId="176F691B" w14:textId="77777777" w:rsidR="00A63AA3" w:rsidRPr="00D771B6" w:rsidRDefault="00A63AA3" w:rsidP="00D771B6">
            <w:pPr>
              <w:snapToGrid w:val="0"/>
              <w:spacing w:line="0" w:lineRule="atLeast"/>
              <w:rPr>
                <w:rFonts w:eastAsiaTheme="minorEastAsia"/>
                <w:sz w:val="24"/>
              </w:rPr>
            </w:pPr>
            <w:r w:rsidRPr="00D771B6">
              <w:rPr>
                <w:rFonts w:eastAsiaTheme="minorEastAsia"/>
                <w:sz w:val="24"/>
              </w:rPr>
              <w:t>錢不要用包裹、宅急便寄送</w:t>
            </w:r>
          </w:p>
        </w:tc>
        <w:tc>
          <w:tcPr>
            <w:tcW w:w="5245" w:type="dxa"/>
            <w:shd w:val="clear" w:color="auto" w:fill="auto"/>
          </w:tcPr>
          <w:p w14:paraId="281FE868" w14:textId="77777777" w:rsidR="00A63AA3" w:rsidRPr="00D771B6" w:rsidRDefault="00A63AA3" w:rsidP="00D771B6">
            <w:pPr>
              <w:snapToGrid w:val="0"/>
              <w:spacing w:line="0" w:lineRule="atLeast"/>
              <w:rPr>
                <w:rFonts w:eastAsiaTheme="minorEastAsia"/>
                <w:sz w:val="24"/>
              </w:rPr>
            </w:pPr>
            <w:r w:rsidRPr="00D771B6">
              <w:rPr>
                <w:rFonts w:eastAsiaTheme="minorEastAsia"/>
                <w:sz w:val="24"/>
              </w:rPr>
              <w:t>錢用包裹或是宅急便寄出者，是百分之百</w:t>
            </w:r>
            <w:r w:rsidR="00E25C58" w:rsidRPr="00D771B6">
              <w:rPr>
                <w:rFonts w:eastAsiaTheme="minorEastAsia"/>
                <w:sz w:val="24"/>
              </w:rPr>
              <w:t>之</w:t>
            </w:r>
            <w:r w:rsidRPr="00D771B6">
              <w:rPr>
                <w:rFonts w:eastAsiaTheme="minorEastAsia"/>
                <w:sz w:val="24"/>
              </w:rPr>
              <w:t>詐欺</w:t>
            </w:r>
          </w:p>
        </w:tc>
      </w:tr>
      <w:tr w:rsidR="00D771B6" w:rsidRPr="00D771B6" w14:paraId="29655298" w14:textId="77777777" w:rsidTr="00A753F8">
        <w:trPr>
          <w:trHeight w:val="363"/>
        </w:trPr>
        <w:tc>
          <w:tcPr>
            <w:tcW w:w="2835" w:type="dxa"/>
            <w:shd w:val="clear" w:color="auto" w:fill="auto"/>
          </w:tcPr>
          <w:p w14:paraId="53006F2D" w14:textId="77777777" w:rsidR="00A63AA3" w:rsidRPr="00D771B6" w:rsidRDefault="00A63AA3" w:rsidP="00D771B6">
            <w:pPr>
              <w:snapToGrid w:val="0"/>
              <w:spacing w:line="0" w:lineRule="atLeast"/>
              <w:rPr>
                <w:rFonts w:eastAsiaTheme="minorEastAsia"/>
                <w:sz w:val="24"/>
              </w:rPr>
            </w:pPr>
            <w:r w:rsidRPr="00D771B6">
              <w:rPr>
                <w:rFonts w:eastAsiaTheme="minorEastAsia"/>
                <w:sz w:val="24"/>
              </w:rPr>
              <w:t>不要去</w:t>
            </w:r>
            <w:r w:rsidRPr="00D771B6">
              <w:rPr>
                <w:rFonts w:eastAsiaTheme="minorEastAsia"/>
                <w:sz w:val="24"/>
              </w:rPr>
              <w:t>ATM</w:t>
            </w:r>
            <w:r w:rsidRPr="00D771B6">
              <w:rPr>
                <w:rFonts w:eastAsiaTheme="minorEastAsia"/>
                <w:sz w:val="24"/>
              </w:rPr>
              <w:t>操作退款</w:t>
            </w:r>
          </w:p>
        </w:tc>
        <w:tc>
          <w:tcPr>
            <w:tcW w:w="5245" w:type="dxa"/>
            <w:shd w:val="clear" w:color="auto" w:fill="auto"/>
          </w:tcPr>
          <w:p w14:paraId="52B5F42D" w14:textId="77777777" w:rsidR="00A63AA3" w:rsidRPr="00D771B6" w:rsidRDefault="00A63AA3" w:rsidP="00D771B6">
            <w:pPr>
              <w:snapToGrid w:val="0"/>
              <w:spacing w:line="0" w:lineRule="atLeast"/>
              <w:rPr>
                <w:rFonts w:eastAsiaTheme="minorEastAsia"/>
                <w:sz w:val="24"/>
              </w:rPr>
            </w:pPr>
            <w:r w:rsidRPr="00D771B6">
              <w:rPr>
                <w:rFonts w:eastAsiaTheme="minorEastAsia"/>
                <w:sz w:val="24"/>
              </w:rPr>
              <w:t>ATM</w:t>
            </w:r>
            <w:r w:rsidRPr="00D771B6">
              <w:rPr>
                <w:rFonts w:eastAsiaTheme="minorEastAsia"/>
                <w:sz w:val="24"/>
              </w:rPr>
              <w:t>上無法收到醫療費用</w:t>
            </w:r>
            <w:r w:rsidR="00A66F8B" w:rsidRPr="00D771B6">
              <w:rPr>
                <w:rFonts w:eastAsiaTheme="minorEastAsia"/>
                <w:sz w:val="24"/>
              </w:rPr>
              <w:t>與</w:t>
            </w:r>
            <w:r w:rsidRPr="00D771B6">
              <w:rPr>
                <w:rFonts w:eastAsiaTheme="minorEastAsia"/>
                <w:sz w:val="24"/>
              </w:rPr>
              <w:t>保險費用</w:t>
            </w:r>
            <w:r w:rsidR="00E25C58" w:rsidRPr="00D771B6">
              <w:rPr>
                <w:rFonts w:eastAsiaTheme="minorEastAsia"/>
                <w:sz w:val="24"/>
              </w:rPr>
              <w:t>之</w:t>
            </w:r>
            <w:r w:rsidRPr="00D771B6">
              <w:rPr>
                <w:rFonts w:eastAsiaTheme="minorEastAsia"/>
                <w:sz w:val="24"/>
              </w:rPr>
              <w:t>退款</w:t>
            </w:r>
          </w:p>
        </w:tc>
      </w:tr>
      <w:tr w:rsidR="00D771B6" w:rsidRPr="00D771B6" w14:paraId="71DE9529" w14:textId="77777777" w:rsidTr="00A753F8">
        <w:trPr>
          <w:trHeight w:val="934"/>
        </w:trPr>
        <w:tc>
          <w:tcPr>
            <w:tcW w:w="2835" w:type="dxa"/>
            <w:shd w:val="clear" w:color="auto" w:fill="auto"/>
          </w:tcPr>
          <w:p w14:paraId="2F1E4871" w14:textId="77777777" w:rsidR="00A63AA3" w:rsidRPr="00D771B6" w:rsidRDefault="00A63AA3" w:rsidP="00D771B6">
            <w:pPr>
              <w:snapToGrid w:val="0"/>
              <w:spacing w:line="0" w:lineRule="atLeast"/>
              <w:rPr>
                <w:rFonts w:eastAsiaTheme="minorEastAsia"/>
                <w:sz w:val="24"/>
              </w:rPr>
            </w:pPr>
            <w:r w:rsidRPr="00D771B6">
              <w:rPr>
                <w:rFonts w:eastAsiaTheme="minorEastAsia"/>
                <w:sz w:val="24"/>
              </w:rPr>
              <w:t>如果你</w:t>
            </w:r>
            <w:r w:rsidR="00E25C58" w:rsidRPr="00D771B6">
              <w:rPr>
                <w:rFonts w:eastAsiaTheme="minorEastAsia"/>
                <w:sz w:val="24"/>
              </w:rPr>
              <w:t>之</w:t>
            </w:r>
            <w:r w:rsidRPr="00D771B6">
              <w:rPr>
                <w:rFonts w:eastAsiaTheme="minorEastAsia"/>
                <w:sz w:val="24"/>
              </w:rPr>
              <w:t>父母家</w:t>
            </w:r>
            <w:r w:rsidR="00E25C58" w:rsidRPr="00D771B6">
              <w:rPr>
                <w:rFonts w:eastAsiaTheme="minorEastAsia"/>
                <w:sz w:val="24"/>
              </w:rPr>
              <w:t>之</w:t>
            </w:r>
            <w:r w:rsidRPr="00D771B6">
              <w:rPr>
                <w:rFonts w:eastAsiaTheme="minorEastAsia"/>
                <w:sz w:val="24"/>
              </w:rPr>
              <w:t>電話號碼在網頁上列出，請刪除它！</w:t>
            </w:r>
          </w:p>
        </w:tc>
        <w:tc>
          <w:tcPr>
            <w:tcW w:w="5245" w:type="dxa"/>
            <w:shd w:val="clear" w:color="auto" w:fill="auto"/>
          </w:tcPr>
          <w:p w14:paraId="37CDEBDF" w14:textId="77777777" w:rsidR="00A63AA3" w:rsidRPr="00D771B6" w:rsidRDefault="00A63AA3" w:rsidP="00D771B6">
            <w:pPr>
              <w:snapToGrid w:val="0"/>
              <w:spacing w:line="0" w:lineRule="atLeast"/>
              <w:rPr>
                <w:rFonts w:eastAsiaTheme="minorEastAsia"/>
                <w:sz w:val="24"/>
              </w:rPr>
            </w:pPr>
            <w:r w:rsidRPr="00D771B6">
              <w:rPr>
                <w:rFonts w:eastAsiaTheme="minorEastAsia"/>
                <w:sz w:val="24"/>
              </w:rPr>
              <w:t>請撥打</w:t>
            </w:r>
            <w:r w:rsidRPr="00D771B6">
              <w:rPr>
                <w:rFonts w:eastAsiaTheme="minorEastAsia"/>
                <w:sz w:val="24"/>
              </w:rPr>
              <w:t>116(</w:t>
            </w:r>
            <w:r w:rsidRPr="00D771B6">
              <w:rPr>
                <w:rFonts w:eastAsiaTheme="minorEastAsia"/>
                <w:sz w:val="24"/>
              </w:rPr>
              <w:t>台灣是</w:t>
            </w:r>
            <w:r w:rsidRPr="00D771B6">
              <w:rPr>
                <w:rFonts w:eastAsiaTheme="minorEastAsia"/>
                <w:sz w:val="24"/>
              </w:rPr>
              <w:t>165</w:t>
            </w:r>
            <w:r w:rsidRPr="00D771B6">
              <w:rPr>
                <w:rFonts w:eastAsiaTheme="minorEastAsia"/>
                <w:sz w:val="24"/>
              </w:rPr>
              <w:t>詐騙平台</w:t>
            </w:r>
            <w:r w:rsidRPr="00D771B6">
              <w:rPr>
                <w:rFonts w:eastAsiaTheme="minorEastAsia"/>
                <w:sz w:val="24"/>
              </w:rPr>
              <w:t>)</w:t>
            </w:r>
          </w:p>
        </w:tc>
      </w:tr>
    </w:tbl>
    <w:p w14:paraId="030D4D38" w14:textId="77777777" w:rsidR="00A63AA3" w:rsidRPr="00D771B6" w:rsidRDefault="00A63AA3" w:rsidP="00D771B6">
      <w:pPr>
        <w:spacing w:line="0" w:lineRule="atLeast"/>
        <w:ind w:leftChars="200" w:left="485" w:firstLineChars="300" w:firstLine="757"/>
        <w:jc w:val="center"/>
        <w:rPr>
          <w:rFonts w:eastAsiaTheme="minorEastAsia"/>
          <w:sz w:val="24"/>
        </w:rPr>
      </w:pPr>
      <w:r w:rsidRPr="00D771B6">
        <w:rPr>
          <w:rFonts w:eastAsiaTheme="minorEastAsia"/>
          <w:sz w:val="24"/>
        </w:rPr>
        <w:t>資料來源</w:t>
      </w:r>
      <w:r w:rsidRPr="00D771B6">
        <w:rPr>
          <w:rFonts w:eastAsiaTheme="minorEastAsia"/>
          <w:sz w:val="24"/>
        </w:rPr>
        <w:t xml:space="preserve">: </w:t>
      </w:r>
      <w:r w:rsidRPr="00D771B6">
        <w:rPr>
          <w:rFonts w:eastAsiaTheme="minorEastAsia"/>
          <w:sz w:val="24"/>
        </w:rPr>
        <w:t>日本警視廳犯罪預防部</w:t>
      </w:r>
      <w:r w:rsidRPr="00D771B6">
        <w:rPr>
          <w:rFonts w:eastAsiaTheme="minorEastAsia"/>
          <w:sz w:val="24"/>
        </w:rPr>
        <w:t>(</w:t>
      </w:r>
      <w:r w:rsidRPr="00D771B6">
        <w:rPr>
          <w:rFonts w:eastAsiaTheme="minorEastAsia"/>
          <w:sz w:val="24"/>
        </w:rPr>
        <w:t>警視庁犯罪抑止対策本部，</w:t>
      </w:r>
      <w:r w:rsidRPr="00D771B6">
        <w:rPr>
          <w:rFonts w:eastAsiaTheme="minorEastAsia"/>
          <w:sz w:val="24"/>
        </w:rPr>
        <w:t>2018)</w:t>
      </w:r>
      <w:r w:rsidRPr="00D771B6">
        <w:rPr>
          <w:rFonts w:eastAsiaTheme="minorEastAsia"/>
          <w:sz w:val="24"/>
        </w:rPr>
        <w:t>。由作者自行整編。</w:t>
      </w:r>
    </w:p>
    <w:p w14:paraId="3058129E" w14:textId="77777777" w:rsidR="00A63AA3" w:rsidRPr="00D771B6" w:rsidRDefault="00A63AA3" w:rsidP="00D771B6">
      <w:pPr>
        <w:pStyle w:val="1f2"/>
        <w:spacing w:line="0" w:lineRule="atLeast"/>
        <w:ind w:left="776" w:firstLine="505"/>
        <w:rPr>
          <w:rFonts w:eastAsiaTheme="minorEastAsia"/>
          <w:sz w:val="24"/>
        </w:rPr>
      </w:pPr>
    </w:p>
    <w:p w14:paraId="3DCF16DC" w14:textId="77777777" w:rsidR="00A63AA3" w:rsidRPr="00D771B6" w:rsidRDefault="00A63AA3" w:rsidP="00D771B6">
      <w:pPr>
        <w:snapToGrid w:val="0"/>
        <w:spacing w:line="0" w:lineRule="atLeast"/>
        <w:ind w:firstLineChars="177" w:firstLine="447"/>
        <w:rPr>
          <w:rFonts w:eastAsiaTheme="minorEastAsia"/>
          <w:sz w:val="24"/>
          <w:lang w:eastAsia="zh-TW"/>
        </w:rPr>
      </w:pPr>
      <w:r w:rsidRPr="00D771B6">
        <w:rPr>
          <w:rFonts w:eastAsiaTheme="minorEastAsia"/>
          <w:sz w:val="24"/>
        </w:rPr>
        <w:lastRenderedPageBreak/>
        <w:t>2018</w:t>
      </w:r>
      <w:r w:rsidRPr="00D771B6">
        <w:rPr>
          <w:rFonts w:eastAsiaTheme="minorEastAsia"/>
          <w:sz w:val="24"/>
        </w:rPr>
        <w:t>年日本警察白書在特殊詐欺上對於濫用手機</w:t>
      </w:r>
      <w:r w:rsidR="009237FF" w:rsidRPr="00D771B6">
        <w:rPr>
          <w:rFonts w:eastAsiaTheme="minorEastAsia"/>
          <w:sz w:val="24"/>
        </w:rPr>
        <w:t>之</w:t>
      </w:r>
      <w:r w:rsidRPr="00D771B6">
        <w:rPr>
          <w:rFonts w:eastAsiaTheme="minorEastAsia"/>
          <w:sz w:val="24"/>
        </w:rPr>
        <w:t>對策中提出以下防治方法，對於電信租借公司在提供手機租借</w:t>
      </w:r>
      <w:r w:rsidR="009237FF" w:rsidRPr="00D771B6">
        <w:rPr>
          <w:rFonts w:eastAsiaTheme="minorEastAsia"/>
          <w:sz w:val="24"/>
        </w:rPr>
        <w:t>之</w:t>
      </w:r>
      <w:r w:rsidRPr="00D771B6">
        <w:rPr>
          <w:rFonts w:eastAsiaTheme="minorEastAsia"/>
          <w:sz w:val="24"/>
        </w:rPr>
        <w:t>契約上，必須確認是本人所租借的，但無法認定租借人與使用者是否為同一人，許多犯罪集團會利用此漏洞申辦租借手機</w:t>
      </w:r>
      <w:r w:rsidRPr="00D771B6">
        <w:rPr>
          <w:rFonts w:eastAsiaTheme="minorEastAsia"/>
          <w:sz w:val="24"/>
        </w:rPr>
        <w:t>SIM</w:t>
      </w:r>
      <w:r w:rsidRPr="00D771B6">
        <w:rPr>
          <w:rFonts w:eastAsiaTheme="minorEastAsia"/>
          <w:sz w:val="24"/>
        </w:rPr>
        <w:t>卡，利用人頭將該</w:t>
      </w:r>
      <w:r w:rsidRPr="00D771B6">
        <w:rPr>
          <w:rFonts w:eastAsiaTheme="minorEastAsia"/>
          <w:sz w:val="24"/>
        </w:rPr>
        <w:t>SIM</w:t>
      </w:r>
      <w:r w:rsidRPr="00D771B6">
        <w:rPr>
          <w:rFonts w:eastAsiaTheme="minorEastAsia"/>
          <w:sz w:val="24"/>
        </w:rPr>
        <w:t>卡交給犯罪集團使用。如果日本警方查到這種無法鑑定是否為本人所申辦</w:t>
      </w:r>
      <w:r w:rsidR="009237FF" w:rsidRPr="00D771B6">
        <w:rPr>
          <w:rFonts w:eastAsiaTheme="minorEastAsia"/>
          <w:sz w:val="24"/>
        </w:rPr>
        <w:t>之</w:t>
      </w:r>
      <w:r w:rsidRPr="00D771B6">
        <w:rPr>
          <w:rFonts w:eastAsiaTheme="minorEastAsia"/>
          <w:sz w:val="24"/>
        </w:rPr>
        <w:t>身分時，警察可提供該違反偽造文書</w:t>
      </w:r>
      <w:r w:rsidR="009237FF" w:rsidRPr="00D771B6">
        <w:rPr>
          <w:rFonts w:eastAsiaTheme="minorEastAsia"/>
          <w:sz w:val="24"/>
        </w:rPr>
        <w:t>之</w:t>
      </w:r>
      <w:r w:rsidRPr="00D771B6">
        <w:rPr>
          <w:rFonts w:eastAsiaTheme="minorEastAsia"/>
          <w:sz w:val="24"/>
        </w:rPr>
        <w:t>情報提供給租借手機</w:t>
      </w:r>
      <w:r w:rsidR="009237FF" w:rsidRPr="00D771B6">
        <w:rPr>
          <w:rFonts w:eastAsiaTheme="minorEastAsia"/>
          <w:sz w:val="24"/>
        </w:rPr>
        <w:t>之</w:t>
      </w:r>
      <w:r w:rsidRPr="00D771B6">
        <w:rPr>
          <w:rFonts w:eastAsiaTheme="minorEastAsia"/>
          <w:sz w:val="24"/>
        </w:rPr>
        <w:t>電信業者，依據「防止手機不法使用法律」</w:t>
      </w:r>
      <w:r w:rsidRPr="00D771B6">
        <w:rPr>
          <w:rFonts w:eastAsiaTheme="minorEastAsia"/>
          <w:sz w:val="24"/>
        </w:rPr>
        <w:t>(</w:t>
      </w:r>
      <w:r w:rsidRPr="00D771B6">
        <w:rPr>
          <w:rFonts w:eastAsiaTheme="minorEastAsia"/>
          <w:sz w:val="24"/>
        </w:rPr>
        <w:t>おける携帯電話不正利用防止法</w:t>
      </w:r>
      <w:r w:rsidRPr="00D771B6">
        <w:rPr>
          <w:rFonts w:eastAsiaTheme="minorEastAsia"/>
          <w:sz w:val="24"/>
        </w:rPr>
        <w:t>)</w:t>
      </w:r>
      <w:r w:rsidRPr="00D771B6">
        <w:rPr>
          <w:rFonts w:eastAsiaTheme="minorEastAsia"/>
          <w:sz w:val="24"/>
        </w:rPr>
        <w:t>可拒絕提供電信服務</w:t>
      </w:r>
      <w:r w:rsidRPr="00D771B6">
        <w:rPr>
          <w:rStyle w:val="a9"/>
          <w:rFonts w:ascii="Times New Roman" w:eastAsiaTheme="minorEastAsia" w:hAnsi="Times New Roman"/>
        </w:rPr>
        <w:footnoteReference w:id="17"/>
      </w:r>
      <w:r w:rsidRPr="00D771B6">
        <w:rPr>
          <w:rFonts w:eastAsiaTheme="minorEastAsia"/>
          <w:sz w:val="24"/>
        </w:rPr>
        <w:t>，如</w:t>
      </w:r>
      <w:r w:rsidRPr="00D771B6">
        <w:rPr>
          <w:rFonts w:eastAsiaTheme="minorEastAsia"/>
          <w:sz w:val="24"/>
          <w:lang w:eastAsia="zh-TW"/>
        </w:rPr>
        <w:t>下圖</w:t>
      </w:r>
      <w:r w:rsidR="00B27D45" w:rsidRPr="00D771B6">
        <w:rPr>
          <w:rFonts w:eastAsiaTheme="minorEastAsia"/>
          <w:sz w:val="24"/>
          <w:lang w:eastAsia="zh-TW"/>
        </w:rPr>
        <w:t>2</w:t>
      </w:r>
      <w:r w:rsidR="005450C8" w:rsidRPr="00D771B6">
        <w:rPr>
          <w:rFonts w:eastAsiaTheme="minorEastAsia"/>
          <w:sz w:val="24"/>
          <w:lang w:eastAsia="zh-TW"/>
        </w:rPr>
        <w:t>所示</w:t>
      </w:r>
      <w:r w:rsidRPr="00D771B6">
        <w:rPr>
          <w:rFonts w:eastAsiaTheme="minorEastAsia"/>
          <w:sz w:val="24"/>
          <w:lang w:eastAsia="zh-TW"/>
        </w:rPr>
        <w:t>。</w:t>
      </w:r>
    </w:p>
    <w:p w14:paraId="4CACD023" w14:textId="77777777" w:rsidR="005450C8" w:rsidRPr="00D771B6" w:rsidRDefault="005450C8" w:rsidP="00D771B6">
      <w:pPr>
        <w:snapToGrid w:val="0"/>
        <w:spacing w:line="0" w:lineRule="atLeast"/>
        <w:ind w:firstLineChars="177" w:firstLine="447"/>
        <w:rPr>
          <w:rFonts w:eastAsiaTheme="minorEastAsia"/>
          <w:sz w:val="24"/>
          <w:lang w:eastAsia="zh-TW"/>
        </w:rPr>
      </w:pPr>
    </w:p>
    <w:p w14:paraId="1CB99CDE" w14:textId="77777777" w:rsidR="00A63AA3" w:rsidRPr="00D771B6" w:rsidRDefault="005177FE" w:rsidP="00D771B6">
      <w:pPr>
        <w:snapToGrid w:val="0"/>
        <w:spacing w:line="0" w:lineRule="atLeast"/>
        <w:ind w:firstLineChars="177" w:firstLine="447"/>
        <w:rPr>
          <w:rFonts w:eastAsiaTheme="minorEastAsia"/>
          <w:sz w:val="24"/>
          <w:lang w:eastAsia="zh-TW"/>
        </w:rPr>
      </w:pPr>
      <w:r w:rsidRPr="00D771B6">
        <w:rPr>
          <w:rFonts w:eastAsiaTheme="minorEastAsia"/>
          <w:noProof/>
          <w:sz w:val="24"/>
          <w:lang w:eastAsia="zh-TW"/>
        </w:rPr>
        <w:drawing>
          <wp:anchor distT="0" distB="0" distL="114300" distR="114300" simplePos="0" relativeHeight="251657728" behindDoc="1" locked="0" layoutInCell="1" allowOverlap="1" wp14:anchorId="1385D6F8" wp14:editId="1094A64A">
            <wp:simplePos x="0" y="0"/>
            <wp:positionH relativeFrom="column">
              <wp:posOffset>63500</wp:posOffset>
            </wp:positionH>
            <wp:positionV relativeFrom="paragraph">
              <wp:posOffset>118745</wp:posOffset>
            </wp:positionV>
            <wp:extent cx="4973320" cy="3212465"/>
            <wp:effectExtent l="0" t="0" r="0" b="6985"/>
            <wp:wrapNone/>
            <wp:docPr id="6"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3320" cy="3212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C3B56F" w14:textId="77777777" w:rsidR="00A63AA3" w:rsidRPr="00D771B6" w:rsidRDefault="00A63AA3" w:rsidP="00D771B6">
      <w:pPr>
        <w:pStyle w:val="1f2"/>
        <w:spacing w:line="0" w:lineRule="atLeast"/>
        <w:ind w:left="776" w:firstLine="505"/>
        <w:rPr>
          <w:rFonts w:eastAsiaTheme="minorEastAsia"/>
          <w:sz w:val="24"/>
        </w:rPr>
      </w:pPr>
    </w:p>
    <w:p w14:paraId="4A14336C" w14:textId="77777777" w:rsidR="00A63AA3" w:rsidRPr="00D771B6" w:rsidRDefault="00A63AA3" w:rsidP="00D771B6">
      <w:pPr>
        <w:pStyle w:val="1f2"/>
        <w:spacing w:line="0" w:lineRule="atLeast"/>
        <w:ind w:left="776" w:firstLine="505"/>
        <w:rPr>
          <w:rFonts w:eastAsiaTheme="minorEastAsia"/>
          <w:sz w:val="24"/>
        </w:rPr>
      </w:pPr>
    </w:p>
    <w:p w14:paraId="040596BF" w14:textId="77777777" w:rsidR="00A63AA3" w:rsidRPr="00D771B6" w:rsidRDefault="00A63AA3" w:rsidP="00D771B6">
      <w:pPr>
        <w:pStyle w:val="1f2"/>
        <w:spacing w:line="0" w:lineRule="atLeast"/>
        <w:ind w:left="776" w:firstLine="505"/>
        <w:rPr>
          <w:rFonts w:eastAsiaTheme="minorEastAsia"/>
          <w:sz w:val="24"/>
        </w:rPr>
      </w:pPr>
    </w:p>
    <w:p w14:paraId="6574CF10" w14:textId="77777777" w:rsidR="00A63AA3" w:rsidRPr="00D771B6" w:rsidRDefault="00A63AA3" w:rsidP="00D771B6">
      <w:pPr>
        <w:pStyle w:val="1f2"/>
        <w:spacing w:line="0" w:lineRule="atLeast"/>
        <w:ind w:left="776" w:firstLine="505"/>
        <w:rPr>
          <w:rFonts w:eastAsiaTheme="minorEastAsia"/>
          <w:sz w:val="24"/>
        </w:rPr>
      </w:pPr>
    </w:p>
    <w:p w14:paraId="4D38830F" w14:textId="77777777" w:rsidR="00A63AA3" w:rsidRPr="00D771B6" w:rsidRDefault="00A63AA3" w:rsidP="00D771B6">
      <w:pPr>
        <w:pStyle w:val="1f2"/>
        <w:spacing w:line="0" w:lineRule="atLeast"/>
        <w:ind w:left="776" w:firstLine="505"/>
        <w:rPr>
          <w:rFonts w:eastAsiaTheme="minorEastAsia"/>
          <w:sz w:val="24"/>
        </w:rPr>
      </w:pPr>
    </w:p>
    <w:p w14:paraId="0C08C605" w14:textId="77777777" w:rsidR="00A63AA3" w:rsidRPr="00D771B6" w:rsidRDefault="00A63AA3" w:rsidP="00D771B6">
      <w:pPr>
        <w:pStyle w:val="1f2"/>
        <w:spacing w:line="0" w:lineRule="atLeast"/>
        <w:ind w:left="776" w:firstLine="505"/>
        <w:rPr>
          <w:rFonts w:eastAsiaTheme="minorEastAsia"/>
          <w:sz w:val="24"/>
        </w:rPr>
      </w:pPr>
    </w:p>
    <w:p w14:paraId="47A1730D" w14:textId="77777777" w:rsidR="00A63AA3" w:rsidRPr="00D771B6" w:rsidRDefault="00A63AA3" w:rsidP="00D771B6">
      <w:pPr>
        <w:pStyle w:val="1f2"/>
        <w:spacing w:line="0" w:lineRule="atLeast"/>
        <w:ind w:left="776" w:firstLine="505"/>
        <w:rPr>
          <w:rFonts w:eastAsiaTheme="minorEastAsia"/>
          <w:sz w:val="24"/>
        </w:rPr>
      </w:pPr>
    </w:p>
    <w:p w14:paraId="17C78D45" w14:textId="77777777" w:rsidR="00A63AA3" w:rsidRPr="00D771B6" w:rsidRDefault="00A63AA3" w:rsidP="00D771B6">
      <w:pPr>
        <w:pStyle w:val="1f2"/>
        <w:spacing w:line="0" w:lineRule="atLeast"/>
        <w:ind w:left="776" w:firstLine="505"/>
        <w:rPr>
          <w:rFonts w:eastAsiaTheme="minorEastAsia"/>
          <w:sz w:val="24"/>
        </w:rPr>
      </w:pPr>
    </w:p>
    <w:p w14:paraId="5D8357D9" w14:textId="77777777" w:rsidR="00A63AA3" w:rsidRPr="00D771B6" w:rsidRDefault="00A63AA3" w:rsidP="00D771B6">
      <w:pPr>
        <w:pStyle w:val="1f2"/>
        <w:spacing w:line="0" w:lineRule="atLeast"/>
        <w:ind w:left="776" w:firstLine="505"/>
        <w:rPr>
          <w:rFonts w:eastAsiaTheme="minorEastAsia"/>
          <w:sz w:val="24"/>
        </w:rPr>
      </w:pPr>
    </w:p>
    <w:p w14:paraId="12CDFA20" w14:textId="77777777" w:rsidR="00A63AA3" w:rsidRPr="00D771B6" w:rsidRDefault="00A63AA3" w:rsidP="00D771B6">
      <w:pPr>
        <w:pStyle w:val="1f2"/>
        <w:spacing w:line="0" w:lineRule="atLeast"/>
        <w:ind w:left="776" w:firstLine="505"/>
        <w:rPr>
          <w:rFonts w:eastAsiaTheme="minorEastAsia"/>
          <w:sz w:val="24"/>
        </w:rPr>
      </w:pPr>
    </w:p>
    <w:p w14:paraId="03014C62" w14:textId="77777777" w:rsidR="00A63AA3" w:rsidRPr="00D771B6" w:rsidRDefault="00A63AA3" w:rsidP="00D771B6">
      <w:pPr>
        <w:pStyle w:val="1f2"/>
        <w:spacing w:line="0" w:lineRule="atLeast"/>
        <w:ind w:left="776" w:firstLine="505"/>
        <w:rPr>
          <w:rFonts w:eastAsiaTheme="minorEastAsia"/>
          <w:sz w:val="24"/>
        </w:rPr>
      </w:pPr>
    </w:p>
    <w:p w14:paraId="63DC0C43" w14:textId="77777777" w:rsidR="00A63AA3" w:rsidRPr="00D771B6" w:rsidRDefault="00A63AA3" w:rsidP="00D771B6">
      <w:pPr>
        <w:pStyle w:val="1f2"/>
        <w:spacing w:line="0" w:lineRule="atLeast"/>
        <w:ind w:left="776" w:firstLine="505"/>
        <w:rPr>
          <w:rFonts w:eastAsiaTheme="minorEastAsia"/>
          <w:sz w:val="24"/>
        </w:rPr>
      </w:pPr>
    </w:p>
    <w:p w14:paraId="0BCF5D2F" w14:textId="77777777" w:rsidR="005450C8" w:rsidRPr="00D771B6" w:rsidRDefault="005450C8" w:rsidP="00D771B6">
      <w:pPr>
        <w:pStyle w:val="1f2"/>
        <w:spacing w:line="0" w:lineRule="atLeast"/>
        <w:ind w:leftChars="131" w:left="318" w:firstLineChars="0"/>
        <w:rPr>
          <w:rFonts w:eastAsiaTheme="minorEastAsia"/>
          <w:sz w:val="24"/>
        </w:rPr>
      </w:pPr>
      <w:bookmarkStart w:id="13" w:name="_Hlk532437936"/>
    </w:p>
    <w:p w14:paraId="2D367B57" w14:textId="77777777" w:rsidR="005450C8" w:rsidRPr="00D771B6" w:rsidRDefault="005450C8" w:rsidP="00D771B6">
      <w:pPr>
        <w:pStyle w:val="1f2"/>
        <w:spacing w:line="0" w:lineRule="atLeast"/>
        <w:ind w:leftChars="131" w:left="318" w:firstLineChars="0"/>
        <w:rPr>
          <w:rFonts w:eastAsiaTheme="minorEastAsia"/>
          <w:sz w:val="24"/>
        </w:rPr>
      </w:pPr>
    </w:p>
    <w:p w14:paraId="1E2672FA" w14:textId="77777777" w:rsidR="005450C8" w:rsidRPr="00D771B6" w:rsidRDefault="005450C8" w:rsidP="00D771B6">
      <w:pPr>
        <w:pStyle w:val="1f2"/>
        <w:spacing w:line="0" w:lineRule="atLeast"/>
        <w:ind w:leftChars="131" w:left="318" w:firstLineChars="0"/>
        <w:rPr>
          <w:rFonts w:eastAsiaTheme="minorEastAsia"/>
          <w:sz w:val="24"/>
        </w:rPr>
      </w:pPr>
    </w:p>
    <w:p w14:paraId="4415A767" w14:textId="77777777" w:rsidR="005450C8" w:rsidRPr="00D771B6" w:rsidRDefault="005450C8" w:rsidP="00D771B6">
      <w:pPr>
        <w:pStyle w:val="1f2"/>
        <w:spacing w:line="0" w:lineRule="atLeast"/>
        <w:ind w:leftChars="131" w:left="318" w:firstLineChars="0"/>
        <w:rPr>
          <w:rFonts w:eastAsiaTheme="minorEastAsia"/>
          <w:sz w:val="24"/>
        </w:rPr>
      </w:pPr>
    </w:p>
    <w:p w14:paraId="0DC3F84E" w14:textId="77777777" w:rsidR="005450C8" w:rsidRPr="00D771B6" w:rsidRDefault="005450C8" w:rsidP="00D771B6">
      <w:pPr>
        <w:pStyle w:val="1f2"/>
        <w:spacing w:line="0" w:lineRule="atLeast"/>
        <w:ind w:leftChars="131" w:left="318" w:firstLineChars="0"/>
        <w:rPr>
          <w:rFonts w:eastAsiaTheme="minorEastAsia"/>
          <w:sz w:val="24"/>
        </w:rPr>
      </w:pPr>
    </w:p>
    <w:p w14:paraId="321992AA" w14:textId="77777777" w:rsidR="005450C8" w:rsidRPr="00D771B6" w:rsidRDefault="005450C8" w:rsidP="00D771B6">
      <w:pPr>
        <w:pStyle w:val="1f2"/>
        <w:spacing w:line="0" w:lineRule="atLeast"/>
        <w:ind w:leftChars="131" w:left="318" w:firstLineChars="0"/>
        <w:rPr>
          <w:rFonts w:eastAsiaTheme="minorEastAsia"/>
          <w:sz w:val="24"/>
        </w:rPr>
      </w:pPr>
    </w:p>
    <w:p w14:paraId="1A1C64CB" w14:textId="77777777" w:rsidR="005450C8" w:rsidRPr="00D771B6" w:rsidRDefault="005450C8" w:rsidP="00D771B6">
      <w:pPr>
        <w:pStyle w:val="1f2"/>
        <w:spacing w:line="0" w:lineRule="atLeast"/>
        <w:ind w:leftChars="131" w:left="318" w:firstLineChars="0"/>
        <w:rPr>
          <w:rFonts w:eastAsiaTheme="minorEastAsia"/>
          <w:sz w:val="24"/>
        </w:rPr>
      </w:pPr>
    </w:p>
    <w:p w14:paraId="4E537BD7" w14:textId="77777777" w:rsidR="00A63AA3" w:rsidRPr="00D771B6" w:rsidRDefault="00A63AA3" w:rsidP="00D771B6">
      <w:pPr>
        <w:pStyle w:val="1f2"/>
        <w:spacing w:line="0" w:lineRule="atLeast"/>
        <w:ind w:leftChars="131" w:left="318" w:firstLineChars="0"/>
        <w:rPr>
          <w:rFonts w:eastAsiaTheme="minorEastAsia"/>
          <w:sz w:val="24"/>
        </w:rPr>
      </w:pPr>
      <w:r w:rsidRPr="00D771B6">
        <w:rPr>
          <w:rFonts w:eastAsiaTheme="minorEastAsia"/>
          <w:sz w:val="24"/>
        </w:rPr>
        <w:t>圖</w:t>
      </w:r>
      <w:r w:rsidR="00D33789" w:rsidRPr="00D771B6">
        <w:rPr>
          <w:rFonts w:eastAsiaTheme="minorEastAsia"/>
          <w:sz w:val="24"/>
        </w:rPr>
        <w:t>2</w:t>
      </w:r>
      <w:r w:rsidRPr="00D771B6">
        <w:rPr>
          <w:rFonts w:eastAsiaTheme="minorEastAsia"/>
          <w:sz w:val="24"/>
        </w:rPr>
        <w:t xml:space="preserve"> MVNO</w:t>
      </w:r>
      <w:r w:rsidRPr="00D771B6">
        <w:rPr>
          <w:rFonts w:eastAsiaTheme="minorEastAsia"/>
          <w:sz w:val="24"/>
        </w:rPr>
        <w:t>租借手機電信業者對於手機不正使用可拒絕提供過程。</w:t>
      </w:r>
    </w:p>
    <w:bookmarkEnd w:id="13"/>
    <w:p w14:paraId="73C2B481" w14:textId="77777777" w:rsidR="00A63AA3" w:rsidRPr="00D771B6" w:rsidRDefault="00A63AA3" w:rsidP="00D771B6">
      <w:pPr>
        <w:spacing w:line="0" w:lineRule="atLeast"/>
        <w:jc w:val="center"/>
        <w:rPr>
          <w:rFonts w:eastAsiaTheme="minorEastAsia"/>
          <w:bCs/>
          <w:kern w:val="0"/>
          <w:sz w:val="24"/>
        </w:rPr>
      </w:pPr>
      <w:r w:rsidRPr="00D771B6">
        <w:rPr>
          <w:rFonts w:eastAsiaTheme="minorEastAsia"/>
          <w:sz w:val="24"/>
        </w:rPr>
        <w:t>資料來源</w:t>
      </w:r>
      <w:r w:rsidRPr="00D771B6">
        <w:rPr>
          <w:rFonts w:eastAsiaTheme="minorEastAsia"/>
          <w:sz w:val="24"/>
        </w:rPr>
        <w:t>:</w:t>
      </w:r>
      <w:r w:rsidRPr="00D771B6">
        <w:rPr>
          <w:rFonts w:eastAsiaTheme="minorEastAsia"/>
          <w:sz w:val="24"/>
        </w:rPr>
        <w:t>警察白書</w:t>
      </w:r>
      <w:r w:rsidR="00A7604A" w:rsidRPr="00D771B6">
        <w:rPr>
          <w:rStyle w:val="a9"/>
          <w:rFonts w:ascii="Times New Roman" w:eastAsiaTheme="minorEastAsia" w:hAnsi="Times New Roman"/>
        </w:rPr>
        <w:footnoteReference w:id="18"/>
      </w:r>
      <w:r w:rsidRPr="00D771B6">
        <w:rPr>
          <w:rFonts w:eastAsiaTheme="minorEastAsia"/>
          <w:sz w:val="24"/>
        </w:rPr>
        <w:t>(2018)</w:t>
      </w:r>
      <w:r w:rsidRPr="00D771B6">
        <w:rPr>
          <w:rFonts w:eastAsiaTheme="minorEastAsia"/>
          <w:sz w:val="24"/>
        </w:rPr>
        <w:t>。</w:t>
      </w:r>
    </w:p>
    <w:p w14:paraId="0F93AB0F" w14:textId="77777777" w:rsidR="00A63AA3" w:rsidRPr="00D771B6" w:rsidRDefault="00A63AA3" w:rsidP="00D771B6">
      <w:pPr>
        <w:pStyle w:val="1f2"/>
        <w:spacing w:line="0" w:lineRule="atLeast"/>
        <w:ind w:left="776" w:firstLine="505"/>
        <w:rPr>
          <w:rFonts w:eastAsiaTheme="minorEastAsia"/>
          <w:sz w:val="24"/>
        </w:rPr>
      </w:pPr>
    </w:p>
    <w:p w14:paraId="2F160B08" w14:textId="77777777" w:rsidR="000914A8" w:rsidRPr="00D771B6" w:rsidRDefault="006E0353" w:rsidP="00D771B6">
      <w:pPr>
        <w:pStyle w:val="1f2"/>
        <w:spacing w:line="0" w:lineRule="atLeast"/>
        <w:ind w:leftChars="0" w:left="0" w:firstLineChars="0" w:firstLine="0"/>
        <w:rPr>
          <w:rFonts w:eastAsiaTheme="minorEastAsia"/>
          <w:sz w:val="24"/>
        </w:rPr>
      </w:pPr>
      <w:r w:rsidRPr="00D771B6">
        <w:rPr>
          <w:rFonts w:eastAsiaTheme="minorEastAsia"/>
          <w:sz w:val="24"/>
        </w:rPr>
        <w:t>(</w:t>
      </w:r>
      <w:r w:rsidRPr="00D771B6">
        <w:rPr>
          <w:rFonts w:eastAsiaTheme="minorEastAsia"/>
          <w:sz w:val="24"/>
        </w:rPr>
        <w:t>三</w:t>
      </w:r>
      <w:r w:rsidRPr="00D771B6">
        <w:rPr>
          <w:rFonts w:eastAsiaTheme="minorEastAsia"/>
          <w:sz w:val="24"/>
        </w:rPr>
        <w:t>)</w:t>
      </w:r>
      <w:r w:rsidR="000914A8" w:rsidRPr="00D771B6">
        <w:rPr>
          <w:rFonts w:eastAsiaTheme="minorEastAsia"/>
          <w:sz w:val="24"/>
        </w:rPr>
        <w:t>台灣電信詐欺</w:t>
      </w:r>
      <w:r w:rsidR="00891B42" w:rsidRPr="00D771B6">
        <w:rPr>
          <w:rFonts w:eastAsiaTheme="minorEastAsia"/>
          <w:sz w:val="24"/>
        </w:rPr>
        <w:t>之防治</w:t>
      </w:r>
      <w:r w:rsidR="00891B42" w:rsidRPr="00D771B6">
        <w:rPr>
          <w:rFonts w:eastAsiaTheme="minorEastAsia"/>
          <w:sz w:val="24"/>
        </w:rPr>
        <w:t xml:space="preserve">  </w:t>
      </w:r>
    </w:p>
    <w:p w14:paraId="7BB20EAA" w14:textId="77777777" w:rsidR="0082235E" w:rsidRPr="00D771B6" w:rsidRDefault="006E0353" w:rsidP="00D771B6">
      <w:pPr>
        <w:pStyle w:val="1f2"/>
        <w:spacing w:line="0" w:lineRule="atLeast"/>
        <w:ind w:leftChars="0" w:left="0" w:firstLineChars="0" w:firstLine="0"/>
        <w:rPr>
          <w:rFonts w:eastAsiaTheme="minorEastAsia"/>
          <w:sz w:val="24"/>
        </w:rPr>
      </w:pPr>
      <w:r w:rsidRPr="00D771B6">
        <w:rPr>
          <w:rFonts w:eastAsiaTheme="minorEastAsia"/>
          <w:sz w:val="24"/>
        </w:rPr>
        <w:t>1</w:t>
      </w:r>
      <w:r w:rsidRPr="00D771B6">
        <w:rPr>
          <w:rFonts w:eastAsiaTheme="minorEastAsia"/>
          <w:sz w:val="24"/>
        </w:rPr>
        <w:t>、</w:t>
      </w:r>
      <w:r w:rsidR="0082235E" w:rsidRPr="00D771B6">
        <w:rPr>
          <w:rFonts w:eastAsiaTheme="minorEastAsia"/>
          <w:sz w:val="24"/>
        </w:rPr>
        <w:t>跨境犯罪與我國防治策略</w:t>
      </w:r>
      <w:r w:rsidR="00733819">
        <w:rPr>
          <w:rFonts w:eastAsiaTheme="minorEastAsia" w:hint="eastAsia"/>
          <w:sz w:val="24"/>
        </w:rPr>
        <w:t xml:space="preserve">  </w:t>
      </w:r>
    </w:p>
    <w:p w14:paraId="78E98B03" w14:textId="77777777" w:rsidR="00D449A1" w:rsidRPr="00D771B6" w:rsidRDefault="00D449A1" w:rsidP="00D771B6">
      <w:pPr>
        <w:snapToGrid w:val="0"/>
        <w:spacing w:line="0" w:lineRule="atLeast"/>
        <w:ind w:firstLineChars="169" w:firstLine="427"/>
        <w:rPr>
          <w:rFonts w:eastAsiaTheme="minorEastAsia"/>
          <w:sz w:val="24"/>
          <w:lang w:eastAsia="zh-TW"/>
        </w:rPr>
      </w:pPr>
      <w:r w:rsidRPr="00D771B6">
        <w:rPr>
          <w:rFonts w:eastAsiaTheme="minorEastAsia"/>
          <w:sz w:val="24"/>
        </w:rPr>
        <w:t>2016</w:t>
      </w:r>
      <w:r w:rsidRPr="00D771B6">
        <w:rPr>
          <w:rFonts w:eastAsiaTheme="minorEastAsia"/>
          <w:sz w:val="24"/>
        </w:rPr>
        <w:t>年</w:t>
      </w:r>
      <w:r w:rsidRPr="00D771B6">
        <w:rPr>
          <w:rFonts w:eastAsiaTheme="minorEastAsia"/>
          <w:sz w:val="24"/>
        </w:rPr>
        <w:t>6</w:t>
      </w:r>
      <w:r w:rsidRPr="00D771B6">
        <w:rPr>
          <w:rFonts w:eastAsiaTheme="minorEastAsia"/>
          <w:sz w:val="24"/>
        </w:rPr>
        <w:t>月</w:t>
      </w:r>
      <w:r w:rsidRPr="00D771B6">
        <w:rPr>
          <w:rFonts w:eastAsiaTheme="minorEastAsia"/>
          <w:sz w:val="24"/>
        </w:rPr>
        <w:t>3</w:t>
      </w:r>
      <w:r w:rsidRPr="00D771B6">
        <w:rPr>
          <w:rFonts w:eastAsiaTheme="minorEastAsia"/>
          <w:sz w:val="24"/>
        </w:rPr>
        <w:t>日法務部與外交部、行政院大陸委員會、內政部警政署刑事警察局、臺灣高等法院檢察署等機關成立「處理兩岸跨第三地電信詐騙案件跨部會協商平臺」</w:t>
      </w:r>
      <w:r w:rsidRPr="00D771B6">
        <w:rPr>
          <w:rFonts w:eastAsiaTheme="minorEastAsia"/>
          <w:sz w:val="24"/>
        </w:rPr>
        <w:t>(</w:t>
      </w:r>
      <w:r w:rsidRPr="00D771B6">
        <w:rPr>
          <w:rFonts w:eastAsiaTheme="minorEastAsia"/>
          <w:sz w:val="24"/>
        </w:rPr>
        <w:t>簡稱部會協商平台</w:t>
      </w:r>
      <w:r w:rsidRPr="00D771B6">
        <w:rPr>
          <w:rFonts w:eastAsiaTheme="minorEastAsia"/>
          <w:sz w:val="24"/>
        </w:rPr>
        <w:t>)</w:t>
      </w:r>
      <w:r w:rsidRPr="00D771B6">
        <w:rPr>
          <w:rFonts w:eastAsiaTheme="minorEastAsia"/>
          <w:sz w:val="24"/>
        </w:rPr>
        <w:t>為處理兩岸跨境詐騙案件，在會議中提出四點具體</w:t>
      </w:r>
      <w:r w:rsidR="00891B42" w:rsidRPr="00D771B6">
        <w:rPr>
          <w:rFonts w:eastAsiaTheme="minorEastAsia"/>
          <w:sz w:val="24"/>
        </w:rPr>
        <w:t>作法</w:t>
      </w:r>
      <w:r w:rsidRPr="00D771B6">
        <w:rPr>
          <w:rStyle w:val="a9"/>
          <w:rFonts w:ascii="Times New Roman" w:eastAsiaTheme="minorEastAsia" w:hAnsi="Times New Roman"/>
        </w:rPr>
        <w:footnoteReference w:id="19"/>
      </w:r>
      <w:r w:rsidR="00891B42" w:rsidRPr="00D771B6">
        <w:rPr>
          <w:rFonts w:eastAsiaTheme="minorEastAsia"/>
          <w:sz w:val="24"/>
          <w:lang w:eastAsia="zh-TW"/>
        </w:rPr>
        <w:t>：</w:t>
      </w:r>
    </w:p>
    <w:p w14:paraId="3286EAA7" w14:textId="77777777" w:rsidR="00D449A1" w:rsidRPr="00D771B6" w:rsidRDefault="00D449A1" w:rsidP="00D771B6">
      <w:pPr>
        <w:snapToGrid w:val="0"/>
        <w:spacing w:line="0" w:lineRule="atLeast"/>
        <w:ind w:left="252" w:hangingChars="100" w:hanging="252"/>
        <w:rPr>
          <w:rFonts w:eastAsiaTheme="minorEastAsia"/>
          <w:sz w:val="24"/>
        </w:rPr>
      </w:pPr>
      <w:r w:rsidRPr="00D771B6">
        <w:rPr>
          <w:rFonts w:eastAsiaTheme="minorEastAsia"/>
          <w:sz w:val="24"/>
        </w:rPr>
        <w:t>(</w:t>
      </w:r>
      <w:r w:rsidRPr="00D771B6">
        <w:rPr>
          <w:rFonts w:eastAsiaTheme="minorEastAsia"/>
          <w:sz w:val="24"/>
          <w:lang w:eastAsia="zh-TW"/>
        </w:rPr>
        <w:t>1</w:t>
      </w:r>
      <w:r w:rsidRPr="00D771B6">
        <w:rPr>
          <w:rFonts w:eastAsiaTheme="minorEastAsia"/>
          <w:sz w:val="24"/>
        </w:rPr>
        <w:t>)</w:t>
      </w:r>
      <w:r w:rsidRPr="00D771B6">
        <w:rPr>
          <w:rFonts w:eastAsiaTheme="minorEastAsia"/>
          <w:sz w:val="24"/>
        </w:rPr>
        <w:t>推動「任務型警察聯絡官」計畫，赴海外進行相關警務合作、積極推動</w:t>
      </w:r>
      <w:r w:rsidRPr="00D771B6">
        <w:rPr>
          <w:rFonts w:eastAsiaTheme="minorEastAsia"/>
          <w:sz w:val="24"/>
        </w:rPr>
        <w:lastRenderedPageBreak/>
        <w:t>我國與駐在國檢警之合作，並提供我方打擊電信詐欺之經驗</w:t>
      </w:r>
      <w:r w:rsidRPr="00D771B6">
        <w:rPr>
          <w:rStyle w:val="a9"/>
          <w:rFonts w:ascii="Times New Roman" w:eastAsiaTheme="minorEastAsia" w:hAnsi="Times New Roman"/>
        </w:rPr>
        <w:footnoteReference w:id="20"/>
      </w:r>
      <w:r w:rsidRPr="00D771B6">
        <w:rPr>
          <w:rFonts w:eastAsiaTheme="minorEastAsia"/>
          <w:sz w:val="24"/>
        </w:rPr>
        <w:t>。</w:t>
      </w:r>
    </w:p>
    <w:p w14:paraId="7CE4C62E" w14:textId="77777777" w:rsidR="00D449A1" w:rsidRPr="00D771B6" w:rsidRDefault="00D449A1" w:rsidP="00D771B6">
      <w:pPr>
        <w:tabs>
          <w:tab w:val="left" w:pos="0"/>
        </w:tabs>
        <w:snapToGrid w:val="0"/>
        <w:spacing w:line="0" w:lineRule="atLeast"/>
        <w:ind w:left="252" w:hangingChars="100" w:hanging="252"/>
        <w:rPr>
          <w:rFonts w:eastAsiaTheme="minorEastAsia"/>
          <w:sz w:val="24"/>
        </w:rPr>
      </w:pPr>
      <w:r w:rsidRPr="00D771B6">
        <w:rPr>
          <w:rFonts w:eastAsiaTheme="minorEastAsia"/>
          <w:sz w:val="24"/>
        </w:rPr>
        <w:t>(</w:t>
      </w:r>
      <w:r w:rsidRPr="00D771B6">
        <w:rPr>
          <w:rFonts w:eastAsiaTheme="minorEastAsia"/>
          <w:sz w:val="24"/>
          <w:lang w:eastAsia="zh-TW"/>
        </w:rPr>
        <w:t>2</w:t>
      </w:r>
      <w:r w:rsidRPr="00D771B6">
        <w:rPr>
          <w:rFonts w:eastAsiaTheme="minorEastAsia"/>
          <w:sz w:val="24"/>
        </w:rPr>
        <w:t>)</w:t>
      </w:r>
      <w:r w:rsidRPr="00D771B6">
        <w:rPr>
          <w:rFonts w:eastAsiaTheme="minorEastAsia"/>
          <w:sz w:val="24"/>
        </w:rPr>
        <w:t>制定「國人在海外涉跨國（境）電信詐騙案之預警、逮捕拘禁、遣返遣送通報」之通報機制，由外交部將國內外之情資，即時於主管機關進行相互通報，使外館與檢警等得依先期交換之跨境犯罪預警情資，提前進行相關合作，此危機先預警之情資。</w:t>
      </w:r>
    </w:p>
    <w:p w14:paraId="6F93D7C8" w14:textId="77777777" w:rsidR="00D449A1" w:rsidRPr="00D771B6" w:rsidRDefault="00D449A1" w:rsidP="00D771B6">
      <w:pPr>
        <w:snapToGrid w:val="0"/>
        <w:spacing w:line="0" w:lineRule="atLeast"/>
        <w:ind w:left="252" w:hangingChars="100" w:hanging="252"/>
        <w:rPr>
          <w:rFonts w:eastAsiaTheme="minorEastAsia"/>
          <w:sz w:val="24"/>
        </w:rPr>
      </w:pPr>
      <w:r w:rsidRPr="00D771B6">
        <w:rPr>
          <w:rFonts w:eastAsiaTheme="minorEastAsia"/>
          <w:sz w:val="24"/>
        </w:rPr>
        <w:t>(</w:t>
      </w:r>
      <w:r w:rsidRPr="00D771B6">
        <w:rPr>
          <w:rFonts w:eastAsiaTheme="minorEastAsia"/>
          <w:sz w:val="24"/>
          <w:lang w:eastAsia="zh-TW"/>
        </w:rPr>
        <w:t>3</w:t>
      </w:r>
      <w:r w:rsidRPr="00D771B6">
        <w:rPr>
          <w:rFonts w:eastAsiaTheme="minorEastAsia"/>
          <w:sz w:val="24"/>
        </w:rPr>
        <w:t>)</w:t>
      </w:r>
      <w:r w:rsidRPr="00D771B6">
        <w:rPr>
          <w:rFonts w:eastAsiaTheme="minorEastAsia"/>
          <w:sz w:val="24"/>
        </w:rPr>
        <w:t>邀請相關機關、國家通訊傳播委員會、金融監督管理委員會參加及電信業者所發行之預付卡及常作為詐騙使用之銀聯卡管理措施研究解決之道。</w:t>
      </w:r>
    </w:p>
    <w:p w14:paraId="15CA0447" w14:textId="77777777" w:rsidR="00D449A1" w:rsidRPr="00D771B6" w:rsidRDefault="00D449A1" w:rsidP="00D771B6">
      <w:pPr>
        <w:snapToGrid w:val="0"/>
        <w:spacing w:line="0" w:lineRule="atLeast"/>
        <w:ind w:left="252" w:hangingChars="100" w:hanging="252"/>
        <w:rPr>
          <w:rFonts w:eastAsiaTheme="minorEastAsia"/>
          <w:sz w:val="24"/>
          <w:lang w:eastAsia="zh-TW"/>
        </w:rPr>
      </w:pPr>
      <w:r w:rsidRPr="00D771B6">
        <w:rPr>
          <w:rFonts w:eastAsiaTheme="minorEastAsia"/>
          <w:sz w:val="24"/>
        </w:rPr>
        <w:t>(</w:t>
      </w:r>
      <w:r w:rsidRPr="00D771B6">
        <w:rPr>
          <w:rFonts w:eastAsiaTheme="minorEastAsia"/>
          <w:sz w:val="24"/>
          <w:lang w:eastAsia="zh-TW"/>
        </w:rPr>
        <w:t>4</w:t>
      </w:r>
      <w:r w:rsidRPr="00D771B6">
        <w:rPr>
          <w:rFonts w:eastAsiaTheme="minorEastAsia"/>
          <w:sz w:val="24"/>
        </w:rPr>
        <w:t>)</w:t>
      </w:r>
      <w:r w:rsidRPr="00D771B6">
        <w:rPr>
          <w:rFonts w:eastAsiaTheme="minorEastAsia"/>
          <w:sz w:val="24"/>
        </w:rPr>
        <w:t>有礙於多數贓款</w:t>
      </w:r>
      <w:r w:rsidR="00A66F8B" w:rsidRPr="00D771B6">
        <w:rPr>
          <w:rFonts w:eastAsiaTheme="minorEastAsia"/>
          <w:sz w:val="24"/>
        </w:rPr>
        <w:t>均</w:t>
      </w:r>
      <w:r w:rsidRPr="00D771B6">
        <w:rPr>
          <w:rFonts w:eastAsiaTheme="minorEastAsia"/>
          <w:sz w:val="24"/>
        </w:rPr>
        <w:t>透過國際金融中心洗錢，而金流早已透過洗錢流向正當管道而錯失取贓</w:t>
      </w:r>
      <w:r w:rsidR="009237FF" w:rsidRPr="00D771B6">
        <w:rPr>
          <w:rFonts w:eastAsiaTheme="minorEastAsia"/>
          <w:sz w:val="24"/>
        </w:rPr>
        <w:t>之</w:t>
      </w:r>
      <w:r w:rsidRPr="00D771B6">
        <w:rPr>
          <w:rFonts w:eastAsiaTheme="minorEastAsia"/>
          <w:sz w:val="24"/>
        </w:rPr>
        <w:t>良機，造成被害人或銀行鉅大</w:t>
      </w:r>
      <w:r w:rsidR="009237FF" w:rsidRPr="00D771B6">
        <w:rPr>
          <w:rFonts w:eastAsiaTheme="minorEastAsia"/>
          <w:sz w:val="24"/>
        </w:rPr>
        <w:t>之</w:t>
      </w:r>
      <w:r w:rsidRPr="00D771B6">
        <w:rPr>
          <w:rFonts w:eastAsiaTheme="minorEastAsia"/>
          <w:sz w:val="24"/>
        </w:rPr>
        <w:t>損失，臺</w:t>
      </w:r>
      <w:r w:rsidR="00BC7F6F" w:rsidRPr="00D771B6">
        <w:rPr>
          <w:rFonts w:eastAsiaTheme="minorEastAsia"/>
          <w:sz w:val="24"/>
          <w:lang w:eastAsia="zh-TW"/>
        </w:rPr>
        <w:t>灣</w:t>
      </w:r>
      <w:r w:rsidRPr="00D771B6">
        <w:rPr>
          <w:rFonts w:eastAsiaTheme="minorEastAsia"/>
          <w:sz w:val="24"/>
        </w:rPr>
        <w:t>高檢</w:t>
      </w:r>
      <w:r w:rsidR="007A2721" w:rsidRPr="00D771B6">
        <w:rPr>
          <w:rFonts w:eastAsiaTheme="minorEastAsia"/>
          <w:sz w:val="24"/>
          <w:lang w:eastAsia="zh-TW"/>
        </w:rPr>
        <w:t>署</w:t>
      </w:r>
      <w:r w:rsidRPr="00D771B6">
        <w:rPr>
          <w:rFonts w:eastAsiaTheme="minorEastAsia"/>
          <w:sz w:val="24"/>
        </w:rPr>
        <w:t>於</w:t>
      </w:r>
      <w:r w:rsidRPr="00D771B6">
        <w:rPr>
          <w:rFonts w:eastAsiaTheme="minorEastAsia"/>
          <w:sz w:val="24"/>
        </w:rPr>
        <w:t>105</w:t>
      </w:r>
      <w:r w:rsidRPr="00D771B6">
        <w:rPr>
          <w:rFonts w:eastAsiaTheme="minorEastAsia"/>
          <w:sz w:val="24"/>
        </w:rPr>
        <w:t>年</w:t>
      </w:r>
      <w:r w:rsidRPr="00D771B6">
        <w:rPr>
          <w:rFonts w:eastAsiaTheme="minorEastAsia"/>
          <w:sz w:val="24"/>
        </w:rPr>
        <w:t>4</w:t>
      </w:r>
      <w:r w:rsidRPr="00D771B6">
        <w:rPr>
          <w:rFonts w:eastAsiaTheme="minorEastAsia"/>
          <w:sz w:val="24"/>
        </w:rPr>
        <w:t>月</w:t>
      </w:r>
      <w:r w:rsidRPr="00D771B6">
        <w:rPr>
          <w:rFonts w:eastAsiaTheme="minorEastAsia"/>
          <w:sz w:val="24"/>
        </w:rPr>
        <w:t>28</w:t>
      </w:r>
      <w:r w:rsidRPr="00D771B6">
        <w:rPr>
          <w:rFonts w:eastAsiaTheme="minorEastAsia"/>
          <w:sz w:val="24"/>
        </w:rPr>
        <w:t>日成立「跨境電信詐騙追贓平臺」，負責督導各地檢署；統合檢、警、調之偵查能量；協調各公私機關協助追贓。</w:t>
      </w:r>
    </w:p>
    <w:p w14:paraId="0212CB93" w14:textId="77777777" w:rsidR="0082235E" w:rsidRPr="00D771B6" w:rsidRDefault="0082235E" w:rsidP="00D771B6">
      <w:pPr>
        <w:snapToGrid w:val="0"/>
        <w:spacing w:line="0" w:lineRule="atLeast"/>
        <w:ind w:left="252" w:hangingChars="100" w:hanging="252"/>
        <w:rPr>
          <w:rFonts w:eastAsiaTheme="minorEastAsia"/>
          <w:sz w:val="24"/>
          <w:lang w:eastAsia="zh-TW"/>
        </w:rPr>
      </w:pPr>
    </w:p>
    <w:p w14:paraId="26186739" w14:textId="77777777" w:rsidR="0082235E" w:rsidRPr="00D771B6" w:rsidRDefault="002D19C9" w:rsidP="00D771B6">
      <w:pPr>
        <w:numPr>
          <w:ilvl w:val="0"/>
          <w:numId w:val="41"/>
        </w:numPr>
        <w:snapToGrid w:val="0"/>
        <w:spacing w:line="0" w:lineRule="atLeast"/>
        <w:rPr>
          <w:rFonts w:eastAsiaTheme="minorEastAsia"/>
          <w:sz w:val="24"/>
          <w:lang w:eastAsia="zh-TW"/>
        </w:rPr>
      </w:pPr>
      <w:r w:rsidRPr="00D771B6">
        <w:rPr>
          <w:rFonts w:eastAsiaTheme="minorEastAsia"/>
          <w:sz w:val="24"/>
          <w:lang w:eastAsia="zh-TW"/>
        </w:rPr>
        <w:t xml:space="preserve"> </w:t>
      </w:r>
      <w:r w:rsidR="0082235E" w:rsidRPr="00D771B6">
        <w:rPr>
          <w:rFonts w:eastAsiaTheme="minorEastAsia"/>
          <w:sz w:val="24"/>
          <w:lang w:eastAsia="zh-TW"/>
        </w:rPr>
        <w:t>洗錢防制法</w:t>
      </w:r>
      <w:r w:rsidR="009237FF" w:rsidRPr="00D771B6">
        <w:rPr>
          <w:rFonts w:eastAsiaTheme="minorEastAsia"/>
          <w:sz w:val="24"/>
          <w:lang w:eastAsia="zh-TW"/>
        </w:rPr>
        <w:t>之</w:t>
      </w:r>
      <w:r w:rsidR="0082235E" w:rsidRPr="00D771B6">
        <w:rPr>
          <w:rFonts w:eastAsiaTheme="minorEastAsia"/>
          <w:sz w:val="24"/>
          <w:lang w:eastAsia="zh-TW"/>
        </w:rPr>
        <w:t>修訂</w:t>
      </w:r>
      <w:r w:rsidR="00733819">
        <w:rPr>
          <w:rFonts w:eastAsiaTheme="minorEastAsia" w:hint="eastAsia"/>
          <w:sz w:val="24"/>
          <w:lang w:eastAsia="zh-TW"/>
        </w:rPr>
        <w:t xml:space="preserve">  </w:t>
      </w:r>
    </w:p>
    <w:p w14:paraId="113CBE9E" w14:textId="77777777" w:rsidR="0082235E" w:rsidRPr="00D771B6" w:rsidRDefault="00D449A1" w:rsidP="00D771B6">
      <w:pPr>
        <w:snapToGrid w:val="0"/>
        <w:spacing w:line="0" w:lineRule="atLeast"/>
        <w:ind w:firstLineChars="236" w:firstLine="596"/>
        <w:rPr>
          <w:rFonts w:eastAsiaTheme="minorEastAsia"/>
          <w:sz w:val="24"/>
          <w:shd w:val="clear" w:color="auto" w:fill="FFFFFF"/>
          <w:lang w:eastAsia="zh-TW"/>
        </w:rPr>
      </w:pPr>
      <w:r w:rsidRPr="00D771B6">
        <w:rPr>
          <w:rFonts w:eastAsiaTheme="minorEastAsia"/>
          <w:sz w:val="24"/>
          <w:shd w:val="clear" w:color="auto" w:fill="FFFFFF"/>
        </w:rPr>
        <w:t>2017</w:t>
      </w:r>
      <w:r w:rsidRPr="00D771B6">
        <w:rPr>
          <w:rFonts w:eastAsiaTheme="minorEastAsia"/>
          <w:sz w:val="24"/>
          <w:shd w:val="clear" w:color="auto" w:fill="FFFFFF"/>
        </w:rPr>
        <w:t>年</w:t>
      </w:r>
      <w:r w:rsidRPr="00D771B6">
        <w:rPr>
          <w:rFonts w:eastAsiaTheme="minorEastAsia"/>
          <w:sz w:val="24"/>
          <w:shd w:val="clear" w:color="auto" w:fill="FFFFFF"/>
        </w:rPr>
        <w:t>5</w:t>
      </w:r>
      <w:r w:rsidRPr="00D771B6">
        <w:rPr>
          <w:rFonts w:eastAsiaTheme="minorEastAsia"/>
          <w:sz w:val="24"/>
          <w:shd w:val="clear" w:color="auto" w:fill="FFFFFF"/>
        </w:rPr>
        <w:t>月</w:t>
      </w:r>
      <w:r w:rsidRPr="00D771B6">
        <w:rPr>
          <w:rFonts w:eastAsiaTheme="minorEastAsia"/>
          <w:sz w:val="24"/>
          <w:shd w:val="clear" w:color="auto" w:fill="FFFFFF"/>
        </w:rPr>
        <w:t>28</w:t>
      </w:r>
      <w:r w:rsidRPr="00D771B6">
        <w:rPr>
          <w:rFonts w:eastAsiaTheme="minorEastAsia"/>
          <w:sz w:val="24"/>
          <w:shd w:val="clear" w:color="auto" w:fill="FFFFFF"/>
        </w:rPr>
        <w:t>日新修訂</w:t>
      </w:r>
      <w:r w:rsidR="009237FF" w:rsidRPr="00D771B6">
        <w:rPr>
          <w:rFonts w:eastAsiaTheme="minorEastAsia"/>
          <w:sz w:val="24"/>
          <w:shd w:val="clear" w:color="auto" w:fill="FFFFFF"/>
        </w:rPr>
        <w:t>之</w:t>
      </w:r>
      <w:r w:rsidRPr="00D771B6">
        <w:rPr>
          <w:rFonts w:eastAsiaTheme="minorEastAsia"/>
          <w:sz w:val="24"/>
          <w:shd w:val="clear" w:color="auto" w:fill="FFFFFF"/>
        </w:rPr>
        <w:t>洗錢防制法</w:t>
      </w:r>
      <w:r w:rsidR="00796325" w:rsidRPr="00D771B6">
        <w:rPr>
          <w:rFonts w:eastAsiaTheme="minorEastAsia"/>
          <w:sz w:val="24"/>
          <w:shd w:val="clear" w:color="auto" w:fill="FFFFFF"/>
        </w:rPr>
        <w:t>亦</w:t>
      </w:r>
      <w:r w:rsidRPr="00D771B6">
        <w:rPr>
          <w:rFonts w:eastAsiaTheme="minorEastAsia"/>
          <w:sz w:val="24"/>
          <w:shd w:val="clear" w:color="auto" w:fill="FFFFFF"/>
        </w:rPr>
        <w:t>正式生效上路，本項跟電信詐欺有關</w:t>
      </w:r>
      <w:r w:rsidR="009237FF" w:rsidRPr="00D771B6">
        <w:rPr>
          <w:rFonts w:eastAsiaTheme="minorEastAsia"/>
          <w:sz w:val="24"/>
          <w:shd w:val="clear" w:color="auto" w:fill="FFFFFF"/>
        </w:rPr>
        <w:t>之</w:t>
      </w:r>
      <w:r w:rsidRPr="00D771B6">
        <w:rPr>
          <w:rFonts w:eastAsiaTheme="minorEastAsia"/>
          <w:sz w:val="24"/>
          <w:shd w:val="clear" w:color="auto" w:fill="FFFFFF"/>
        </w:rPr>
        <w:t>修法重點在於將常見</w:t>
      </w:r>
      <w:r w:rsidR="009237FF" w:rsidRPr="00D771B6">
        <w:rPr>
          <w:rFonts w:eastAsiaTheme="minorEastAsia"/>
          <w:sz w:val="24"/>
          <w:shd w:val="clear" w:color="auto" w:fill="FFFFFF"/>
        </w:rPr>
        <w:t>之</w:t>
      </w:r>
      <w:r w:rsidRPr="00D771B6">
        <w:rPr>
          <w:rFonts w:eastAsiaTheme="minorEastAsia"/>
          <w:sz w:val="24"/>
          <w:shd w:val="clear" w:color="auto" w:fill="FFFFFF"/>
        </w:rPr>
        <w:t>電信詐欺案件中，提供帳戶供詐騙之人頭、協助領取贓款之車手，此兩類犯行明確列為洗錢行為，並以洗錢防制法規範，以及刪除犯罪所得</w:t>
      </w:r>
      <w:r w:rsidRPr="00D771B6">
        <w:rPr>
          <w:rFonts w:eastAsiaTheme="minorEastAsia"/>
          <w:sz w:val="24"/>
          <w:shd w:val="clear" w:color="auto" w:fill="FFFFFF"/>
        </w:rPr>
        <w:t>500</w:t>
      </w:r>
      <w:r w:rsidRPr="00D771B6">
        <w:rPr>
          <w:rFonts w:eastAsiaTheme="minorEastAsia"/>
          <w:sz w:val="24"/>
          <w:shd w:val="clear" w:color="auto" w:fill="FFFFFF"/>
        </w:rPr>
        <w:t>萬門檻及重罪</w:t>
      </w:r>
      <w:r w:rsidR="009237FF" w:rsidRPr="00D771B6">
        <w:rPr>
          <w:rFonts w:eastAsiaTheme="minorEastAsia"/>
          <w:sz w:val="24"/>
          <w:shd w:val="clear" w:color="auto" w:fill="FFFFFF"/>
        </w:rPr>
        <w:t>之</w:t>
      </w:r>
      <w:r w:rsidRPr="00D771B6">
        <w:rPr>
          <w:rFonts w:eastAsiaTheme="minorEastAsia"/>
          <w:sz w:val="24"/>
          <w:shd w:val="clear" w:color="auto" w:fill="FFFFFF"/>
        </w:rPr>
        <w:t>限制</w:t>
      </w:r>
      <w:r w:rsidRPr="00D771B6">
        <w:rPr>
          <w:rStyle w:val="a9"/>
          <w:rFonts w:ascii="Times New Roman" w:eastAsiaTheme="minorEastAsia" w:hAnsi="Times New Roman"/>
          <w:shd w:val="clear" w:color="auto" w:fill="FFFFFF"/>
        </w:rPr>
        <w:footnoteReference w:id="21"/>
      </w:r>
      <w:r w:rsidRPr="00D771B6">
        <w:rPr>
          <w:rFonts w:eastAsiaTheme="minorEastAsia"/>
          <w:sz w:val="24"/>
          <w:shd w:val="clear" w:color="auto" w:fill="FFFFFF"/>
        </w:rPr>
        <w:t>。</w:t>
      </w:r>
    </w:p>
    <w:p w14:paraId="626973C3" w14:textId="77777777" w:rsidR="007B46E4" w:rsidRPr="00D771B6" w:rsidRDefault="007B46E4" w:rsidP="00D771B6">
      <w:pPr>
        <w:snapToGrid w:val="0"/>
        <w:spacing w:line="0" w:lineRule="atLeast"/>
        <w:ind w:firstLineChars="236" w:firstLine="596"/>
        <w:rPr>
          <w:rFonts w:eastAsiaTheme="minorEastAsia"/>
          <w:sz w:val="24"/>
          <w:shd w:val="clear" w:color="auto" w:fill="FFFFFF"/>
          <w:lang w:eastAsia="zh-TW"/>
        </w:rPr>
      </w:pPr>
    </w:p>
    <w:p w14:paraId="028ADACF" w14:textId="77777777" w:rsidR="00D449A1" w:rsidRPr="00D771B6" w:rsidRDefault="00D449A1" w:rsidP="00D771B6">
      <w:pPr>
        <w:snapToGrid w:val="0"/>
        <w:spacing w:line="0" w:lineRule="atLeast"/>
        <w:rPr>
          <w:rFonts w:eastAsiaTheme="minorEastAsia"/>
          <w:noProof/>
          <w:sz w:val="24"/>
          <w:shd w:val="clear" w:color="auto" w:fill="FFFFFF"/>
          <w:lang w:eastAsia="zh-TW"/>
        </w:rPr>
      </w:pPr>
      <w:r w:rsidRPr="00D771B6">
        <w:rPr>
          <w:rFonts w:eastAsiaTheme="minorEastAsia"/>
          <w:noProof/>
          <w:sz w:val="24"/>
          <w:shd w:val="clear" w:color="auto" w:fill="FFFFFF"/>
        </w:rPr>
        <w:t>(</w:t>
      </w:r>
      <w:r w:rsidR="007A2721" w:rsidRPr="00D771B6">
        <w:rPr>
          <w:rFonts w:eastAsiaTheme="minorEastAsia"/>
          <w:noProof/>
          <w:sz w:val="24"/>
          <w:shd w:val="clear" w:color="auto" w:fill="FFFFFF"/>
          <w:lang w:eastAsia="zh-TW"/>
        </w:rPr>
        <w:t>1</w:t>
      </w:r>
      <w:r w:rsidRPr="00D771B6">
        <w:rPr>
          <w:rFonts w:eastAsiaTheme="minorEastAsia"/>
          <w:noProof/>
          <w:sz w:val="24"/>
          <w:shd w:val="clear" w:color="auto" w:fill="FFFFFF"/>
        </w:rPr>
        <w:t>)</w:t>
      </w:r>
      <w:r w:rsidRPr="00D771B6">
        <w:rPr>
          <w:rFonts w:eastAsiaTheme="minorEastAsia"/>
          <w:noProof/>
          <w:sz w:val="24"/>
          <w:shd w:val="clear" w:color="auto" w:fill="FFFFFF"/>
        </w:rPr>
        <w:t>增訂「人頭帳戶條款」</w:t>
      </w:r>
      <w:r w:rsidR="007A2721" w:rsidRPr="00D771B6">
        <w:rPr>
          <w:rFonts w:eastAsiaTheme="minorEastAsia"/>
          <w:noProof/>
          <w:sz w:val="24"/>
          <w:shd w:val="clear" w:color="auto" w:fill="FFFFFF"/>
        </w:rPr>
        <w:t>(</w:t>
      </w:r>
      <w:r w:rsidR="007A2721" w:rsidRPr="00D771B6">
        <w:rPr>
          <w:rFonts w:eastAsiaTheme="minorEastAsia"/>
          <w:noProof/>
          <w:sz w:val="24"/>
          <w:shd w:val="clear" w:color="auto" w:fill="FFFFFF"/>
        </w:rPr>
        <w:t>洗錢防制法第</w:t>
      </w:r>
      <w:r w:rsidR="007A2721" w:rsidRPr="00D771B6">
        <w:rPr>
          <w:rFonts w:eastAsiaTheme="minorEastAsia"/>
          <w:noProof/>
          <w:sz w:val="24"/>
          <w:shd w:val="clear" w:color="auto" w:fill="FFFFFF"/>
        </w:rPr>
        <w:t>2</w:t>
      </w:r>
      <w:r w:rsidR="007A2721" w:rsidRPr="00D771B6">
        <w:rPr>
          <w:rFonts w:eastAsiaTheme="minorEastAsia"/>
          <w:noProof/>
          <w:sz w:val="24"/>
          <w:shd w:val="clear" w:color="auto" w:fill="FFFFFF"/>
        </w:rPr>
        <w:t>條</w:t>
      </w:r>
      <w:r w:rsidR="007A2721" w:rsidRPr="00D771B6">
        <w:rPr>
          <w:rFonts w:eastAsiaTheme="minorEastAsia"/>
          <w:noProof/>
          <w:sz w:val="24"/>
          <w:shd w:val="clear" w:color="auto" w:fill="FFFFFF"/>
        </w:rPr>
        <w:t>)</w:t>
      </w:r>
    </w:p>
    <w:p w14:paraId="23F8D7F2" w14:textId="77777777" w:rsidR="0082235E" w:rsidRPr="00D771B6" w:rsidRDefault="00D449A1" w:rsidP="00D771B6">
      <w:pPr>
        <w:snapToGrid w:val="0"/>
        <w:spacing w:line="0" w:lineRule="atLeast"/>
        <w:ind w:firstLineChars="177" w:firstLine="447"/>
        <w:rPr>
          <w:rFonts w:eastAsiaTheme="minorEastAsia"/>
          <w:noProof/>
          <w:sz w:val="24"/>
          <w:shd w:val="clear" w:color="auto" w:fill="FFFFFF"/>
        </w:rPr>
      </w:pPr>
      <w:r w:rsidRPr="00D771B6">
        <w:rPr>
          <w:rFonts w:eastAsiaTheme="minorEastAsia"/>
          <w:noProof/>
          <w:sz w:val="24"/>
          <w:shd w:val="clear" w:color="auto" w:fill="FFFFFF"/>
        </w:rPr>
        <w:t>人頭帳戶一直是詐欺集團詐騙手法中重要</w:t>
      </w:r>
      <w:r w:rsidR="009237FF" w:rsidRPr="00D771B6">
        <w:rPr>
          <w:rFonts w:eastAsiaTheme="minorEastAsia"/>
          <w:noProof/>
          <w:sz w:val="24"/>
          <w:shd w:val="clear" w:color="auto" w:fill="FFFFFF"/>
        </w:rPr>
        <w:t>之</w:t>
      </w:r>
      <w:r w:rsidRPr="00D771B6">
        <w:rPr>
          <w:rFonts w:eastAsiaTheme="minorEastAsia"/>
          <w:noProof/>
          <w:sz w:val="24"/>
          <w:shd w:val="clear" w:color="auto" w:fill="FFFFFF"/>
        </w:rPr>
        <w:t>一個環節，犯罪模式是分層隔離，主嫌、帳戶、人頭卡片、車手、洗錢者</w:t>
      </w:r>
      <w:r w:rsidR="00A66F8B" w:rsidRPr="00D771B6">
        <w:rPr>
          <w:rFonts w:eastAsiaTheme="minorEastAsia"/>
          <w:noProof/>
          <w:sz w:val="24"/>
          <w:shd w:val="clear" w:color="auto" w:fill="FFFFFF"/>
        </w:rPr>
        <w:t>均</w:t>
      </w:r>
      <w:r w:rsidRPr="00D771B6">
        <w:rPr>
          <w:rFonts w:eastAsiaTheme="minorEastAsia"/>
          <w:noProof/>
          <w:sz w:val="24"/>
          <w:shd w:val="clear" w:color="auto" w:fill="FFFFFF"/>
        </w:rPr>
        <w:t>彼此互不認識，俗稱</w:t>
      </w:r>
      <w:r w:rsidR="009237FF" w:rsidRPr="00D771B6">
        <w:rPr>
          <w:rFonts w:eastAsiaTheme="minorEastAsia"/>
          <w:noProof/>
          <w:sz w:val="24"/>
          <w:shd w:val="clear" w:color="auto" w:fill="FFFFFF"/>
        </w:rPr>
        <w:t>之</w:t>
      </w:r>
      <w:r w:rsidRPr="00D771B6">
        <w:rPr>
          <w:rFonts w:eastAsiaTheme="minorEastAsia"/>
          <w:noProof/>
          <w:sz w:val="24"/>
          <w:shd w:val="clear" w:color="auto" w:fill="FFFFFF"/>
        </w:rPr>
        <w:t>死轉手</w:t>
      </w:r>
      <w:r w:rsidRPr="00D771B6">
        <w:rPr>
          <w:rFonts w:eastAsiaTheme="minorEastAsia"/>
          <w:noProof/>
          <w:sz w:val="24"/>
          <w:shd w:val="clear" w:color="auto" w:fill="FFFFFF"/>
        </w:rPr>
        <w:t>(Dead Drop)</w:t>
      </w:r>
      <w:r w:rsidRPr="00D771B6">
        <w:rPr>
          <w:rFonts w:eastAsiaTheme="minorEastAsia"/>
          <w:noProof/>
          <w:sz w:val="24"/>
          <w:shd w:val="clear" w:color="auto" w:fill="FFFFFF"/>
        </w:rPr>
        <w:t>，藉以躲避檢警單位</w:t>
      </w:r>
      <w:r w:rsidR="009237FF" w:rsidRPr="00D771B6">
        <w:rPr>
          <w:rFonts w:eastAsiaTheme="minorEastAsia"/>
          <w:noProof/>
          <w:sz w:val="24"/>
          <w:shd w:val="clear" w:color="auto" w:fill="FFFFFF"/>
        </w:rPr>
        <w:t>之</w:t>
      </w:r>
      <w:r w:rsidRPr="00D771B6">
        <w:rPr>
          <w:rFonts w:eastAsiaTheme="minorEastAsia"/>
          <w:noProof/>
          <w:sz w:val="24"/>
          <w:shd w:val="clear" w:color="auto" w:fill="FFFFFF"/>
        </w:rPr>
        <w:t>查緝，如</w:t>
      </w:r>
      <w:r w:rsidRPr="00D771B6">
        <w:rPr>
          <w:rFonts w:eastAsiaTheme="minorEastAsia"/>
          <w:noProof/>
          <w:sz w:val="24"/>
          <w:shd w:val="clear" w:color="auto" w:fill="FFFFFF"/>
        </w:rPr>
        <w:t>2016</w:t>
      </w:r>
      <w:r w:rsidRPr="00D771B6">
        <w:rPr>
          <w:rFonts w:eastAsiaTheme="minorEastAsia"/>
          <w:noProof/>
          <w:sz w:val="24"/>
          <w:shd w:val="clear" w:color="auto" w:fill="FFFFFF"/>
        </w:rPr>
        <w:t>年發生在台灣第一銀行遭東歐外籍車手盜領案</w:t>
      </w:r>
      <w:r w:rsidR="00BC7F6F" w:rsidRPr="00D771B6">
        <w:rPr>
          <w:rStyle w:val="a9"/>
          <w:rFonts w:ascii="Times New Roman" w:eastAsiaTheme="minorEastAsia" w:hAnsi="Times New Roman"/>
          <w:noProof/>
          <w:shd w:val="clear" w:color="auto" w:fill="FFFFFF"/>
        </w:rPr>
        <w:footnoteReference w:id="22"/>
      </w:r>
      <w:r w:rsidRPr="00D771B6">
        <w:rPr>
          <w:rFonts w:eastAsiaTheme="minorEastAsia"/>
          <w:noProof/>
          <w:sz w:val="24"/>
          <w:shd w:val="clear" w:color="auto" w:fill="FFFFFF"/>
        </w:rPr>
        <w:t>。此次修訂洗錢防制法</w:t>
      </w:r>
      <w:r w:rsidR="009237FF" w:rsidRPr="00D771B6">
        <w:rPr>
          <w:rFonts w:eastAsiaTheme="minorEastAsia"/>
          <w:noProof/>
          <w:sz w:val="24"/>
          <w:shd w:val="clear" w:color="auto" w:fill="FFFFFF"/>
        </w:rPr>
        <w:t>之</w:t>
      </w:r>
      <w:r w:rsidRPr="00D771B6">
        <w:rPr>
          <w:rFonts w:eastAsiaTheme="minorEastAsia"/>
          <w:noProof/>
          <w:sz w:val="24"/>
          <w:shd w:val="clear" w:color="auto" w:fill="FFFFFF"/>
        </w:rPr>
        <w:t>重點之一，</w:t>
      </w:r>
      <w:r w:rsidR="004523ED" w:rsidRPr="00D771B6">
        <w:rPr>
          <w:rFonts w:eastAsiaTheme="minorEastAsia"/>
          <w:noProof/>
          <w:sz w:val="24"/>
          <w:shd w:val="clear" w:color="auto" w:fill="FFFFFF"/>
        </w:rPr>
        <w:t>亦即</w:t>
      </w:r>
      <w:r w:rsidRPr="00D771B6">
        <w:rPr>
          <w:rFonts w:eastAsiaTheme="minorEastAsia"/>
          <w:noProof/>
          <w:sz w:val="24"/>
          <w:shd w:val="clear" w:color="auto" w:fill="FFFFFF"/>
        </w:rPr>
        <w:t>為了避免此種情形再度發生，將「提供人</w:t>
      </w:r>
      <w:r w:rsidR="0094750F" w:rsidRPr="00D771B6">
        <w:rPr>
          <w:rFonts w:eastAsiaTheme="minorEastAsia"/>
          <w:noProof/>
          <w:sz w:val="24"/>
          <w:shd w:val="clear" w:color="auto" w:fill="FFFFFF"/>
        </w:rPr>
        <w:t>頭帳戶供他人從事不法之行為」，予以明文化，列入洗錢行為，最重可科</w:t>
      </w:r>
      <w:r w:rsidRPr="00D771B6">
        <w:rPr>
          <w:rFonts w:eastAsiaTheme="minorEastAsia"/>
          <w:noProof/>
          <w:sz w:val="24"/>
          <w:shd w:val="clear" w:color="auto" w:fill="FFFFFF"/>
        </w:rPr>
        <w:t>刑</w:t>
      </w:r>
      <w:r w:rsidR="0094750F" w:rsidRPr="00D771B6">
        <w:rPr>
          <w:rFonts w:eastAsiaTheme="minorEastAsia"/>
          <w:noProof/>
          <w:sz w:val="24"/>
          <w:shd w:val="clear" w:color="auto" w:fill="FFFFFF"/>
        </w:rPr>
        <w:t>有期徒刑</w:t>
      </w:r>
      <w:r w:rsidRPr="00D771B6">
        <w:rPr>
          <w:rFonts w:eastAsiaTheme="minorEastAsia"/>
          <w:noProof/>
          <w:sz w:val="24"/>
          <w:shd w:val="clear" w:color="auto" w:fill="FFFFFF"/>
        </w:rPr>
        <w:t>7</w:t>
      </w:r>
      <w:r w:rsidRPr="00D771B6">
        <w:rPr>
          <w:rFonts w:eastAsiaTheme="minorEastAsia"/>
          <w:noProof/>
          <w:sz w:val="24"/>
          <w:shd w:val="clear" w:color="auto" w:fill="FFFFFF"/>
        </w:rPr>
        <w:t>年、併科</w:t>
      </w:r>
      <w:r w:rsidRPr="00D771B6">
        <w:rPr>
          <w:rFonts w:eastAsiaTheme="minorEastAsia"/>
          <w:noProof/>
          <w:sz w:val="24"/>
          <w:shd w:val="clear" w:color="auto" w:fill="FFFFFF"/>
        </w:rPr>
        <w:t>5</w:t>
      </w:r>
      <w:r w:rsidRPr="00D771B6">
        <w:rPr>
          <w:rFonts w:eastAsiaTheme="minorEastAsia"/>
          <w:noProof/>
          <w:sz w:val="24"/>
          <w:shd w:val="clear" w:color="auto" w:fill="FFFFFF"/>
        </w:rPr>
        <w:t>百萬罰金。</w:t>
      </w:r>
    </w:p>
    <w:p w14:paraId="1C8120DB" w14:textId="77777777" w:rsidR="00DD58EF" w:rsidRPr="00D771B6" w:rsidRDefault="00DD58EF" w:rsidP="00D771B6">
      <w:pPr>
        <w:snapToGrid w:val="0"/>
        <w:spacing w:line="0" w:lineRule="atLeast"/>
        <w:rPr>
          <w:rFonts w:eastAsiaTheme="minorEastAsia"/>
          <w:noProof/>
          <w:sz w:val="24"/>
          <w:shd w:val="clear" w:color="auto" w:fill="FFFFFF"/>
          <w:lang w:eastAsia="zh-TW"/>
        </w:rPr>
      </w:pPr>
    </w:p>
    <w:p w14:paraId="20D6360C" w14:textId="77777777" w:rsidR="0082235E" w:rsidRPr="00D771B6" w:rsidRDefault="00D449A1" w:rsidP="00D771B6">
      <w:pPr>
        <w:snapToGrid w:val="0"/>
        <w:spacing w:line="0" w:lineRule="atLeast"/>
        <w:rPr>
          <w:rFonts w:eastAsiaTheme="minorEastAsia"/>
          <w:noProof/>
          <w:sz w:val="24"/>
          <w:shd w:val="clear" w:color="auto" w:fill="FFFFFF"/>
          <w:lang w:eastAsia="zh-TW"/>
        </w:rPr>
      </w:pPr>
      <w:r w:rsidRPr="00D771B6">
        <w:rPr>
          <w:rFonts w:eastAsiaTheme="minorEastAsia"/>
          <w:noProof/>
          <w:sz w:val="24"/>
          <w:shd w:val="clear" w:color="auto" w:fill="FFFFFF"/>
        </w:rPr>
        <w:t>(</w:t>
      </w:r>
      <w:r w:rsidR="007A2721" w:rsidRPr="00D771B6">
        <w:rPr>
          <w:rFonts w:eastAsiaTheme="minorEastAsia"/>
          <w:noProof/>
          <w:sz w:val="24"/>
          <w:shd w:val="clear" w:color="auto" w:fill="FFFFFF"/>
          <w:lang w:eastAsia="zh-TW"/>
        </w:rPr>
        <w:t>2</w:t>
      </w:r>
      <w:r w:rsidRPr="00D771B6">
        <w:rPr>
          <w:rFonts w:eastAsiaTheme="minorEastAsia"/>
          <w:noProof/>
          <w:sz w:val="24"/>
          <w:shd w:val="clear" w:color="auto" w:fill="FFFFFF"/>
        </w:rPr>
        <w:t>)</w:t>
      </w:r>
      <w:r w:rsidRPr="00D771B6">
        <w:rPr>
          <w:rFonts w:eastAsiaTheme="minorEastAsia"/>
          <w:noProof/>
          <w:sz w:val="24"/>
          <w:shd w:val="clear" w:color="auto" w:fill="FFFFFF"/>
        </w:rPr>
        <w:t>增訂「車手條款」</w:t>
      </w:r>
    </w:p>
    <w:p w14:paraId="54E41E95" w14:textId="77777777" w:rsidR="0082235E" w:rsidRPr="00D771B6" w:rsidRDefault="00D449A1" w:rsidP="00D771B6">
      <w:pPr>
        <w:snapToGrid w:val="0"/>
        <w:spacing w:line="0" w:lineRule="atLeast"/>
        <w:ind w:firstLineChars="177" w:firstLine="447"/>
        <w:rPr>
          <w:rFonts w:eastAsiaTheme="minorEastAsia"/>
          <w:sz w:val="24"/>
          <w:shd w:val="clear" w:color="auto" w:fill="FFFFFF"/>
          <w:lang w:eastAsia="zh-TW"/>
        </w:rPr>
      </w:pPr>
      <w:r w:rsidRPr="00D771B6">
        <w:rPr>
          <w:rFonts w:eastAsiaTheme="minorEastAsia"/>
          <w:sz w:val="24"/>
          <w:shd w:val="clear" w:color="auto" w:fill="FFFFFF"/>
        </w:rPr>
        <w:t>法院對於提領款項</w:t>
      </w:r>
      <w:r w:rsidR="009237FF" w:rsidRPr="00D771B6">
        <w:rPr>
          <w:rFonts w:eastAsiaTheme="minorEastAsia"/>
          <w:sz w:val="24"/>
          <w:shd w:val="clear" w:color="auto" w:fill="FFFFFF"/>
        </w:rPr>
        <w:t>之</w:t>
      </w:r>
      <w:r w:rsidRPr="00D771B6">
        <w:rPr>
          <w:rFonts w:eastAsiaTheme="minorEastAsia"/>
          <w:sz w:val="24"/>
          <w:shd w:val="clear" w:color="auto" w:fill="FFFFFF"/>
        </w:rPr>
        <w:t>車手因其犯行很難連結主謀，層層隔絕無法得知被害人及上游主嫌及詐欺集團首領，又因犯罪地、被害人有各國管轄競合，導致法官引用最重本刑</w:t>
      </w:r>
      <w:r w:rsidRPr="00D771B6">
        <w:rPr>
          <w:rFonts w:eastAsiaTheme="minorEastAsia"/>
          <w:sz w:val="24"/>
          <w:shd w:val="clear" w:color="auto" w:fill="FFFFFF"/>
        </w:rPr>
        <w:t>3</w:t>
      </w:r>
      <w:r w:rsidRPr="00D771B6">
        <w:rPr>
          <w:rFonts w:eastAsiaTheme="minorEastAsia"/>
          <w:sz w:val="24"/>
          <w:shd w:val="clear" w:color="auto" w:fill="FFFFFF"/>
        </w:rPr>
        <w:t>年</w:t>
      </w:r>
      <w:r w:rsidR="009237FF" w:rsidRPr="00D771B6">
        <w:rPr>
          <w:rFonts w:eastAsiaTheme="minorEastAsia"/>
          <w:sz w:val="24"/>
          <w:shd w:val="clear" w:color="auto" w:fill="FFFFFF"/>
        </w:rPr>
        <w:t>之</w:t>
      </w:r>
      <w:r w:rsidRPr="00D771B6">
        <w:rPr>
          <w:rFonts w:eastAsiaTheme="minorEastAsia"/>
          <w:sz w:val="24"/>
          <w:shd w:val="clear" w:color="auto" w:fill="FFFFFF"/>
        </w:rPr>
        <w:t>刑法第</w:t>
      </w:r>
      <w:r w:rsidRPr="00D771B6">
        <w:rPr>
          <w:rFonts w:eastAsiaTheme="minorEastAsia"/>
          <w:sz w:val="24"/>
          <w:shd w:val="clear" w:color="auto" w:fill="FFFFFF"/>
        </w:rPr>
        <w:t>339</w:t>
      </w:r>
      <w:r w:rsidRPr="00D771B6">
        <w:rPr>
          <w:rFonts w:eastAsiaTheme="minorEastAsia"/>
          <w:sz w:val="24"/>
          <w:shd w:val="clear" w:color="auto" w:fill="FFFFFF"/>
        </w:rPr>
        <w:t>條之</w:t>
      </w:r>
      <w:r w:rsidRPr="00D771B6">
        <w:rPr>
          <w:rFonts w:eastAsiaTheme="minorEastAsia"/>
          <w:sz w:val="24"/>
          <w:shd w:val="clear" w:color="auto" w:fill="FFFFFF"/>
        </w:rPr>
        <w:t>2</w:t>
      </w:r>
      <w:r w:rsidR="00325ED6" w:rsidRPr="00D771B6">
        <w:rPr>
          <w:rFonts w:eastAsiaTheme="minorEastAsia"/>
          <w:sz w:val="24"/>
          <w:shd w:val="clear" w:color="auto" w:fill="FFFFFF"/>
        </w:rPr>
        <w:t>所謂之</w:t>
      </w:r>
      <w:r w:rsidRPr="00D771B6">
        <w:rPr>
          <w:rFonts w:eastAsiaTheme="minorEastAsia"/>
          <w:sz w:val="24"/>
          <w:shd w:val="clear" w:color="auto" w:fill="FFFFFF"/>
        </w:rPr>
        <w:t>「</w:t>
      </w:r>
      <w:r w:rsidRPr="00D771B6">
        <w:rPr>
          <w:rFonts w:eastAsiaTheme="minorEastAsia"/>
          <w:sz w:val="24"/>
          <w:shd w:val="clear" w:color="auto" w:fill="FFFFFF"/>
        </w:rPr>
        <w:t>ATM</w:t>
      </w:r>
      <w:r w:rsidRPr="00D771B6">
        <w:rPr>
          <w:rFonts w:eastAsiaTheme="minorEastAsia"/>
          <w:sz w:val="24"/>
          <w:shd w:val="clear" w:color="auto" w:fill="FFFFFF"/>
        </w:rPr>
        <w:t>詐欺罪」，或</w:t>
      </w:r>
      <w:r w:rsidR="00325ED6" w:rsidRPr="00D771B6">
        <w:rPr>
          <w:rFonts w:eastAsiaTheme="minorEastAsia"/>
          <w:sz w:val="24"/>
          <w:shd w:val="clear" w:color="auto" w:fill="FFFFFF"/>
        </w:rPr>
        <w:t>引用</w:t>
      </w:r>
      <w:r w:rsidR="00ED5F0C" w:rsidRPr="00D771B6">
        <w:rPr>
          <w:rFonts w:eastAsiaTheme="minorEastAsia"/>
          <w:sz w:val="24"/>
          <w:shd w:val="clear" w:color="auto" w:fill="FFFFFF"/>
          <w:lang w:eastAsia="zh-TW"/>
        </w:rPr>
        <w:t>最</w:t>
      </w:r>
      <w:r w:rsidRPr="00D771B6">
        <w:rPr>
          <w:rFonts w:eastAsiaTheme="minorEastAsia"/>
          <w:sz w:val="24"/>
          <w:shd w:val="clear" w:color="auto" w:fill="FFFFFF"/>
        </w:rPr>
        <w:t>重本刑</w:t>
      </w:r>
      <w:r w:rsidRPr="00D771B6">
        <w:rPr>
          <w:rFonts w:eastAsiaTheme="minorEastAsia"/>
          <w:sz w:val="24"/>
          <w:shd w:val="clear" w:color="auto" w:fill="FFFFFF"/>
        </w:rPr>
        <w:t>7</w:t>
      </w:r>
      <w:r w:rsidRPr="00D771B6">
        <w:rPr>
          <w:rFonts w:eastAsiaTheme="minorEastAsia"/>
          <w:sz w:val="24"/>
          <w:shd w:val="clear" w:color="auto" w:fill="FFFFFF"/>
        </w:rPr>
        <w:t>年</w:t>
      </w:r>
      <w:r w:rsidR="009237FF" w:rsidRPr="00D771B6">
        <w:rPr>
          <w:rFonts w:eastAsiaTheme="minorEastAsia"/>
          <w:sz w:val="24"/>
          <w:shd w:val="clear" w:color="auto" w:fill="FFFFFF"/>
        </w:rPr>
        <w:t>之</w:t>
      </w:r>
      <w:r w:rsidR="00325ED6" w:rsidRPr="00D771B6">
        <w:rPr>
          <w:rFonts w:eastAsiaTheme="minorEastAsia"/>
          <w:sz w:val="24"/>
          <w:shd w:val="clear" w:color="auto" w:fill="FFFFFF"/>
        </w:rPr>
        <w:t>刑法第</w:t>
      </w:r>
      <w:r w:rsidR="00325ED6" w:rsidRPr="00D771B6">
        <w:rPr>
          <w:rFonts w:eastAsiaTheme="minorEastAsia"/>
          <w:sz w:val="24"/>
          <w:shd w:val="clear" w:color="auto" w:fill="FFFFFF"/>
        </w:rPr>
        <w:t>339</w:t>
      </w:r>
      <w:r w:rsidR="00325ED6" w:rsidRPr="00D771B6">
        <w:rPr>
          <w:rFonts w:eastAsiaTheme="minorEastAsia"/>
          <w:sz w:val="24"/>
          <w:shd w:val="clear" w:color="auto" w:fill="FFFFFF"/>
        </w:rPr>
        <w:t>條</w:t>
      </w:r>
      <w:r w:rsidRPr="00D771B6">
        <w:rPr>
          <w:rFonts w:eastAsiaTheme="minorEastAsia"/>
          <w:sz w:val="24"/>
          <w:shd w:val="clear" w:color="auto" w:fill="FFFFFF"/>
        </w:rPr>
        <w:t>之</w:t>
      </w:r>
      <w:r w:rsidRPr="00D771B6">
        <w:rPr>
          <w:rFonts w:eastAsiaTheme="minorEastAsia"/>
          <w:sz w:val="24"/>
          <w:shd w:val="clear" w:color="auto" w:fill="FFFFFF"/>
        </w:rPr>
        <w:t>4</w:t>
      </w:r>
      <w:r w:rsidRPr="00D771B6">
        <w:rPr>
          <w:rFonts w:eastAsiaTheme="minorEastAsia"/>
          <w:sz w:val="24"/>
          <w:shd w:val="clear" w:color="auto" w:fill="FFFFFF"/>
        </w:rPr>
        <w:t>「加重詐欺罪」兩條文時</w:t>
      </w:r>
      <w:r w:rsidR="00DD58EF" w:rsidRPr="00D771B6">
        <w:rPr>
          <w:rFonts w:eastAsiaTheme="minorEastAsia"/>
          <w:sz w:val="24"/>
          <w:shd w:val="clear" w:color="auto" w:fill="FFFFFF"/>
        </w:rPr>
        <w:t>，</w:t>
      </w:r>
      <w:r w:rsidRPr="00D771B6">
        <w:rPr>
          <w:rFonts w:eastAsiaTheme="minorEastAsia"/>
          <w:sz w:val="24"/>
          <w:shd w:val="clear" w:color="auto" w:fill="FFFFFF"/>
        </w:rPr>
        <w:t>多因構成要件「有缺陷」而「不敢」重判，經常</w:t>
      </w:r>
      <w:r w:rsidR="00A66F8B" w:rsidRPr="00D771B6">
        <w:rPr>
          <w:rFonts w:eastAsiaTheme="minorEastAsia"/>
          <w:sz w:val="24"/>
          <w:shd w:val="clear" w:color="auto" w:fill="FFFFFF"/>
        </w:rPr>
        <w:t>僅</w:t>
      </w:r>
      <w:r w:rsidRPr="00D771B6">
        <w:rPr>
          <w:rFonts w:eastAsiaTheme="minorEastAsia"/>
          <w:sz w:val="24"/>
          <w:shd w:val="clear" w:color="auto" w:fill="FFFFFF"/>
        </w:rPr>
        <w:t>判</w:t>
      </w:r>
      <w:r w:rsidRPr="00D771B6">
        <w:rPr>
          <w:rFonts w:eastAsiaTheme="minorEastAsia"/>
          <w:sz w:val="24"/>
          <w:shd w:val="clear" w:color="auto" w:fill="FFFFFF"/>
        </w:rPr>
        <w:t>1</w:t>
      </w:r>
      <w:r w:rsidRPr="00D771B6">
        <w:rPr>
          <w:rFonts w:eastAsiaTheme="minorEastAsia"/>
          <w:sz w:val="24"/>
          <w:shd w:val="clear" w:color="auto" w:fill="FFFFFF"/>
        </w:rPr>
        <w:t>年以下或是半年，有時尚易服社會勞役。因此洗錢防制法針對跨國電信詐欺犯罪增設「車手條款」，未來詐欺集團「車手」拿提款卡提領贓款，無法交代款項來源，就可能被認定</w:t>
      </w:r>
      <w:r w:rsidRPr="00D771B6">
        <w:rPr>
          <w:rFonts w:eastAsiaTheme="minorEastAsia"/>
          <w:sz w:val="24"/>
          <w:shd w:val="clear" w:color="auto" w:fill="FFFFFF"/>
        </w:rPr>
        <w:lastRenderedPageBreak/>
        <w:t>涉及洗錢，依照洗錢防制法第</w:t>
      </w:r>
      <w:r w:rsidRPr="00D771B6">
        <w:rPr>
          <w:rFonts w:eastAsiaTheme="minorEastAsia"/>
          <w:sz w:val="24"/>
          <w:shd w:val="clear" w:color="auto" w:fill="FFFFFF"/>
        </w:rPr>
        <w:t>15</w:t>
      </w:r>
      <w:r w:rsidRPr="00D771B6">
        <w:rPr>
          <w:rFonts w:eastAsiaTheme="minorEastAsia"/>
          <w:sz w:val="24"/>
          <w:shd w:val="clear" w:color="auto" w:fill="FFFFFF"/>
        </w:rPr>
        <w:t>條</w:t>
      </w:r>
      <w:r w:rsidR="009237FF" w:rsidRPr="00D771B6">
        <w:rPr>
          <w:rFonts w:eastAsiaTheme="minorEastAsia"/>
          <w:sz w:val="24"/>
          <w:shd w:val="clear" w:color="auto" w:fill="FFFFFF"/>
        </w:rPr>
        <w:t>之</w:t>
      </w:r>
      <w:r w:rsidRPr="00D771B6">
        <w:rPr>
          <w:rFonts w:eastAsiaTheme="minorEastAsia"/>
          <w:sz w:val="24"/>
          <w:shd w:val="clear" w:color="auto" w:fill="FFFFFF"/>
        </w:rPr>
        <w:t>規定</w:t>
      </w:r>
      <w:r w:rsidR="004D3D0A" w:rsidRPr="00D771B6">
        <w:rPr>
          <w:rFonts w:eastAsiaTheme="minorEastAsia"/>
          <w:sz w:val="24"/>
          <w:shd w:val="clear" w:color="auto" w:fill="FFFFFF"/>
        </w:rPr>
        <w:t>：</w:t>
      </w:r>
      <w:r w:rsidRPr="00D771B6">
        <w:rPr>
          <w:rFonts w:eastAsiaTheme="minorEastAsia"/>
          <w:sz w:val="24"/>
          <w:shd w:val="clear" w:color="auto" w:fill="FFFFFF"/>
        </w:rPr>
        <w:t>「以不正方法取得他人向金融機構申請開立之帳戶」</w:t>
      </w:r>
      <w:r w:rsidR="004D3D0A" w:rsidRPr="00D771B6">
        <w:rPr>
          <w:rFonts w:eastAsiaTheme="minorEastAsia"/>
          <w:sz w:val="24"/>
          <w:shd w:val="clear" w:color="auto" w:fill="FFFFFF"/>
        </w:rPr>
        <w:t>，論</w:t>
      </w:r>
      <w:r w:rsidRPr="00D771B6">
        <w:rPr>
          <w:rFonts w:eastAsiaTheme="minorEastAsia"/>
          <w:sz w:val="24"/>
          <w:shd w:val="clear" w:color="auto" w:fill="FFFFFF"/>
        </w:rPr>
        <w:t>以特殊洗錢罪論處，</w:t>
      </w:r>
      <w:r w:rsidR="004D3D0A" w:rsidRPr="00D771B6">
        <w:rPr>
          <w:rFonts w:eastAsiaTheme="minorEastAsia"/>
          <w:sz w:val="24"/>
          <w:shd w:val="clear" w:color="auto" w:fill="FFFFFF"/>
        </w:rPr>
        <w:t>故</w:t>
      </w:r>
      <w:r w:rsidRPr="00D771B6">
        <w:rPr>
          <w:rFonts w:eastAsiaTheme="minorEastAsia"/>
          <w:sz w:val="24"/>
          <w:shd w:val="clear" w:color="auto" w:fill="FFFFFF"/>
        </w:rPr>
        <w:t>縱使提款時</w:t>
      </w:r>
      <w:r w:rsidR="004D3D0A" w:rsidRPr="00D771B6">
        <w:rPr>
          <w:rFonts w:eastAsiaTheme="minorEastAsia"/>
          <w:sz w:val="24"/>
          <w:shd w:val="clear" w:color="auto" w:fill="FFFFFF"/>
        </w:rPr>
        <w:t>，</w:t>
      </w:r>
      <w:r w:rsidRPr="00D771B6">
        <w:rPr>
          <w:rFonts w:eastAsiaTheme="minorEastAsia"/>
          <w:sz w:val="24"/>
          <w:shd w:val="clear" w:color="auto" w:fill="FFFFFF"/>
        </w:rPr>
        <w:t>即被警方查獲，仍應以</w:t>
      </w:r>
      <w:r w:rsidR="004D3D0A" w:rsidRPr="00D771B6">
        <w:rPr>
          <w:rFonts w:eastAsiaTheme="minorEastAsia"/>
          <w:sz w:val="24"/>
          <w:shd w:val="clear" w:color="auto" w:fill="FFFFFF"/>
        </w:rPr>
        <w:t>未遂犯予以處罰。最重可科處有期徒刑</w:t>
      </w:r>
      <w:r w:rsidRPr="00D771B6">
        <w:rPr>
          <w:rFonts w:eastAsiaTheme="minorEastAsia"/>
          <w:sz w:val="24"/>
          <w:shd w:val="clear" w:color="auto" w:fill="FFFFFF"/>
        </w:rPr>
        <w:t>5</w:t>
      </w:r>
      <w:r w:rsidRPr="00D771B6">
        <w:rPr>
          <w:rFonts w:eastAsiaTheme="minorEastAsia"/>
          <w:sz w:val="24"/>
          <w:shd w:val="clear" w:color="auto" w:fill="FFFFFF"/>
        </w:rPr>
        <w:t>年、最高得併科罰金</w:t>
      </w:r>
      <w:r w:rsidRPr="00D771B6">
        <w:rPr>
          <w:rFonts w:eastAsiaTheme="minorEastAsia"/>
          <w:sz w:val="24"/>
          <w:shd w:val="clear" w:color="auto" w:fill="FFFFFF"/>
        </w:rPr>
        <w:t>500</w:t>
      </w:r>
      <w:r w:rsidRPr="00D771B6">
        <w:rPr>
          <w:rFonts w:eastAsiaTheme="minorEastAsia"/>
          <w:sz w:val="24"/>
          <w:shd w:val="clear" w:color="auto" w:fill="FFFFFF"/>
        </w:rPr>
        <w:t>萬元</w:t>
      </w:r>
      <w:r w:rsidR="00ED5F0C" w:rsidRPr="00D771B6">
        <w:rPr>
          <w:rStyle w:val="a9"/>
          <w:rFonts w:ascii="Times New Roman" w:eastAsiaTheme="minorEastAsia" w:hAnsi="Times New Roman"/>
          <w:shd w:val="clear" w:color="auto" w:fill="FFFFFF"/>
        </w:rPr>
        <w:footnoteReference w:id="23"/>
      </w:r>
      <w:r w:rsidRPr="00D771B6">
        <w:rPr>
          <w:rFonts w:eastAsiaTheme="minorEastAsia"/>
          <w:sz w:val="24"/>
          <w:shd w:val="clear" w:color="auto" w:fill="FFFFFF"/>
        </w:rPr>
        <w:t>。</w:t>
      </w:r>
    </w:p>
    <w:p w14:paraId="4E762B1F" w14:textId="77777777" w:rsidR="004D3D0A" w:rsidRPr="00D771B6" w:rsidRDefault="004D3D0A" w:rsidP="00D771B6">
      <w:pPr>
        <w:snapToGrid w:val="0"/>
        <w:spacing w:line="0" w:lineRule="atLeast"/>
        <w:rPr>
          <w:rFonts w:eastAsiaTheme="minorEastAsia"/>
          <w:sz w:val="24"/>
          <w:shd w:val="clear" w:color="auto" w:fill="FFFFFF"/>
          <w:lang w:eastAsia="zh-TW"/>
        </w:rPr>
      </w:pPr>
    </w:p>
    <w:p w14:paraId="26611ACE" w14:textId="77777777" w:rsidR="0082235E" w:rsidRPr="00D771B6" w:rsidRDefault="0082235E" w:rsidP="00D771B6">
      <w:pPr>
        <w:snapToGrid w:val="0"/>
        <w:spacing w:line="0" w:lineRule="atLeast"/>
        <w:rPr>
          <w:rFonts w:eastAsiaTheme="minorEastAsia"/>
          <w:sz w:val="24"/>
          <w:shd w:val="clear" w:color="auto" w:fill="FFFFFF"/>
          <w:lang w:eastAsia="zh-TW"/>
        </w:rPr>
      </w:pPr>
      <w:r w:rsidRPr="00D771B6">
        <w:rPr>
          <w:rFonts w:eastAsiaTheme="minorEastAsia"/>
          <w:sz w:val="24"/>
          <w:shd w:val="clear" w:color="auto" w:fill="FFFFFF"/>
          <w:lang w:eastAsia="zh-TW"/>
        </w:rPr>
        <w:t>(3)</w:t>
      </w:r>
      <w:r w:rsidR="00D449A1" w:rsidRPr="00D771B6">
        <w:rPr>
          <w:rFonts w:eastAsiaTheme="minorEastAsia"/>
          <w:sz w:val="24"/>
          <w:shd w:val="clear" w:color="auto" w:fill="FFFFFF"/>
        </w:rPr>
        <w:t>刪除犯罪所得</w:t>
      </w:r>
      <w:r w:rsidR="00D449A1" w:rsidRPr="00D771B6">
        <w:rPr>
          <w:rFonts w:eastAsiaTheme="minorEastAsia"/>
          <w:sz w:val="24"/>
          <w:shd w:val="clear" w:color="auto" w:fill="FFFFFF"/>
        </w:rPr>
        <w:t>500</w:t>
      </w:r>
      <w:r w:rsidR="00D449A1" w:rsidRPr="00D771B6">
        <w:rPr>
          <w:rFonts w:eastAsiaTheme="minorEastAsia"/>
          <w:sz w:val="24"/>
          <w:shd w:val="clear" w:color="auto" w:fill="FFFFFF"/>
        </w:rPr>
        <w:t>萬門檻及重罪</w:t>
      </w:r>
      <w:r w:rsidR="009237FF" w:rsidRPr="00D771B6">
        <w:rPr>
          <w:rFonts w:eastAsiaTheme="minorEastAsia"/>
          <w:sz w:val="24"/>
          <w:shd w:val="clear" w:color="auto" w:fill="FFFFFF"/>
        </w:rPr>
        <w:t>之</w:t>
      </w:r>
      <w:r w:rsidR="00D449A1" w:rsidRPr="00D771B6">
        <w:rPr>
          <w:rFonts w:eastAsiaTheme="minorEastAsia"/>
          <w:sz w:val="24"/>
          <w:shd w:val="clear" w:color="auto" w:fill="FFFFFF"/>
        </w:rPr>
        <w:t>限制</w:t>
      </w:r>
    </w:p>
    <w:p w14:paraId="764E22CE" w14:textId="77777777" w:rsidR="006A2270" w:rsidRPr="00D771B6" w:rsidRDefault="00D449A1" w:rsidP="00D771B6">
      <w:pPr>
        <w:snapToGrid w:val="0"/>
        <w:spacing w:line="0" w:lineRule="atLeast"/>
        <w:ind w:firstLineChars="177" w:firstLine="447"/>
        <w:rPr>
          <w:rFonts w:eastAsiaTheme="minorEastAsia"/>
          <w:sz w:val="24"/>
        </w:rPr>
      </w:pPr>
      <w:r w:rsidRPr="00D771B6">
        <w:rPr>
          <w:rFonts w:eastAsiaTheme="minorEastAsia"/>
          <w:sz w:val="24"/>
          <w:shd w:val="clear" w:color="auto" w:fill="FFFFFF"/>
        </w:rPr>
        <w:t>將洗錢防制法第三條原現行重大犯罪</w:t>
      </w:r>
      <w:r w:rsidR="009237FF" w:rsidRPr="00D771B6">
        <w:rPr>
          <w:rFonts w:eastAsiaTheme="minorEastAsia"/>
          <w:sz w:val="24"/>
          <w:shd w:val="clear" w:color="auto" w:fill="FFFFFF"/>
        </w:rPr>
        <w:t>之</w:t>
      </w:r>
      <w:r w:rsidRPr="00D771B6">
        <w:rPr>
          <w:rFonts w:eastAsiaTheme="minorEastAsia"/>
          <w:sz w:val="24"/>
          <w:shd w:val="clear" w:color="auto" w:fill="FFFFFF"/>
        </w:rPr>
        <w:t>門檻，放寬</w:t>
      </w:r>
      <w:r w:rsidR="00A63D80" w:rsidRPr="00D771B6">
        <w:rPr>
          <w:rFonts w:eastAsiaTheme="minorEastAsia"/>
          <w:sz w:val="24"/>
          <w:shd w:val="clear" w:color="auto" w:fill="FFFFFF"/>
        </w:rPr>
        <w:t>至</w:t>
      </w:r>
      <w:r w:rsidRPr="00D771B6">
        <w:rPr>
          <w:rFonts w:eastAsiaTheme="minorEastAsia"/>
          <w:sz w:val="24"/>
          <w:shd w:val="clear" w:color="auto" w:fill="FFFFFF"/>
        </w:rPr>
        <w:t>洗錢犯罪之前制門檻由最輕本刑五年以上有期徒刑之罪，修正為最輕本刑</w:t>
      </w:r>
      <w:r w:rsidRPr="00D771B6">
        <w:rPr>
          <w:rFonts w:eastAsiaTheme="minorEastAsia"/>
          <w:sz w:val="24"/>
          <w:shd w:val="clear" w:color="auto" w:fill="FFFFFF"/>
        </w:rPr>
        <w:t>6</w:t>
      </w:r>
      <w:r w:rsidRPr="00D771B6">
        <w:rPr>
          <w:rFonts w:eastAsiaTheme="minorEastAsia"/>
          <w:sz w:val="24"/>
          <w:shd w:val="clear" w:color="auto" w:fill="FFFFFF"/>
        </w:rPr>
        <w:t>月以上有期徒刑之罪，另放寬洗錢犯罪之重大犯罪範圍，刪除犯罪所得門檻之規定，</w:t>
      </w:r>
      <w:r w:rsidRPr="00D771B6">
        <w:rPr>
          <w:rFonts w:eastAsiaTheme="minorEastAsia"/>
          <w:sz w:val="24"/>
        </w:rPr>
        <w:t>舊法以重大犯罪連結，往往待重大犯罪</w:t>
      </w:r>
      <w:r w:rsidRPr="00D771B6">
        <w:rPr>
          <w:rFonts w:eastAsiaTheme="minorEastAsia"/>
          <w:sz w:val="24"/>
        </w:rPr>
        <w:t xml:space="preserve"> </w:t>
      </w:r>
      <w:r w:rsidR="004D3D0A" w:rsidRPr="00D771B6">
        <w:rPr>
          <w:rFonts w:eastAsiaTheme="minorEastAsia"/>
          <w:sz w:val="24"/>
        </w:rPr>
        <w:t>有罪判決確定，再進行不法金流追查，卻</w:t>
      </w:r>
      <w:r w:rsidRPr="00D771B6">
        <w:rPr>
          <w:rFonts w:eastAsiaTheme="minorEastAsia"/>
          <w:sz w:val="24"/>
        </w:rPr>
        <w:t>為時已晚，而洗錢犯罪重點</w:t>
      </w:r>
      <w:r w:rsidR="004D3D0A" w:rsidRPr="00D771B6">
        <w:rPr>
          <w:rFonts w:eastAsiaTheme="minorEastAsia"/>
          <w:sz w:val="24"/>
        </w:rPr>
        <w:t>，</w:t>
      </w:r>
      <w:r w:rsidRPr="00D771B6">
        <w:rPr>
          <w:rFonts w:eastAsiaTheme="minorEastAsia"/>
          <w:sz w:val="24"/>
        </w:rPr>
        <w:t>為金流本身是否具有不法要素，而非取決於金流之大小、犯罪是否重大，故改稱為「特定犯罪」</w:t>
      </w:r>
      <w:r w:rsidR="00983DCC" w:rsidRPr="00D771B6">
        <w:rPr>
          <w:rStyle w:val="a9"/>
          <w:rFonts w:ascii="Times New Roman" w:eastAsiaTheme="minorEastAsia" w:hAnsi="Times New Roman"/>
        </w:rPr>
        <w:footnoteReference w:id="24"/>
      </w:r>
      <w:r w:rsidRPr="00D771B6">
        <w:rPr>
          <w:rFonts w:eastAsiaTheme="minorEastAsia"/>
          <w:sz w:val="24"/>
        </w:rPr>
        <w:t>，希望有效打擊洗錢犯罪，並接受</w:t>
      </w:r>
      <w:r w:rsidRPr="00D771B6">
        <w:rPr>
          <w:rFonts w:eastAsiaTheme="minorEastAsia"/>
          <w:sz w:val="24"/>
        </w:rPr>
        <w:t>2018</w:t>
      </w:r>
      <w:r w:rsidRPr="00D771B6">
        <w:rPr>
          <w:rFonts w:eastAsiaTheme="minorEastAsia"/>
          <w:sz w:val="24"/>
        </w:rPr>
        <w:t>年「亞太防制洗錢組織」（</w:t>
      </w:r>
      <w:r w:rsidRPr="00D771B6">
        <w:rPr>
          <w:rFonts w:eastAsiaTheme="minorEastAsia"/>
          <w:sz w:val="24"/>
        </w:rPr>
        <w:t>Asia/Pacific Group on Money Laundering, APG</w:t>
      </w:r>
      <w:r w:rsidRPr="00D771B6">
        <w:rPr>
          <w:rFonts w:eastAsiaTheme="minorEastAsia"/>
          <w:sz w:val="24"/>
        </w:rPr>
        <w:t>）</w:t>
      </w:r>
      <w:r w:rsidR="009237FF" w:rsidRPr="00D771B6">
        <w:rPr>
          <w:rFonts w:eastAsiaTheme="minorEastAsia"/>
          <w:sz w:val="24"/>
        </w:rPr>
        <w:t>之</w:t>
      </w:r>
      <w:r w:rsidRPr="00D771B6">
        <w:rPr>
          <w:rFonts w:eastAsiaTheme="minorEastAsia"/>
          <w:sz w:val="24"/>
        </w:rPr>
        <w:t>相互評鑑</w:t>
      </w:r>
      <w:r w:rsidRPr="00D771B6">
        <w:rPr>
          <w:rFonts w:eastAsiaTheme="minorEastAsia"/>
          <w:sz w:val="24"/>
        </w:rPr>
        <w:t>(Mutual Evaluation)</w:t>
      </w:r>
      <w:r w:rsidRPr="00D771B6">
        <w:rPr>
          <w:rFonts w:eastAsiaTheme="minorEastAsia"/>
          <w:sz w:val="24"/>
        </w:rPr>
        <w:t>。</w:t>
      </w:r>
    </w:p>
    <w:p w14:paraId="2E9A2E1A" w14:textId="77777777" w:rsidR="009538AA" w:rsidRPr="00D771B6" w:rsidRDefault="009538AA" w:rsidP="00D771B6">
      <w:pPr>
        <w:pStyle w:val="16"/>
        <w:spacing w:line="0" w:lineRule="atLeast"/>
        <w:ind w:leftChars="82" w:left="279" w:firstLineChars="0"/>
        <w:rPr>
          <w:rFonts w:eastAsiaTheme="minorEastAsia"/>
          <w:sz w:val="24"/>
        </w:rPr>
      </w:pPr>
    </w:p>
    <w:p w14:paraId="6BE75942" w14:textId="77777777" w:rsidR="00EB5B94" w:rsidRPr="00D771B6" w:rsidRDefault="004A3701" w:rsidP="00D771B6">
      <w:pPr>
        <w:snapToGrid w:val="0"/>
        <w:spacing w:line="0" w:lineRule="atLeast"/>
        <w:rPr>
          <w:rFonts w:eastAsiaTheme="minorEastAsia"/>
          <w:sz w:val="24"/>
        </w:rPr>
      </w:pPr>
      <w:bookmarkStart w:id="14" w:name="_Toc531641738"/>
      <w:r w:rsidRPr="00D771B6">
        <w:rPr>
          <w:rFonts w:eastAsiaTheme="minorEastAsia"/>
          <w:sz w:val="24"/>
          <w:lang w:eastAsia="zh-TW"/>
        </w:rPr>
        <w:t>參、</w:t>
      </w:r>
      <w:r w:rsidR="000D3437" w:rsidRPr="00D771B6">
        <w:rPr>
          <w:rFonts w:eastAsiaTheme="minorEastAsia"/>
          <w:sz w:val="24"/>
        </w:rPr>
        <w:t>研究設計與實施</w:t>
      </w:r>
      <w:bookmarkEnd w:id="14"/>
    </w:p>
    <w:p w14:paraId="25583390" w14:textId="77777777" w:rsidR="009538AA" w:rsidRPr="00D771B6" w:rsidRDefault="004A3701" w:rsidP="00D771B6">
      <w:pPr>
        <w:snapToGrid w:val="0"/>
        <w:spacing w:line="0" w:lineRule="atLeast"/>
        <w:rPr>
          <w:rFonts w:eastAsiaTheme="minorEastAsia"/>
          <w:sz w:val="24"/>
        </w:rPr>
      </w:pPr>
      <w:bookmarkStart w:id="15" w:name="_Toc531641739"/>
      <w:r w:rsidRPr="00D771B6">
        <w:rPr>
          <w:rFonts w:eastAsiaTheme="minorEastAsia"/>
          <w:sz w:val="24"/>
          <w:lang w:eastAsia="zh-TW"/>
        </w:rPr>
        <w:t>一、</w:t>
      </w:r>
      <w:r w:rsidR="000D3437" w:rsidRPr="00D771B6">
        <w:rPr>
          <w:rFonts w:eastAsiaTheme="minorEastAsia"/>
          <w:sz w:val="24"/>
        </w:rPr>
        <w:t>研究</w:t>
      </w:r>
      <w:bookmarkEnd w:id="15"/>
      <w:r w:rsidR="00F37B41" w:rsidRPr="00D771B6">
        <w:rPr>
          <w:rFonts w:eastAsiaTheme="minorEastAsia"/>
          <w:sz w:val="24"/>
        </w:rPr>
        <w:t>架構與流程</w:t>
      </w:r>
      <w:r w:rsidR="007471C0" w:rsidRPr="00D771B6">
        <w:rPr>
          <w:rFonts w:eastAsiaTheme="minorEastAsia"/>
          <w:sz w:val="24"/>
        </w:rPr>
        <w:t xml:space="preserve"> </w:t>
      </w:r>
    </w:p>
    <w:p w14:paraId="43BED515" w14:textId="77777777" w:rsidR="0082235E" w:rsidRPr="00D771B6" w:rsidRDefault="004A3701" w:rsidP="00D771B6">
      <w:pPr>
        <w:snapToGrid w:val="0"/>
        <w:spacing w:line="0" w:lineRule="atLeast"/>
        <w:rPr>
          <w:rFonts w:eastAsiaTheme="minorEastAsia"/>
          <w:sz w:val="24"/>
        </w:rPr>
      </w:pPr>
      <w:r w:rsidRPr="00D771B6">
        <w:rPr>
          <w:rFonts w:eastAsiaTheme="minorEastAsia"/>
          <w:sz w:val="24"/>
          <w:lang w:eastAsia="zh-TW"/>
        </w:rPr>
        <w:t>(</w:t>
      </w:r>
      <w:r w:rsidRPr="00D771B6">
        <w:rPr>
          <w:rFonts w:eastAsiaTheme="minorEastAsia"/>
          <w:sz w:val="24"/>
          <w:lang w:eastAsia="zh-TW"/>
        </w:rPr>
        <w:t>一</w:t>
      </w:r>
      <w:r w:rsidRPr="00D771B6">
        <w:rPr>
          <w:rFonts w:eastAsiaTheme="minorEastAsia"/>
          <w:sz w:val="24"/>
          <w:lang w:eastAsia="zh-TW"/>
        </w:rPr>
        <w:t>)</w:t>
      </w:r>
      <w:r w:rsidR="007471C0" w:rsidRPr="00D771B6">
        <w:rPr>
          <w:rFonts w:eastAsiaTheme="minorEastAsia"/>
          <w:sz w:val="24"/>
        </w:rPr>
        <w:t>研究架構</w:t>
      </w:r>
    </w:p>
    <w:p w14:paraId="0B016232" w14:textId="77777777" w:rsidR="007471C0" w:rsidRPr="00D771B6" w:rsidRDefault="007471C0" w:rsidP="00D771B6">
      <w:pPr>
        <w:pStyle w:val="afffffff8"/>
        <w:snapToGrid w:val="0"/>
        <w:spacing w:line="0" w:lineRule="atLeast"/>
        <w:ind w:leftChars="0" w:left="0" w:firstLineChars="225" w:firstLine="568"/>
        <w:rPr>
          <w:rFonts w:ascii="Times New Roman" w:eastAsiaTheme="minorEastAsia" w:hAnsi="Times New Roman"/>
          <w:szCs w:val="24"/>
          <w:lang w:eastAsia="zh-TW"/>
        </w:rPr>
      </w:pPr>
      <w:r w:rsidRPr="00D771B6">
        <w:rPr>
          <w:rFonts w:ascii="Times New Roman" w:eastAsiaTheme="minorEastAsia" w:hAnsi="Times New Roman"/>
          <w:szCs w:val="24"/>
        </w:rPr>
        <w:t>本研究</w:t>
      </w:r>
      <w:r w:rsidR="009237FF" w:rsidRPr="00D771B6">
        <w:rPr>
          <w:rFonts w:ascii="Times New Roman" w:eastAsiaTheme="minorEastAsia" w:hAnsi="Times New Roman"/>
          <w:szCs w:val="24"/>
        </w:rPr>
        <w:t>之</w:t>
      </w:r>
      <w:r w:rsidRPr="00D771B6">
        <w:rPr>
          <w:rFonts w:ascii="Times New Roman" w:eastAsiaTheme="minorEastAsia" w:hAnsi="Times New Roman"/>
          <w:szCs w:val="24"/>
        </w:rPr>
        <w:t>研究目的是要探討我國在電信詐欺集團如何利用外籍人頭卡「</w:t>
      </w:r>
      <w:r w:rsidRPr="00D771B6">
        <w:rPr>
          <w:rFonts w:ascii="Times New Roman" w:eastAsiaTheme="minorEastAsia" w:hAnsi="Times New Roman"/>
          <w:szCs w:val="24"/>
        </w:rPr>
        <w:t>SIM</w:t>
      </w:r>
      <w:r w:rsidRPr="00D771B6">
        <w:rPr>
          <w:rFonts w:ascii="Times New Roman" w:eastAsiaTheme="minorEastAsia" w:hAnsi="Times New Roman"/>
          <w:szCs w:val="24"/>
        </w:rPr>
        <w:t>卡」在電信詐欺上</w:t>
      </w:r>
      <w:r w:rsidR="009237FF" w:rsidRPr="00D771B6">
        <w:rPr>
          <w:rFonts w:ascii="Times New Roman" w:eastAsiaTheme="minorEastAsia" w:hAnsi="Times New Roman"/>
          <w:szCs w:val="24"/>
        </w:rPr>
        <w:t>之</w:t>
      </w:r>
      <w:r w:rsidRPr="00D771B6">
        <w:rPr>
          <w:rFonts w:ascii="Times New Roman" w:eastAsiaTheme="minorEastAsia" w:hAnsi="Times New Roman"/>
          <w:szCs w:val="24"/>
        </w:rPr>
        <w:t>犯罪模式</w:t>
      </w:r>
      <w:r w:rsidRPr="00D771B6">
        <w:rPr>
          <w:rFonts w:ascii="Times New Roman" w:eastAsiaTheme="minorEastAsia" w:hAnsi="Times New Roman"/>
          <w:szCs w:val="24"/>
        </w:rPr>
        <w:t>?</w:t>
      </w:r>
      <w:r w:rsidRPr="00D771B6">
        <w:rPr>
          <w:rFonts w:ascii="Times New Roman" w:eastAsiaTheme="minorEastAsia" w:hAnsi="Times New Roman"/>
          <w:szCs w:val="24"/>
        </w:rPr>
        <w:t>研究者從中外文獻及訪談相關電信詐欺</w:t>
      </w:r>
      <w:r w:rsidR="009237FF" w:rsidRPr="00D771B6">
        <w:rPr>
          <w:rFonts w:ascii="Times New Roman" w:eastAsiaTheme="minorEastAsia" w:hAnsi="Times New Roman"/>
          <w:szCs w:val="24"/>
        </w:rPr>
        <w:t>之</w:t>
      </w:r>
      <w:r w:rsidRPr="00D771B6">
        <w:rPr>
          <w:rFonts w:ascii="Times New Roman" w:eastAsiaTheme="minorEastAsia" w:hAnsi="Times New Roman"/>
          <w:szCs w:val="24"/>
        </w:rPr>
        <w:t>外籍嫌疑人、律師、警察、海巡、檢察官瞭解其電信詐欺犯罪原因、犯罪手法、查緝困境、法制面等，並透過預防</w:t>
      </w:r>
      <w:r w:rsidR="009237FF" w:rsidRPr="00D771B6">
        <w:rPr>
          <w:rFonts w:ascii="Times New Roman" w:eastAsiaTheme="minorEastAsia" w:hAnsi="Times New Roman"/>
          <w:szCs w:val="24"/>
        </w:rPr>
        <w:t>之</w:t>
      </w:r>
      <w:r w:rsidRPr="00D771B6">
        <w:rPr>
          <w:rFonts w:ascii="Times New Roman" w:eastAsiaTheme="minorEastAsia" w:hAnsi="Times New Roman"/>
          <w:szCs w:val="24"/>
        </w:rPr>
        <w:t>角度，歸納結論並提出適當</w:t>
      </w:r>
      <w:r w:rsidR="009237FF" w:rsidRPr="00D771B6">
        <w:rPr>
          <w:rFonts w:ascii="Times New Roman" w:eastAsiaTheme="minorEastAsia" w:hAnsi="Times New Roman"/>
          <w:szCs w:val="24"/>
        </w:rPr>
        <w:t>之</w:t>
      </w:r>
      <w:r w:rsidRPr="00D771B6">
        <w:rPr>
          <w:rFonts w:ascii="Times New Roman" w:eastAsiaTheme="minorEastAsia" w:hAnsi="Times New Roman"/>
          <w:szCs w:val="24"/>
        </w:rPr>
        <w:t>建議</w:t>
      </w:r>
      <w:r w:rsidR="006F66C6" w:rsidRPr="00D771B6">
        <w:rPr>
          <w:rFonts w:ascii="Times New Roman" w:eastAsiaTheme="minorEastAsia" w:hAnsi="Times New Roman"/>
          <w:szCs w:val="24"/>
        </w:rPr>
        <w:t>，研究架構圖如下所述</w:t>
      </w:r>
      <w:r w:rsidRPr="00D771B6">
        <w:rPr>
          <w:rFonts w:ascii="Times New Roman" w:eastAsiaTheme="minorEastAsia" w:hAnsi="Times New Roman"/>
          <w:szCs w:val="24"/>
        </w:rPr>
        <w:t>。</w:t>
      </w:r>
    </w:p>
    <w:p w14:paraId="4F20CA4A" w14:textId="77777777" w:rsidR="006F66C6" w:rsidRPr="00D771B6" w:rsidRDefault="006F66C6" w:rsidP="00D771B6">
      <w:pPr>
        <w:pStyle w:val="afffffff8"/>
        <w:snapToGrid w:val="0"/>
        <w:spacing w:line="0" w:lineRule="atLeast"/>
        <w:ind w:leftChars="0" w:left="0" w:firstLineChars="225" w:firstLine="568"/>
        <w:rPr>
          <w:rFonts w:ascii="Times New Roman" w:eastAsiaTheme="minorEastAsia" w:hAnsi="Times New Roman"/>
          <w:szCs w:val="24"/>
          <w:lang w:eastAsia="zh-TW"/>
        </w:rPr>
      </w:pPr>
    </w:p>
    <w:p w14:paraId="37FD6694" w14:textId="77777777" w:rsidR="007471C0" w:rsidRPr="00D771B6" w:rsidRDefault="005177FE" w:rsidP="00D771B6">
      <w:pPr>
        <w:pStyle w:val="afffffff8"/>
        <w:snapToGrid w:val="0"/>
        <w:spacing w:line="0" w:lineRule="atLeast"/>
        <w:ind w:leftChars="0" w:left="0"/>
        <w:jc w:val="center"/>
        <w:rPr>
          <w:rFonts w:ascii="Times New Roman" w:eastAsiaTheme="minorEastAsia" w:hAnsi="Times New Roman"/>
          <w:szCs w:val="24"/>
          <w:lang w:eastAsia="zh-TW"/>
        </w:rPr>
      </w:pPr>
      <w:r w:rsidRPr="00D771B6">
        <w:rPr>
          <w:rFonts w:ascii="Times New Roman" w:eastAsiaTheme="minorEastAsia" w:hAnsi="Times New Roman"/>
          <w:noProof/>
          <w:szCs w:val="24"/>
          <w:lang w:val="en-US" w:eastAsia="zh-TW"/>
        </w:rPr>
        <w:drawing>
          <wp:inline distT="0" distB="0" distL="0" distR="0" wp14:anchorId="31BC0F38" wp14:editId="16A0A2E0">
            <wp:extent cx="4042410" cy="2482850"/>
            <wp:effectExtent l="0" t="0" r="0" b="0"/>
            <wp:docPr id="2" name="圖片 2" descr="圖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圖3-1-1"/>
                    <pic:cNvPicPr>
                      <a:picLocks noChangeAspect="1" noChangeArrowheads="1"/>
                    </pic:cNvPicPr>
                  </pic:nvPicPr>
                  <pic:blipFill>
                    <a:blip r:embed="rId13">
                      <a:extLst>
                        <a:ext uri="{28A0092B-C50C-407E-A947-70E740481C1C}">
                          <a14:useLocalDpi xmlns:a14="http://schemas.microsoft.com/office/drawing/2010/main" val="0"/>
                        </a:ext>
                      </a:extLst>
                    </a:blip>
                    <a:srcRect l="19884" t="9865" r="14804" b="6577"/>
                    <a:stretch>
                      <a:fillRect/>
                    </a:stretch>
                  </pic:blipFill>
                  <pic:spPr bwMode="auto">
                    <a:xfrm>
                      <a:off x="0" y="0"/>
                      <a:ext cx="4042410" cy="2482850"/>
                    </a:xfrm>
                    <a:prstGeom prst="rect">
                      <a:avLst/>
                    </a:prstGeom>
                    <a:noFill/>
                    <a:ln>
                      <a:noFill/>
                    </a:ln>
                  </pic:spPr>
                </pic:pic>
              </a:graphicData>
            </a:graphic>
          </wp:inline>
        </w:drawing>
      </w:r>
    </w:p>
    <w:p w14:paraId="0F55129C" w14:textId="77777777" w:rsidR="007471C0" w:rsidRPr="00D771B6" w:rsidRDefault="007471C0" w:rsidP="00D771B6">
      <w:pPr>
        <w:pStyle w:val="1f2"/>
        <w:spacing w:line="0" w:lineRule="atLeast"/>
        <w:ind w:left="776" w:firstLine="505"/>
        <w:rPr>
          <w:rFonts w:eastAsiaTheme="minorEastAsia"/>
          <w:sz w:val="24"/>
        </w:rPr>
      </w:pPr>
    </w:p>
    <w:p w14:paraId="4DB7B227" w14:textId="77777777" w:rsidR="002D19C9" w:rsidRPr="00D771B6" w:rsidRDefault="007471C0" w:rsidP="00D771B6">
      <w:pPr>
        <w:pStyle w:val="1f2"/>
        <w:spacing w:line="0" w:lineRule="atLeast"/>
        <w:ind w:left="776" w:firstLine="505"/>
        <w:rPr>
          <w:rFonts w:eastAsiaTheme="minorEastAsia"/>
          <w:sz w:val="24"/>
        </w:rPr>
      </w:pPr>
      <w:r w:rsidRPr="00D771B6">
        <w:rPr>
          <w:rFonts w:eastAsiaTheme="minorEastAsia"/>
          <w:sz w:val="24"/>
        </w:rPr>
        <w:lastRenderedPageBreak/>
        <w:t>圖</w:t>
      </w:r>
      <w:r w:rsidR="00D73DEA" w:rsidRPr="00D771B6">
        <w:rPr>
          <w:rFonts w:eastAsiaTheme="minorEastAsia"/>
          <w:sz w:val="24"/>
        </w:rPr>
        <w:t>3</w:t>
      </w:r>
      <w:r w:rsidRPr="00D771B6">
        <w:rPr>
          <w:rFonts w:eastAsiaTheme="minorEastAsia"/>
          <w:sz w:val="24"/>
        </w:rPr>
        <w:t xml:space="preserve"> </w:t>
      </w:r>
      <w:r w:rsidR="006F66C6" w:rsidRPr="00D771B6">
        <w:rPr>
          <w:rFonts w:eastAsiaTheme="minorEastAsia"/>
          <w:sz w:val="24"/>
        </w:rPr>
        <w:t>本文</w:t>
      </w:r>
      <w:r w:rsidRPr="00D771B6">
        <w:rPr>
          <w:rFonts w:eastAsiaTheme="minorEastAsia"/>
          <w:sz w:val="24"/>
        </w:rPr>
        <w:t>研究架構圖</w:t>
      </w:r>
    </w:p>
    <w:p w14:paraId="1B3A66F3" w14:textId="77777777" w:rsidR="007471C0" w:rsidRPr="00D771B6" w:rsidRDefault="007471C0" w:rsidP="00D771B6">
      <w:pPr>
        <w:pStyle w:val="1f2"/>
        <w:spacing w:line="0" w:lineRule="atLeast"/>
        <w:ind w:left="776" w:firstLine="505"/>
        <w:rPr>
          <w:rFonts w:eastAsiaTheme="minorEastAsia"/>
          <w:sz w:val="24"/>
        </w:rPr>
      </w:pPr>
      <w:r w:rsidRPr="00D771B6">
        <w:rPr>
          <w:rFonts w:eastAsiaTheme="minorEastAsia"/>
          <w:sz w:val="24"/>
        </w:rPr>
        <w:t>資料來源</w:t>
      </w:r>
      <w:r w:rsidRPr="00D771B6">
        <w:rPr>
          <w:rFonts w:eastAsiaTheme="minorEastAsia"/>
          <w:sz w:val="24"/>
        </w:rPr>
        <w:t>:</w:t>
      </w:r>
      <w:r w:rsidRPr="00D771B6">
        <w:rPr>
          <w:rFonts w:eastAsiaTheme="minorEastAsia"/>
          <w:sz w:val="24"/>
        </w:rPr>
        <w:t>作者自繪</w:t>
      </w:r>
    </w:p>
    <w:p w14:paraId="2A8C3785" w14:textId="77777777" w:rsidR="007471C0" w:rsidRPr="00D771B6" w:rsidRDefault="007471C0" w:rsidP="00D771B6">
      <w:pPr>
        <w:pStyle w:val="1f2"/>
        <w:spacing w:line="0" w:lineRule="atLeast"/>
        <w:ind w:left="776" w:firstLine="505"/>
        <w:rPr>
          <w:rFonts w:eastAsiaTheme="minorEastAsia"/>
          <w:sz w:val="24"/>
        </w:rPr>
      </w:pPr>
    </w:p>
    <w:p w14:paraId="603AA87B" w14:textId="77777777" w:rsidR="007471C0" w:rsidRPr="00D771B6" w:rsidRDefault="00B84E12" w:rsidP="00D771B6">
      <w:pPr>
        <w:pStyle w:val="1f2"/>
        <w:spacing w:line="0" w:lineRule="atLeast"/>
        <w:ind w:leftChars="0" w:left="0" w:firstLineChars="0" w:firstLine="0"/>
        <w:rPr>
          <w:rFonts w:eastAsiaTheme="minorEastAsia"/>
          <w:sz w:val="24"/>
        </w:rPr>
      </w:pPr>
      <w:r w:rsidRPr="00D771B6">
        <w:rPr>
          <w:rFonts w:eastAsiaTheme="minorEastAsia"/>
          <w:sz w:val="24"/>
        </w:rPr>
        <w:t>(</w:t>
      </w:r>
      <w:r w:rsidRPr="00D771B6">
        <w:rPr>
          <w:rFonts w:eastAsiaTheme="minorEastAsia"/>
          <w:sz w:val="24"/>
        </w:rPr>
        <w:t>二</w:t>
      </w:r>
      <w:r w:rsidRPr="00D771B6">
        <w:rPr>
          <w:rFonts w:eastAsiaTheme="minorEastAsia"/>
          <w:sz w:val="24"/>
        </w:rPr>
        <w:t>)</w:t>
      </w:r>
      <w:r w:rsidR="007471C0" w:rsidRPr="00D771B6">
        <w:rPr>
          <w:rFonts w:eastAsiaTheme="minorEastAsia"/>
          <w:sz w:val="24"/>
        </w:rPr>
        <w:t>研究流程</w:t>
      </w:r>
      <w:r w:rsidR="00733819">
        <w:rPr>
          <w:rFonts w:eastAsiaTheme="minorEastAsia" w:hint="eastAsia"/>
          <w:sz w:val="24"/>
        </w:rPr>
        <w:t xml:space="preserve">  </w:t>
      </w:r>
    </w:p>
    <w:p w14:paraId="455E553E" w14:textId="77777777" w:rsidR="006F66C6" w:rsidRPr="00D771B6" w:rsidRDefault="006F66C6" w:rsidP="00D771B6">
      <w:pPr>
        <w:pStyle w:val="1f2"/>
        <w:spacing w:line="0" w:lineRule="atLeast"/>
        <w:ind w:leftChars="0" w:left="0" w:firstLineChars="0" w:firstLine="0"/>
        <w:rPr>
          <w:rFonts w:eastAsiaTheme="minorEastAsia"/>
          <w:sz w:val="24"/>
        </w:rPr>
      </w:pPr>
      <w:r w:rsidRPr="00D771B6">
        <w:rPr>
          <w:rFonts w:eastAsiaTheme="minorEastAsia"/>
          <w:sz w:val="24"/>
        </w:rPr>
        <w:t xml:space="preserve">   </w:t>
      </w:r>
      <w:r w:rsidRPr="00D771B6">
        <w:rPr>
          <w:rFonts w:eastAsiaTheme="minorEastAsia"/>
          <w:sz w:val="24"/>
        </w:rPr>
        <w:t>有關於本文之研究流程方面，如下所述：</w:t>
      </w:r>
    </w:p>
    <w:p w14:paraId="4EF90E34" w14:textId="77777777" w:rsidR="0082235E" w:rsidRPr="00D771B6" w:rsidRDefault="00C22906" w:rsidP="00D771B6">
      <w:pPr>
        <w:pStyle w:val="afffffff8"/>
        <w:widowControl/>
        <w:numPr>
          <w:ilvl w:val="0"/>
          <w:numId w:val="27"/>
        </w:numPr>
        <w:overflowPunct/>
        <w:snapToGrid w:val="0"/>
        <w:spacing w:line="0" w:lineRule="atLeast"/>
        <w:ind w:leftChars="71" w:left="424" w:hangingChars="100" w:hanging="252"/>
        <w:rPr>
          <w:rFonts w:ascii="Times New Roman" w:eastAsiaTheme="minorEastAsia" w:hAnsi="Times New Roman"/>
          <w:szCs w:val="24"/>
        </w:rPr>
      </w:pPr>
      <w:r w:rsidRPr="00D771B6">
        <w:rPr>
          <w:rFonts w:ascii="Times New Roman" w:eastAsiaTheme="minorEastAsia" w:hAnsi="Times New Roman"/>
          <w:szCs w:val="24"/>
        </w:rPr>
        <w:t>決定</w:t>
      </w:r>
      <w:r w:rsidRPr="00D771B6">
        <w:rPr>
          <w:rFonts w:ascii="Times New Roman" w:eastAsiaTheme="minorEastAsia" w:hAnsi="Times New Roman"/>
          <w:szCs w:val="24"/>
          <w:lang w:eastAsia="zh-TW"/>
        </w:rPr>
        <w:t>本</w:t>
      </w:r>
      <w:r w:rsidRPr="00D771B6">
        <w:rPr>
          <w:rFonts w:ascii="Times New Roman" w:eastAsiaTheme="minorEastAsia" w:hAnsi="Times New Roman"/>
          <w:szCs w:val="24"/>
        </w:rPr>
        <w:t>文</w:t>
      </w:r>
      <w:r w:rsidR="00D73DEA" w:rsidRPr="00D771B6">
        <w:rPr>
          <w:rFonts w:ascii="Times New Roman" w:eastAsiaTheme="minorEastAsia" w:hAnsi="Times New Roman"/>
          <w:szCs w:val="24"/>
          <w:lang w:eastAsia="zh-TW"/>
        </w:rPr>
        <w:t>研究之</w:t>
      </w:r>
      <w:r w:rsidRPr="00D771B6">
        <w:rPr>
          <w:rFonts w:ascii="Times New Roman" w:eastAsiaTheme="minorEastAsia" w:hAnsi="Times New Roman"/>
          <w:szCs w:val="24"/>
        </w:rPr>
        <w:t>方向與題目</w:t>
      </w:r>
      <w:r w:rsidR="00B84E12" w:rsidRPr="00D771B6">
        <w:rPr>
          <w:rFonts w:ascii="Times New Roman" w:eastAsiaTheme="minorEastAsia" w:hAnsi="Times New Roman"/>
          <w:szCs w:val="24"/>
          <w:lang w:eastAsia="zh-TW"/>
        </w:rPr>
        <w:t>。</w:t>
      </w:r>
    </w:p>
    <w:p w14:paraId="43A2C332" w14:textId="77777777" w:rsidR="00D73DEA" w:rsidRPr="00D771B6" w:rsidRDefault="00D73DEA" w:rsidP="00D771B6">
      <w:pPr>
        <w:pStyle w:val="afffffff8"/>
        <w:widowControl/>
        <w:numPr>
          <w:ilvl w:val="0"/>
          <w:numId w:val="27"/>
        </w:numPr>
        <w:overflowPunct/>
        <w:snapToGrid w:val="0"/>
        <w:spacing w:line="0" w:lineRule="atLeast"/>
        <w:ind w:leftChars="71" w:left="424" w:hangingChars="100" w:hanging="252"/>
        <w:rPr>
          <w:rFonts w:ascii="Times New Roman" w:eastAsiaTheme="minorEastAsia" w:hAnsi="Times New Roman"/>
          <w:szCs w:val="24"/>
        </w:rPr>
      </w:pPr>
      <w:r w:rsidRPr="00D771B6">
        <w:rPr>
          <w:rFonts w:ascii="Times New Roman" w:eastAsiaTheme="minorEastAsia" w:hAnsi="Times New Roman"/>
          <w:szCs w:val="24"/>
          <w:lang w:eastAsia="zh-TW"/>
        </w:rPr>
        <w:t>建立本文之研究架構</w:t>
      </w:r>
      <w:r w:rsidR="00F62195" w:rsidRPr="00D771B6">
        <w:rPr>
          <w:rFonts w:ascii="Times New Roman" w:eastAsiaTheme="minorEastAsia" w:hAnsi="Times New Roman"/>
          <w:szCs w:val="24"/>
          <w:lang w:eastAsia="zh-TW"/>
        </w:rPr>
        <w:t>。</w:t>
      </w:r>
    </w:p>
    <w:p w14:paraId="56273AFE" w14:textId="77777777" w:rsidR="0082235E" w:rsidRPr="00D771B6" w:rsidRDefault="00C22906" w:rsidP="00D771B6">
      <w:pPr>
        <w:pStyle w:val="afffffff8"/>
        <w:widowControl/>
        <w:numPr>
          <w:ilvl w:val="0"/>
          <w:numId w:val="27"/>
        </w:numPr>
        <w:overflowPunct/>
        <w:snapToGrid w:val="0"/>
        <w:spacing w:line="0" w:lineRule="atLeast"/>
        <w:ind w:leftChars="71" w:left="424" w:hangingChars="100" w:hanging="252"/>
        <w:rPr>
          <w:rFonts w:ascii="Times New Roman" w:eastAsiaTheme="minorEastAsia" w:hAnsi="Times New Roman"/>
          <w:szCs w:val="24"/>
        </w:rPr>
      </w:pPr>
      <w:r w:rsidRPr="00D771B6">
        <w:rPr>
          <w:rFonts w:ascii="Times New Roman" w:eastAsiaTheme="minorEastAsia" w:hAnsi="Times New Roman"/>
          <w:szCs w:val="24"/>
        </w:rPr>
        <w:t>文獻蒐集</w:t>
      </w:r>
      <w:r w:rsidR="00F62195" w:rsidRPr="00D771B6">
        <w:rPr>
          <w:rFonts w:ascii="Times New Roman" w:eastAsiaTheme="minorEastAsia" w:hAnsi="Times New Roman"/>
          <w:szCs w:val="24"/>
          <w:lang w:eastAsia="zh-TW"/>
        </w:rPr>
        <w:t>。</w:t>
      </w:r>
    </w:p>
    <w:p w14:paraId="3A0EF658" w14:textId="77777777" w:rsidR="00F62195" w:rsidRPr="00D771B6" w:rsidRDefault="00F62195" w:rsidP="00D771B6">
      <w:pPr>
        <w:pStyle w:val="afffffff8"/>
        <w:widowControl/>
        <w:numPr>
          <w:ilvl w:val="0"/>
          <w:numId w:val="27"/>
        </w:numPr>
        <w:overflowPunct/>
        <w:spacing w:line="0" w:lineRule="atLeast"/>
        <w:ind w:leftChars="59" w:left="428" w:hangingChars="113" w:hanging="285"/>
        <w:rPr>
          <w:rFonts w:ascii="Times New Roman" w:eastAsiaTheme="minorEastAsia" w:hAnsi="Times New Roman"/>
          <w:szCs w:val="24"/>
        </w:rPr>
      </w:pPr>
      <w:r w:rsidRPr="00D771B6">
        <w:rPr>
          <w:rFonts w:ascii="Times New Roman" w:eastAsiaTheme="minorEastAsia" w:hAnsi="Times New Roman"/>
          <w:szCs w:val="24"/>
        </w:rPr>
        <w:t>就海巡署人員、律師、檢察官、通譯、移民署人員等</w:t>
      </w:r>
      <w:r w:rsidR="006F66C6" w:rsidRPr="00D771B6">
        <w:rPr>
          <w:rFonts w:ascii="Times New Roman" w:eastAsiaTheme="minorEastAsia" w:hAnsi="Times New Roman"/>
          <w:szCs w:val="24"/>
        </w:rPr>
        <w:t>受訪樣本，</w:t>
      </w:r>
      <w:r w:rsidRPr="00D771B6">
        <w:rPr>
          <w:rFonts w:ascii="Times New Roman" w:eastAsiaTheme="minorEastAsia" w:hAnsi="Times New Roman"/>
          <w:szCs w:val="24"/>
        </w:rPr>
        <w:t>分別擬定訪談大綱、作為訪談</w:t>
      </w:r>
      <w:r w:rsidR="00E25C58" w:rsidRPr="00D771B6">
        <w:rPr>
          <w:rFonts w:ascii="Times New Roman" w:eastAsiaTheme="minorEastAsia" w:hAnsi="Times New Roman"/>
          <w:szCs w:val="24"/>
        </w:rPr>
        <w:t>之</w:t>
      </w:r>
      <w:r w:rsidRPr="00D771B6">
        <w:rPr>
          <w:rFonts w:ascii="Times New Roman" w:eastAsiaTheme="minorEastAsia" w:hAnsi="Times New Roman"/>
          <w:szCs w:val="24"/>
        </w:rPr>
        <w:t>依據，將訪談大綱交予個訪談對象，使其事先準備，達到事半功倍之效率</w:t>
      </w:r>
      <w:r w:rsidRPr="00D771B6">
        <w:rPr>
          <w:rFonts w:ascii="Times New Roman" w:eastAsiaTheme="minorEastAsia" w:hAnsi="Times New Roman"/>
          <w:szCs w:val="24"/>
          <w:lang w:eastAsia="zh-TW"/>
        </w:rPr>
        <w:t>。</w:t>
      </w:r>
    </w:p>
    <w:p w14:paraId="6B0D602A" w14:textId="77777777" w:rsidR="00C22906" w:rsidRPr="00D771B6" w:rsidRDefault="006F66C6" w:rsidP="00D771B6">
      <w:pPr>
        <w:pStyle w:val="afffffff8"/>
        <w:widowControl/>
        <w:numPr>
          <w:ilvl w:val="0"/>
          <w:numId w:val="27"/>
        </w:numPr>
        <w:overflowPunct/>
        <w:spacing w:line="0" w:lineRule="atLeast"/>
        <w:ind w:leftChars="71" w:left="172" w:firstLine="0"/>
        <w:rPr>
          <w:rFonts w:ascii="Times New Roman" w:eastAsiaTheme="minorEastAsia" w:hAnsi="Times New Roman"/>
          <w:szCs w:val="24"/>
        </w:rPr>
      </w:pPr>
      <w:r w:rsidRPr="00D771B6">
        <w:rPr>
          <w:rFonts w:ascii="Times New Roman" w:eastAsiaTheme="minorEastAsia" w:hAnsi="Times New Roman"/>
          <w:szCs w:val="24"/>
        </w:rPr>
        <w:t>親自</w:t>
      </w:r>
      <w:r w:rsidR="00D73DEA" w:rsidRPr="00D771B6">
        <w:rPr>
          <w:rFonts w:ascii="Times New Roman" w:eastAsiaTheme="minorEastAsia" w:hAnsi="Times New Roman"/>
          <w:szCs w:val="24"/>
        </w:rPr>
        <w:t>實施訪談</w:t>
      </w:r>
      <w:r w:rsidR="00F62195" w:rsidRPr="00D771B6">
        <w:rPr>
          <w:rFonts w:ascii="Times New Roman" w:eastAsiaTheme="minorEastAsia" w:hAnsi="Times New Roman"/>
          <w:szCs w:val="24"/>
          <w:lang w:eastAsia="zh-TW"/>
        </w:rPr>
        <w:t>。</w:t>
      </w:r>
    </w:p>
    <w:p w14:paraId="7B2F0F0F" w14:textId="77777777" w:rsidR="0082235E" w:rsidRPr="00D771B6" w:rsidRDefault="00F62195" w:rsidP="00D771B6">
      <w:pPr>
        <w:pStyle w:val="afffffff8"/>
        <w:widowControl/>
        <w:numPr>
          <w:ilvl w:val="0"/>
          <w:numId w:val="27"/>
        </w:numPr>
        <w:overflowPunct/>
        <w:spacing w:line="0" w:lineRule="atLeast"/>
        <w:ind w:leftChars="58" w:left="250" w:hangingChars="43" w:hanging="109"/>
        <w:rPr>
          <w:rFonts w:ascii="Times New Roman" w:eastAsiaTheme="minorEastAsia" w:hAnsi="Times New Roman"/>
          <w:szCs w:val="24"/>
        </w:rPr>
      </w:pPr>
      <w:r w:rsidRPr="00D771B6">
        <w:rPr>
          <w:rFonts w:ascii="Times New Roman" w:eastAsiaTheme="minorEastAsia" w:hAnsi="Times New Roman"/>
          <w:szCs w:val="24"/>
        </w:rPr>
        <w:t>彙整實證資料與分析</w:t>
      </w:r>
      <w:r w:rsidR="00C22906" w:rsidRPr="00D771B6">
        <w:rPr>
          <w:rFonts w:ascii="Times New Roman" w:eastAsiaTheme="minorEastAsia" w:hAnsi="Times New Roman"/>
          <w:szCs w:val="24"/>
        </w:rPr>
        <w:t>。</w:t>
      </w:r>
    </w:p>
    <w:p w14:paraId="5761B08D" w14:textId="77777777" w:rsidR="007471C0" w:rsidRPr="00D771B6" w:rsidRDefault="00C22906" w:rsidP="00D771B6">
      <w:pPr>
        <w:pStyle w:val="afffffff8"/>
        <w:widowControl/>
        <w:numPr>
          <w:ilvl w:val="0"/>
          <w:numId w:val="27"/>
        </w:numPr>
        <w:overflowPunct/>
        <w:spacing w:line="0" w:lineRule="atLeast"/>
        <w:ind w:leftChars="58" w:left="250" w:hangingChars="43" w:hanging="109"/>
        <w:rPr>
          <w:rFonts w:ascii="Times New Roman" w:eastAsiaTheme="minorEastAsia" w:hAnsi="Times New Roman"/>
          <w:szCs w:val="24"/>
        </w:rPr>
      </w:pPr>
      <w:r w:rsidRPr="00D771B6">
        <w:rPr>
          <w:rFonts w:ascii="Times New Roman" w:eastAsiaTheme="minorEastAsia" w:hAnsi="Times New Roman"/>
          <w:szCs w:val="24"/>
        </w:rPr>
        <w:t>結論與建議</w:t>
      </w:r>
      <w:r w:rsidR="00F62195" w:rsidRPr="00D771B6">
        <w:rPr>
          <w:rFonts w:ascii="Times New Roman" w:eastAsiaTheme="minorEastAsia" w:hAnsi="Times New Roman"/>
          <w:szCs w:val="24"/>
          <w:lang w:eastAsia="zh-TW"/>
        </w:rPr>
        <w:t>之撰寫。</w:t>
      </w:r>
    </w:p>
    <w:p w14:paraId="59BF0609" w14:textId="77777777" w:rsidR="000D3437" w:rsidRPr="00D771B6" w:rsidRDefault="000D3437" w:rsidP="00D771B6">
      <w:pPr>
        <w:pStyle w:val="affc"/>
        <w:spacing w:beforeLines="0" w:before="0" w:line="0" w:lineRule="atLeast"/>
        <w:rPr>
          <w:rFonts w:eastAsiaTheme="minorEastAsia"/>
          <w:sz w:val="24"/>
        </w:rPr>
      </w:pPr>
    </w:p>
    <w:p w14:paraId="105767EE" w14:textId="77777777" w:rsidR="000D3437" w:rsidRPr="00D771B6" w:rsidRDefault="00B84E12" w:rsidP="00D771B6">
      <w:pPr>
        <w:pStyle w:val="1f2"/>
        <w:spacing w:line="0" w:lineRule="atLeast"/>
        <w:ind w:leftChars="0" w:left="0" w:firstLineChars="0" w:firstLine="0"/>
        <w:rPr>
          <w:rFonts w:eastAsiaTheme="minorEastAsia"/>
          <w:sz w:val="24"/>
        </w:rPr>
      </w:pPr>
      <w:bookmarkStart w:id="16" w:name="_Toc531641740"/>
      <w:r w:rsidRPr="00D771B6">
        <w:rPr>
          <w:rFonts w:eastAsiaTheme="minorEastAsia"/>
          <w:sz w:val="24"/>
        </w:rPr>
        <w:t>二、</w:t>
      </w:r>
      <w:r w:rsidR="000D3437" w:rsidRPr="00D771B6">
        <w:rPr>
          <w:rFonts w:eastAsiaTheme="minorEastAsia"/>
          <w:sz w:val="24"/>
        </w:rPr>
        <w:t>研究</w:t>
      </w:r>
      <w:bookmarkEnd w:id="16"/>
      <w:r w:rsidR="00F37B41" w:rsidRPr="00D771B6">
        <w:rPr>
          <w:rFonts w:eastAsiaTheme="minorEastAsia"/>
          <w:sz w:val="24"/>
        </w:rPr>
        <w:t>對象與資料蒐集分析</w:t>
      </w:r>
    </w:p>
    <w:p w14:paraId="043AD514" w14:textId="77777777" w:rsidR="00F8623E" w:rsidRPr="00D771B6" w:rsidRDefault="00B84E12" w:rsidP="00D771B6">
      <w:pPr>
        <w:pStyle w:val="1f2"/>
        <w:spacing w:line="0" w:lineRule="atLeast"/>
        <w:ind w:leftChars="0" w:left="0" w:firstLineChars="100" w:firstLine="252"/>
        <w:rPr>
          <w:rFonts w:eastAsiaTheme="minorEastAsia"/>
          <w:sz w:val="24"/>
        </w:rPr>
      </w:pPr>
      <w:r w:rsidRPr="00D771B6">
        <w:rPr>
          <w:rFonts w:eastAsiaTheme="minorEastAsia"/>
          <w:sz w:val="24"/>
        </w:rPr>
        <w:t>(</w:t>
      </w:r>
      <w:r w:rsidRPr="00D771B6">
        <w:rPr>
          <w:rFonts w:eastAsiaTheme="minorEastAsia"/>
          <w:sz w:val="24"/>
        </w:rPr>
        <w:t>一</w:t>
      </w:r>
      <w:r w:rsidRPr="00D771B6">
        <w:rPr>
          <w:rFonts w:eastAsiaTheme="minorEastAsia"/>
          <w:sz w:val="24"/>
        </w:rPr>
        <w:t>)</w:t>
      </w:r>
      <w:r w:rsidR="00F8623E" w:rsidRPr="00D771B6">
        <w:rPr>
          <w:rFonts w:eastAsiaTheme="minorEastAsia"/>
          <w:sz w:val="24"/>
        </w:rPr>
        <w:t>研究對象</w:t>
      </w:r>
      <w:r w:rsidR="00733819">
        <w:rPr>
          <w:rFonts w:eastAsiaTheme="minorEastAsia" w:hint="eastAsia"/>
          <w:sz w:val="24"/>
        </w:rPr>
        <w:t xml:space="preserve">  </w:t>
      </w:r>
    </w:p>
    <w:p w14:paraId="600D1BE8" w14:textId="77777777" w:rsidR="006F66C6" w:rsidRPr="00D771B6" w:rsidRDefault="00F8623E" w:rsidP="00D771B6">
      <w:pPr>
        <w:pStyle w:val="afffffff8"/>
        <w:spacing w:line="0" w:lineRule="atLeast"/>
        <w:ind w:leftChars="0" w:left="0" w:firstLineChars="169" w:firstLine="427"/>
        <w:rPr>
          <w:rFonts w:ascii="Times New Roman" w:eastAsiaTheme="minorEastAsia" w:hAnsi="Times New Roman"/>
          <w:szCs w:val="24"/>
          <w:lang w:eastAsia="zh-TW"/>
        </w:rPr>
      </w:pPr>
      <w:r w:rsidRPr="00D771B6">
        <w:rPr>
          <w:rFonts w:ascii="Times New Roman" w:eastAsiaTheme="minorEastAsia" w:hAnsi="Times New Roman"/>
          <w:szCs w:val="24"/>
        </w:rPr>
        <w:t>本研究對象為外籍詐欺船員人頭、電信公司車手、警察</w:t>
      </w:r>
      <w:r w:rsidRPr="00D771B6">
        <w:rPr>
          <w:rFonts w:ascii="Times New Roman" w:eastAsiaTheme="minorEastAsia" w:hAnsi="Times New Roman"/>
          <w:szCs w:val="24"/>
        </w:rPr>
        <w:t>2</w:t>
      </w:r>
      <w:r w:rsidRPr="00D771B6">
        <w:rPr>
          <w:rFonts w:ascii="Times New Roman" w:eastAsiaTheme="minorEastAsia" w:hAnsi="Times New Roman"/>
          <w:szCs w:val="24"/>
        </w:rPr>
        <w:t>位、海巡查緝人員、電信公司代辦業者、通譯及檢察官等共</w:t>
      </w:r>
      <w:r w:rsidRPr="00D771B6">
        <w:rPr>
          <w:rFonts w:ascii="Times New Roman" w:eastAsiaTheme="minorEastAsia" w:hAnsi="Times New Roman"/>
          <w:szCs w:val="24"/>
        </w:rPr>
        <w:t>10</w:t>
      </w:r>
      <w:r w:rsidRPr="00D771B6">
        <w:rPr>
          <w:rFonts w:ascii="Times New Roman" w:eastAsiaTheme="minorEastAsia" w:hAnsi="Times New Roman"/>
          <w:szCs w:val="24"/>
        </w:rPr>
        <w:t>位</w:t>
      </w:r>
      <w:r w:rsidR="006F66C6" w:rsidRPr="00D771B6">
        <w:rPr>
          <w:rFonts w:ascii="Times New Roman" w:eastAsiaTheme="minorEastAsia" w:hAnsi="Times New Roman"/>
          <w:szCs w:val="24"/>
        </w:rPr>
        <w:t>之受訪樣本</w:t>
      </w:r>
      <w:r w:rsidR="00290DF4" w:rsidRPr="00D771B6">
        <w:rPr>
          <w:rFonts w:ascii="Times New Roman" w:eastAsiaTheme="minorEastAsia" w:hAnsi="Times New Roman"/>
          <w:szCs w:val="24"/>
        </w:rPr>
        <w:t>，受訪樣本之個人資料一覽表，如表</w:t>
      </w:r>
      <w:r w:rsidR="00290DF4" w:rsidRPr="00D771B6">
        <w:rPr>
          <w:rFonts w:ascii="Times New Roman" w:eastAsiaTheme="minorEastAsia" w:hAnsi="Times New Roman"/>
          <w:szCs w:val="24"/>
          <w:lang w:eastAsia="zh-TW"/>
        </w:rPr>
        <w:t>4</w:t>
      </w:r>
      <w:r w:rsidR="00290DF4" w:rsidRPr="00D771B6">
        <w:rPr>
          <w:rFonts w:ascii="Times New Roman" w:eastAsiaTheme="minorEastAsia" w:hAnsi="Times New Roman"/>
          <w:szCs w:val="24"/>
          <w:lang w:eastAsia="zh-TW"/>
        </w:rPr>
        <w:t>所示。</w:t>
      </w:r>
    </w:p>
    <w:p w14:paraId="71F48399" w14:textId="77777777" w:rsidR="00363EEB" w:rsidRPr="00D771B6" w:rsidRDefault="00363EEB" w:rsidP="00D771B6">
      <w:pPr>
        <w:pStyle w:val="afffffff8"/>
        <w:spacing w:line="0" w:lineRule="atLeast"/>
        <w:ind w:leftChars="0" w:left="0" w:firstLineChars="169" w:firstLine="427"/>
        <w:rPr>
          <w:rFonts w:ascii="Times New Roman" w:eastAsiaTheme="minorEastAsia" w:hAnsi="Times New Roman"/>
          <w:szCs w:val="24"/>
          <w:lang w:eastAsia="zh-TW"/>
        </w:rPr>
      </w:pPr>
    </w:p>
    <w:p w14:paraId="4C696923" w14:textId="77777777" w:rsidR="00F8623E" w:rsidRPr="00D771B6" w:rsidRDefault="00F8623E" w:rsidP="00D771B6">
      <w:pPr>
        <w:pStyle w:val="afffffff8"/>
        <w:spacing w:line="0" w:lineRule="atLeast"/>
        <w:ind w:leftChars="0" w:left="720"/>
        <w:jc w:val="center"/>
        <w:rPr>
          <w:rFonts w:ascii="Times New Roman" w:eastAsiaTheme="minorEastAsia" w:hAnsi="Times New Roman"/>
          <w:szCs w:val="24"/>
        </w:rPr>
      </w:pPr>
      <w:bookmarkStart w:id="17" w:name="_Hlk532443077"/>
      <w:r w:rsidRPr="00D771B6">
        <w:rPr>
          <w:rFonts w:ascii="Times New Roman" w:eastAsiaTheme="minorEastAsia" w:hAnsi="Times New Roman"/>
          <w:szCs w:val="24"/>
        </w:rPr>
        <w:t>表</w:t>
      </w:r>
      <w:r w:rsidR="00F62195" w:rsidRPr="00D771B6">
        <w:rPr>
          <w:rFonts w:ascii="Times New Roman" w:eastAsiaTheme="minorEastAsia" w:hAnsi="Times New Roman"/>
          <w:szCs w:val="24"/>
          <w:lang w:eastAsia="zh-TW"/>
        </w:rPr>
        <w:t xml:space="preserve">4 </w:t>
      </w:r>
      <w:r w:rsidR="006F66C6" w:rsidRPr="00D771B6">
        <w:rPr>
          <w:rFonts w:ascii="Times New Roman" w:eastAsiaTheme="minorEastAsia" w:hAnsi="Times New Roman"/>
          <w:szCs w:val="24"/>
        </w:rPr>
        <w:t>受訪樣本之個人</w:t>
      </w:r>
      <w:r w:rsidRPr="00D771B6">
        <w:rPr>
          <w:rFonts w:ascii="Times New Roman" w:eastAsiaTheme="minorEastAsia" w:hAnsi="Times New Roman"/>
          <w:szCs w:val="24"/>
        </w:rPr>
        <w:t>資料一覽表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1866"/>
        <w:gridCol w:w="1056"/>
        <w:gridCol w:w="2361"/>
        <w:gridCol w:w="756"/>
        <w:gridCol w:w="1239"/>
      </w:tblGrid>
      <w:tr w:rsidR="00D771B6" w:rsidRPr="00D771B6" w14:paraId="7D2786D3" w14:textId="77777777" w:rsidTr="00D90557">
        <w:trPr>
          <w:jc w:val="center"/>
        </w:trPr>
        <w:tc>
          <w:tcPr>
            <w:tcW w:w="813" w:type="dxa"/>
            <w:shd w:val="clear" w:color="auto" w:fill="auto"/>
          </w:tcPr>
          <w:bookmarkEnd w:id="17"/>
          <w:p w14:paraId="02F33491" w14:textId="77777777" w:rsidR="00F8623E" w:rsidRPr="00D771B6" w:rsidRDefault="00F8623E" w:rsidP="00D771B6">
            <w:pPr>
              <w:pStyle w:val="afffffff8"/>
              <w:spacing w:line="0" w:lineRule="atLeast"/>
              <w:ind w:leftChars="0" w:left="0"/>
              <w:jc w:val="center"/>
              <w:rPr>
                <w:rFonts w:ascii="Times New Roman" w:eastAsiaTheme="minorEastAsia" w:hAnsi="Times New Roman"/>
                <w:szCs w:val="24"/>
              </w:rPr>
            </w:pPr>
            <w:r w:rsidRPr="00D771B6">
              <w:rPr>
                <w:rFonts w:ascii="Times New Roman" w:eastAsiaTheme="minorEastAsia" w:hAnsi="Times New Roman"/>
                <w:szCs w:val="24"/>
              </w:rPr>
              <w:t>編號</w:t>
            </w:r>
          </w:p>
        </w:tc>
        <w:tc>
          <w:tcPr>
            <w:tcW w:w="1866" w:type="dxa"/>
            <w:shd w:val="clear" w:color="auto" w:fill="auto"/>
          </w:tcPr>
          <w:p w14:paraId="473451C7" w14:textId="77777777" w:rsidR="00F8623E" w:rsidRPr="00D771B6" w:rsidRDefault="00F8623E" w:rsidP="00D771B6">
            <w:pPr>
              <w:pStyle w:val="afffffff8"/>
              <w:spacing w:line="0" w:lineRule="atLeast"/>
              <w:ind w:leftChars="0" w:left="0"/>
              <w:jc w:val="center"/>
              <w:rPr>
                <w:rFonts w:ascii="Times New Roman" w:eastAsiaTheme="minorEastAsia" w:hAnsi="Times New Roman"/>
                <w:szCs w:val="24"/>
              </w:rPr>
            </w:pPr>
            <w:r w:rsidRPr="00D771B6">
              <w:rPr>
                <w:rFonts w:ascii="Times New Roman" w:eastAsiaTheme="minorEastAsia" w:hAnsi="Times New Roman"/>
                <w:szCs w:val="24"/>
              </w:rPr>
              <w:t>所屬單位</w:t>
            </w:r>
          </w:p>
        </w:tc>
        <w:tc>
          <w:tcPr>
            <w:tcW w:w="1056" w:type="dxa"/>
            <w:shd w:val="clear" w:color="auto" w:fill="auto"/>
          </w:tcPr>
          <w:p w14:paraId="3D32147D" w14:textId="77777777" w:rsidR="00F8623E" w:rsidRPr="00D771B6" w:rsidRDefault="00F8623E" w:rsidP="00D771B6">
            <w:pPr>
              <w:pStyle w:val="afffffff8"/>
              <w:spacing w:line="0" w:lineRule="atLeast"/>
              <w:ind w:leftChars="0" w:left="0"/>
              <w:jc w:val="center"/>
              <w:rPr>
                <w:rFonts w:ascii="Times New Roman" w:eastAsiaTheme="minorEastAsia" w:hAnsi="Times New Roman"/>
                <w:szCs w:val="24"/>
              </w:rPr>
            </w:pPr>
            <w:r w:rsidRPr="00D771B6">
              <w:rPr>
                <w:rFonts w:ascii="Times New Roman" w:eastAsiaTheme="minorEastAsia" w:hAnsi="Times New Roman"/>
                <w:szCs w:val="24"/>
              </w:rPr>
              <w:t>職務</w:t>
            </w:r>
          </w:p>
        </w:tc>
        <w:tc>
          <w:tcPr>
            <w:tcW w:w="2361" w:type="dxa"/>
            <w:shd w:val="clear" w:color="auto" w:fill="auto"/>
          </w:tcPr>
          <w:p w14:paraId="4548DE0B" w14:textId="77777777" w:rsidR="00F8623E" w:rsidRPr="00D771B6" w:rsidRDefault="00F8623E" w:rsidP="00D771B6">
            <w:pPr>
              <w:pStyle w:val="afffffff8"/>
              <w:spacing w:line="0" w:lineRule="atLeast"/>
              <w:ind w:leftChars="0" w:left="0"/>
              <w:jc w:val="center"/>
              <w:rPr>
                <w:rFonts w:ascii="Times New Roman" w:eastAsiaTheme="minorEastAsia" w:hAnsi="Times New Roman"/>
                <w:szCs w:val="24"/>
              </w:rPr>
            </w:pPr>
            <w:r w:rsidRPr="00D771B6">
              <w:rPr>
                <w:rFonts w:ascii="Times New Roman" w:eastAsiaTheme="minorEastAsia" w:hAnsi="Times New Roman"/>
                <w:szCs w:val="24"/>
              </w:rPr>
              <w:t>年資</w:t>
            </w:r>
          </w:p>
        </w:tc>
        <w:tc>
          <w:tcPr>
            <w:tcW w:w="756" w:type="dxa"/>
            <w:shd w:val="clear" w:color="auto" w:fill="auto"/>
          </w:tcPr>
          <w:p w14:paraId="177B35A6" w14:textId="77777777" w:rsidR="00F8623E" w:rsidRPr="00D771B6" w:rsidRDefault="00F8623E" w:rsidP="00D771B6">
            <w:pPr>
              <w:pStyle w:val="afffffff8"/>
              <w:spacing w:line="0" w:lineRule="atLeast"/>
              <w:ind w:leftChars="0" w:left="0"/>
              <w:jc w:val="center"/>
              <w:rPr>
                <w:rFonts w:ascii="Times New Roman" w:eastAsiaTheme="minorEastAsia" w:hAnsi="Times New Roman"/>
                <w:szCs w:val="24"/>
              </w:rPr>
            </w:pPr>
            <w:r w:rsidRPr="00D771B6">
              <w:rPr>
                <w:rFonts w:ascii="Times New Roman" w:eastAsiaTheme="minorEastAsia" w:hAnsi="Times New Roman"/>
                <w:szCs w:val="24"/>
              </w:rPr>
              <w:t>性別</w:t>
            </w:r>
          </w:p>
        </w:tc>
        <w:tc>
          <w:tcPr>
            <w:tcW w:w="1239" w:type="dxa"/>
            <w:shd w:val="clear" w:color="auto" w:fill="auto"/>
          </w:tcPr>
          <w:p w14:paraId="6CC5D920" w14:textId="77777777" w:rsidR="00F8623E" w:rsidRPr="00D771B6" w:rsidRDefault="00F8623E" w:rsidP="00D771B6">
            <w:pPr>
              <w:pStyle w:val="afffffff8"/>
              <w:spacing w:line="0" w:lineRule="atLeast"/>
              <w:ind w:leftChars="0" w:left="0"/>
              <w:jc w:val="center"/>
              <w:rPr>
                <w:rFonts w:ascii="Times New Roman" w:eastAsiaTheme="minorEastAsia" w:hAnsi="Times New Roman"/>
                <w:szCs w:val="24"/>
              </w:rPr>
            </w:pPr>
            <w:r w:rsidRPr="00D771B6">
              <w:rPr>
                <w:rFonts w:ascii="Times New Roman" w:eastAsiaTheme="minorEastAsia" w:hAnsi="Times New Roman"/>
                <w:szCs w:val="24"/>
              </w:rPr>
              <w:t>國籍</w:t>
            </w:r>
          </w:p>
        </w:tc>
      </w:tr>
      <w:tr w:rsidR="00D771B6" w:rsidRPr="00D771B6" w14:paraId="479980C1" w14:textId="77777777" w:rsidTr="00D90557">
        <w:trPr>
          <w:jc w:val="center"/>
        </w:trPr>
        <w:tc>
          <w:tcPr>
            <w:tcW w:w="813" w:type="dxa"/>
            <w:shd w:val="clear" w:color="auto" w:fill="auto"/>
          </w:tcPr>
          <w:p w14:paraId="706C4390" w14:textId="77777777" w:rsidR="00F8623E" w:rsidRPr="00D771B6" w:rsidRDefault="00F8623E" w:rsidP="00D771B6">
            <w:pPr>
              <w:pStyle w:val="afffffff8"/>
              <w:snapToGrid w:val="0"/>
              <w:spacing w:line="0" w:lineRule="atLeast"/>
              <w:ind w:leftChars="0" w:left="0"/>
              <w:jc w:val="center"/>
              <w:rPr>
                <w:rFonts w:ascii="Times New Roman" w:eastAsiaTheme="minorEastAsia" w:hAnsi="Times New Roman"/>
                <w:szCs w:val="24"/>
              </w:rPr>
            </w:pPr>
            <w:r w:rsidRPr="00D771B6">
              <w:rPr>
                <w:rFonts w:ascii="Times New Roman" w:eastAsiaTheme="minorEastAsia" w:hAnsi="Times New Roman"/>
                <w:szCs w:val="24"/>
              </w:rPr>
              <w:t xml:space="preserve"> A</w:t>
            </w:r>
          </w:p>
        </w:tc>
        <w:tc>
          <w:tcPr>
            <w:tcW w:w="1866" w:type="dxa"/>
            <w:shd w:val="clear" w:color="auto" w:fill="auto"/>
          </w:tcPr>
          <w:p w14:paraId="0468CF59" w14:textId="77777777" w:rsidR="00F8623E" w:rsidRPr="00D771B6" w:rsidRDefault="00F8623E" w:rsidP="00D771B6">
            <w:pPr>
              <w:pStyle w:val="afffffff8"/>
              <w:snapToGrid w:val="0"/>
              <w:spacing w:line="0" w:lineRule="atLeast"/>
              <w:ind w:leftChars="0" w:left="0"/>
              <w:rPr>
                <w:rFonts w:ascii="Times New Roman" w:eastAsiaTheme="minorEastAsia" w:hAnsi="Times New Roman"/>
                <w:szCs w:val="24"/>
              </w:rPr>
            </w:pPr>
            <w:r w:rsidRPr="00D771B6">
              <w:rPr>
                <w:rFonts w:ascii="Times New Roman" w:eastAsiaTheme="minorEastAsia" w:hAnsi="Times New Roman"/>
                <w:szCs w:val="24"/>
              </w:rPr>
              <w:t>船公司</w:t>
            </w:r>
          </w:p>
        </w:tc>
        <w:tc>
          <w:tcPr>
            <w:tcW w:w="1056" w:type="dxa"/>
            <w:shd w:val="clear" w:color="auto" w:fill="auto"/>
          </w:tcPr>
          <w:p w14:paraId="43E72954" w14:textId="77777777" w:rsidR="00F8623E" w:rsidRPr="00D771B6" w:rsidRDefault="00F8623E" w:rsidP="00D771B6">
            <w:pPr>
              <w:pStyle w:val="afffffff8"/>
              <w:snapToGrid w:val="0"/>
              <w:spacing w:line="0" w:lineRule="atLeast"/>
              <w:ind w:leftChars="0" w:left="0"/>
              <w:rPr>
                <w:rFonts w:ascii="Times New Roman" w:eastAsiaTheme="minorEastAsia" w:hAnsi="Times New Roman"/>
                <w:szCs w:val="24"/>
              </w:rPr>
            </w:pPr>
            <w:r w:rsidRPr="00D771B6">
              <w:rPr>
                <w:rFonts w:ascii="Times New Roman" w:eastAsiaTheme="minorEastAsia" w:hAnsi="Times New Roman"/>
                <w:szCs w:val="24"/>
              </w:rPr>
              <w:t>船員</w:t>
            </w:r>
          </w:p>
        </w:tc>
        <w:tc>
          <w:tcPr>
            <w:tcW w:w="2361" w:type="dxa"/>
            <w:shd w:val="clear" w:color="auto" w:fill="auto"/>
          </w:tcPr>
          <w:p w14:paraId="16294480" w14:textId="77777777" w:rsidR="00F8623E" w:rsidRPr="00D771B6" w:rsidRDefault="00F8623E" w:rsidP="00D771B6">
            <w:pPr>
              <w:pStyle w:val="afffffff8"/>
              <w:snapToGrid w:val="0"/>
              <w:spacing w:line="0" w:lineRule="atLeast"/>
              <w:ind w:leftChars="0" w:left="0"/>
              <w:rPr>
                <w:rFonts w:ascii="Times New Roman" w:eastAsiaTheme="minorEastAsia" w:hAnsi="Times New Roman"/>
                <w:szCs w:val="24"/>
              </w:rPr>
            </w:pPr>
            <w:r w:rsidRPr="00D771B6">
              <w:rPr>
                <w:rFonts w:ascii="Times New Roman" w:eastAsiaTheme="minorEastAsia" w:hAnsi="Times New Roman"/>
                <w:szCs w:val="24"/>
              </w:rPr>
              <w:t>1</w:t>
            </w:r>
            <w:r w:rsidRPr="00D771B6">
              <w:rPr>
                <w:rFonts w:ascii="Times New Roman" w:eastAsiaTheme="minorEastAsia" w:hAnsi="Times New Roman"/>
                <w:szCs w:val="24"/>
              </w:rPr>
              <w:t>年以上未滿</w:t>
            </w:r>
            <w:r w:rsidRPr="00D771B6">
              <w:rPr>
                <w:rFonts w:ascii="Times New Roman" w:eastAsiaTheme="minorEastAsia" w:hAnsi="Times New Roman"/>
                <w:szCs w:val="24"/>
              </w:rPr>
              <w:t>5</w:t>
            </w:r>
            <w:r w:rsidRPr="00D771B6">
              <w:rPr>
                <w:rFonts w:ascii="Times New Roman" w:eastAsiaTheme="minorEastAsia" w:hAnsi="Times New Roman"/>
                <w:szCs w:val="24"/>
              </w:rPr>
              <w:t>年</w:t>
            </w:r>
          </w:p>
        </w:tc>
        <w:tc>
          <w:tcPr>
            <w:tcW w:w="756" w:type="dxa"/>
            <w:shd w:val="clear" w:color="auto" w:fill="auto"/>
          </w:tcPr>
          <w:p w14:paraId="483592D4" w14:textId="77777777" w:rsidR="00F8623E" w:rsidRPr="00D771B6" w:rsidRDefault="00F8623E" w:rsidP="00D771B6">
            <w:pPr>
              <w:pStyle w:val="afffffff8"/>
              <w:snapToGrid w:val="0"/>
              <w:spacing w:line="0" w:lineRule="atLeast"/>
              <w:ind w:leftChars="0" w:left="0"/>
              <w:jc w:val="center"/>
              <w:rPr>
                <w:rFonts w:ascii="Times New Roman" w:eastAsiaTheme="minorEastAsia" w:hAnsi="Times New Roman"/>
                <w:szCs w:val="24"/>
              </w:rPr>
            </w:pPr>
            <w:r w:rsidRPr="00D771B6">
              <w:rPr>
                <w:rFonts w:ascii="Times New Roman" w:eastAsiaTheme="minorEastAsia" w:hAnsi="Times New Roman"/>
                <w:szCs w:val="24"/>
              </w:rPr>
              <w:t>男</w:t>
            </w:r>
          </w:p>
        </w:tc>
        <w:tc>
          <w:tcPr>
            <w:tcW w:w="1239" w:type="dxa"/>
            <w:shd w:val="clear" w:color="auto" w:fill="auto"/>
          </w:tcPr>
          <w:p w14:paraId="4A4EAEEC" w14:textId="77777777" w:rsidR="00F8623E" w:rsidRPr="00D771B6" w:rsidRDefault="00F8623E" w:rsidP="00D771B6">
            <w:pPr>
              <w:pStyle w:val="afffffff8"/>
              <w:snapToGrid w:val="0"/>
              <w:spacing w:line="0" w:lineRule="atLeast"/>
              <w:ind w:leftChars="0" w:left="0"/>
              <w:rPr>
                <w:rFonts w:ascii="Times New Roman" w:eastAsiaTheme="minorEastAsia" w:hAnsi="Times New Roman"/>
                <w:szCs w:val="24"/>
              </w:rPr>
            </w:pPr>
            <w:r w:rsidRPr="00D771B6">
              <w:rPr>
                <w:rFonts w:ascii="Times New Roman" w:eastAsiaTheme="minorEastAsia" w:hAnsi="Times New Roman"/>
                <w:szCs w:val="24"/>
              </w:rPr>
              <w:t>菲律賓</w:t>
            </w:r>
          </w:p>
        </w:tc>
      </w:tr>
      <w:tr w:rsidR="00D771B6" w:rsidRPr="00D771B6" w14:paraId="768373C7" w14:textId="77777777" w:rsidTr="00D90557">
        <w:trPr>
          <w:jc w:val="center"/>
        </w:trPr>
        <w:tc>
          <w:tcPr>
            <w:tcW w:w="813" w:type="dxa"/>
            <w:shd w:val="clear" w:color="auto" w:fill="auto"/>
          </w:tcPr>
          <w:p w14:paraId="66ED50F7" w14:textId="77777777" w:rsidR="00F8623E" w:rsidRPr="00D771B6" w:rsidRDefault="00F8623E" w:rsidP="00D771B6">
            <w:pPr>
              <w:snapToGrid w:val="0"/>
              <w:spacing w:line="0" w:lineRule="atLeast"/>
              <w:jc w:val="center"/>
              <w:rPr>
                <w:rFonts w:eastAsiaTheme="minorEastAsia"/>
                <w:sz w:val="24"/>
              </w:rPr>
            </w:pPr>
            <w:r w:rsidRPr="00D771B6">
              <w:rPr>
                <w:rFonts w:eastAsiaTheme="minorEastAsia"/>
                <w:sz w:val="24"/>
              </w:rPr>
              <w:t>B</w:t>
            </w:r>
          </w:p>
        </w:tc>
        <w:tc>
          <w:tcPr>
            <w:tcW w:w="1866" w:type="dxa"/>
            <w:shd w:val="clear" w:color="auto" w:fill="auto"/>
          </w:tcPr>
          <w:p w14:paraId="3948004D" w14:textId="77777777" w:rsidR="00F8623E" w:rsidRPr="00D771B6" w:rsidRDefault="00F8623E" w:rsidP="00D771B6">
            <w:pPr>
              <w:snapToGrid w:val="0"/>
              <w:spacing w:line="0" w:lineRule="atLeast"/>
              <w:rPr>
                <w:rFonts w:eastAsiaTheme="minorEastAsia"/>
                <w:sz w:val="24"/>
              </w:rPr>
            </w:pPr>
            <w:r w:rsidRPr="00D771B6">
              <w:rPr>
                <w:rFonts w:eastAsiaTheme="minorEastAsia"/>
                <w:sz w:val="24"/>
              </w:rPr>
              <w:t>船公司</w:t>
            </w:r>
          </w:p>
        </w:tc>
        <w:tc>
          <w:tcPr>
            <w:tcW w:w="1056" w:type="dxa"/>
            <w:shd w:val="clear" w:color="auto" w:fill="auto"/>
          </w:tcPr>
          <w:p w14:paraId="1A406B62" w14:textId="77777777" w:rsidR="00F8623E" w:rsidRPr="00D771B6" w:rsidRDefault="00F8623E" w:rsidP="00D771B6">
            <w:pPr>
              <w:snapToGrid w:val="0"/>
              <w:spacing w:line="0" w:lineRule="atLeast"/>
              <w:rPr>
                <w:rFonts w:eastAsiaTheme="minorEastAsia"/>
                <w:sz w:val="24"/>
              </w:rPr>
            </w:pPr>
            <w:r w:rsidRPr="00D771B6">
              <w:rPr>
                <w:rFonts w:eastAsiaTheme="minorEastAsia"/>
                <w:sz w:val="24"/>
              </w:rPr>
              <w:t>船員</w:t>
            </w:r>
          </w:p>
        </w:tc>
        <w:tc>
          <w:tcPr>
            <w:tcW w:w="2361" w:type="dxa"/>
            <w:shd w:val="clear" w:color="auto" w:fill="auto"/>
          </w:tcPr>
          <w:p w14:paraId="3464472C" w14:textId="77777777" w:rsidR="00F8623E" w:rsidRPr="00D771B6" w:rsidRDefault="00F8623E" w:rsidP="00D771B6">
            <w:pPr>
              <w:pStyle w:val="afffffff8"/>
              <w:snapToGrid w:val="0"/>
              <w:spacing w:line="0" w:lineRule="atLeast"/>
              <w:ind w:leftChars="0" w:left="0"/>
              <w:rPr>
                <w:rFonts w:ascii="Times New Roman" w:eastAsiaTheme="minorEastAsia" w:hAnsi="Times New Roman"/>
                <w:szCs w:val="24"/>
              </w:rPr>
            </w:pPr>
            <w:r w:rsidRPr="00D771B6">
              <w:rPr>
                <w:rFonts w:ascii="Times New Roman" w:eastAsiaTheme="minorEastAsia" w:hAnsi="Times New Roman"/>
                <w:szCs w:val="24"/>
              </w:rPr>
              <w:t>1</w:t>
            </w:r>
            <w:r w:rsidRPr="00D771B6">
              <w:rPr>
                <w:rFonts w:ascii="Times New Roman" w:eastAsiaTheme="minorEastAsia" w:hAnsi="Times New Roman"/>
                <w:szCs w:val="24"/>
              </w:rPr>
              <w:t>年以上未滿</w:t>
            </w:r>
            <w:r w:rsidRPr="00D771B6">
              <w:rPr>
                <w:rFonts w:ascii="Times New Roman" w:eastAsiaTheme="minorEastAsia" w:hAnsi="Times New Roman"/>
                <w:szCs w:val="24"/>
              </w:rPr>
              <w:t>5</w:t>
            </w:r>
            <w:r w:rsidRPr="00D771B6">
              <w:rPr>
                <w:rFonts w:ascii="Times New Roman" w:eastAsiaTheme="minorEastAsia" w:hAnsi="Times New Roman"/>
                <w:szCs w:val="24"/>
              </w:rPr>
              <w:t>年</w:t>
            </w:r>
          </w:p>
        </w:tc>
        <w:tc>
          <w:tcPr>
            <w:tcW w:w="756" w:type="dxa"/>
            <w:shd w:val="clear" w:color="auto" w:fill="auto"/>
          </w:tcPr>
          <w:p w14:paraId="060B4226" w14:textId="77777777" w:rsidR="00F8623E" w:rsidRPr="00D771B6" w:rsidRDefault="00F8623E" w:rsidP="00D771B6">
            <w:pPr>
              <w:snapToGrid w:val="0"/>
              <w:spacing w:line="0" w:lineRule="atLeast"/>
              <w:jc w:val="center"/>
              <w:rPr>
                <w:rFonts w:eastAsiaTheme="minorEastAsia"/>
                <w:sz w:val="24"/>
              </w:rPr>
            </w:pPr>
            <w:r w:rsidRPr="00D771B6">
              <w:rPr>
                <w:rFonts w:eastAsiaTheme="minorEastAsia"/>
                <w:sz w:val="24"/>
              </w:rPr>
              <w:t>男</w:t>
            </w:r>
          </w:p>
        </w:tc>
        <w:tc>
          <w:tcPr>
            <w:tcW w:w="1239" w:type="dxa"/>
            <w:shd w:val="clear" w:color="auto" w:fill="auto"/>
          </w:tcPr>
          <w:p w14:paraId="78F55324" w14:textId="77777777" w:rsidR="00F8623E" w:rsidRPr="00D771B6" w:rsidRDefault="00F8623E" w:rsidP="00D771B6">
            <w:pPr>
              <w:snapToGrid w:val="0"/>
              <w:spacing w:line="0" w:lineRule="atLeast"/>
              <w:rPr>
                <w:rFonts w:eastAsiaTheme="minorEastAsia"/>
                <w:sz w:val="24"/>
              </w:rPr>
            </w:pPr>
            <w:r w:rsidRPr="00D771B6">
              <w:rPr>
                <w:rFonts w:eastAsiaTheme="minorEastAsia"/>
                <w:sz w:val="24"/>
              </w:rPr>
              <w:t>菲律賓</w:t>
            </w:r>
          </w:p>
        </w:tc>
      </w:tr>
      <w:tr w:rsidR="00D771B6" w:rsidRPr="00D771B6" w14:paraId="3E65485D" w14:textId="77777777" w:rsidTr="00D90557">
        <w:trPr>
          <w:jc w:val="center"/>
        </w:trPr>
        <w:tc>
          <w:tcPr>
            <w:tcW w:w="813" w:type="dxa"/>
            <w:shd w:val="clear" w:color="auto" w:fill="auto"/>
          </w:tcPr>
          <w:p w14:paraId="2BFD821F" w14:textId="77777777" w:rsidR="00F8623E" w:rsidRPr="00D771B6" w:rsidRDefault="00F8623E" w:rsidP="00D771B6">
            <w:pPr>
              <w:snapToGrid w:val="0"/>
              <w:spacing w:line="0" w:lineRule="atLeast"/>
              <w:jc w:val="center"/>
              <w:rPr>
                <w:rFonts w:eastAsiaTheme="minorEastAsia"/>
                <w:sz w:val="24"/>
              </w:rPr>
            </w:pPr>
            <w:r w:rsidRPr="00D771B6">
              <w:rPr>
                <w:rFonts w:eastAsiaTheme="minorEastAsia"/>
                <w:sz w:val="24"/>
              </w:rPr>
              <w:t>C</w:t>
            </w:r>
          </w:p>
        </w:tc>
        <w:tc>
          <w:tcPr>
            <w:tcW w:w="1866" w:type="dxa"/>
            <w:shd w:val="clear" w:color="auto" w:fill="auto"/>
          </w:tcPr>
          <w:p w14:paraId="3775973C" w14:textId="77777777" w:rsidR="00F8623E" w:rsidRPr="00D771B6" w:rsidRDefault="00F8623E" w:rsidP="00D771B6">
            <w:pPr>
              <w:snapToGrid w:val="0"/>
              <w:spacing w:line="0" w:lineRule="atLeast"/>
              <w:rPr>
                <w:rFonts w:eastAsiaTheme="minorEastAsia"/>
                <w:sz w:val="24"/>
              </w:rPr>
            </w:pPr>
            <w:r w:rsidRPr="00D771B6">
              <w:rPr>
                <w:rFonts w:eastAsiaTheme="minorEastAsia"/>
                <w:sz w:val="24"/>
              </w:rPr>
              <w:t>電信詐欺車手</w:t>
            </w:r>
          </w:p>
        </w:tc>
        <w:tc>
          <w:tcPr>
            <w:tcW w:w="1056" w:type="dxa"/>
            <w:shd w:val="clear" w:color="auto" w:fill="auto"/>
          </w:tcPr>
          <w:p w14:paraId="3537A693" w14:textId="77777777" w:rsidR="00F8623E" w:rsidRPr="00D771B6" w:rsidRDefault="00F8623E" w:rsidP="00D771B6">
            <w:pPr>
              <w:snapToGrid w:val="0"/>
              <w:spacing w:line="0" w:lineRule="atLeast"/>
              <w:rPr>
                <w:rFonts w:eastAsiaTheme="minorEastAsia"/>
                <w:sz w:val="24"/>
              </w:rPr>
            </w:pPr>
            <w:r w:rsidRPr="00D771B6">
              <w:rPr>
                <w:rFonts w:eastAsiaTheme="minorEastAsia"/>
                <w:sz w:val="24"/>
              </w:rPr>
              <w:t>車手</w:t>
            </w:r>
          </w:p>
        </w:tc>
        <w:tc>
          <w:tcPr>
            <w:tcW w:w="2361" w:type="dxa"/>
            <w:shd w:val="clear" w:color="auto" w:fill="auto"/>
          </w:tcPr>
          <w:p w14:paraId="32FE1DB6" w14:textId="77777777" w:rsidR="00F8623E" w:rsidRPr="00D771B6" w:rsidRDefault="00F8623E" w:rsidP="00D771B6">
            <w:pPr>
              <w:pStyle w:val="afffffff8"/>
              <w:snapToGrid w:val="0"/>
              <w:spacing w:line="0" w:lineRule="atLeast"/>
              <w:ind w:leftChars="0" w:left="0"/>
              <w:rPr>
                <w:rFonts w:ascii="Times New Roman" w:eastAsiaTheme="minorEastAsia" w:hAnsi="Times New Roman"/>
                <w:szCs w:val="24"/>
              </w:rPr>
            </w:pPr>
            <w:r w:rsidRPr="00D771B6">
              <w:rPr>
                <w:rFonts w:ascii="Times New Roman" w:eastAsiaTheme="minorEastAsia" w:hAnsi="Times New Roman"/>
                <w:szCs w:val="24"/>
              </w:rPr>
              <w:t>1</w:t>
            </w:r>
            <w:r w:rsidRPr="00D771B6">
              <w:rPr>
                <w:rFonts w:ascii="Times New Roman" w:eastAsiaTheme="minorEastAsia" w:hAnsi="Times New Roman"/>
                <w:szCs w:val="24"/>
              </w:rPr>
              <w:t>年以上未滿</w:t>
            </w:r>
            <w:r w:rsidRPr="00D771B6">
              <w:rPr>
                <w:rFonts w:ascii="Times New Roman" w:eastAsiaTheme="minorEastAsia" w:hAnsi="Times New Roman"/>
                <w:szCs w:val="24"/>
              </w:rPr>
              <w:t>5</w:t>
            </w:r>
            <w:r w:rsidRPr="00D771B6">
              <w:rPr>
                <w:rFonts w:ascii="Times New Roman" w:eastAsiaTheme="minorEastAsia" w:hAnsi="Times New Roman"/>
                <w:szCs w:val="24"/>
              </w:rPr>
              <w:t>年</w:t>
            </w:r>
          </w:p>
        </w:tc>
        <w:tc>
          <w:tcPr>
            <w:tcW w:w="756" w:type="dxa"/>
            <w:shd w:val="clear" w:color="auto" w:fill="auto"/>
          </w:tcPr>
          <w:p w14:paraId="59C68D75" w14:textId="77777777" w:rsidR="00F8623E" w:rsidRPr="00D771B6" w:rsidRDefault="00F8623E" w:rsidP="00D771B6">
            <w:pPr>
              <w:snapToGrid w:val="0"/>
              <w:spacing w:line="0" w:lineRule="atLeast"/>
              <w:jc w:val="center"/>
              <w:rPr>
                <w:rFonts w:eastAsiaTheme="minorEastAsia"/>
                <w:sz w:val="24"/>
              </w:rPr>
            </w:pPr>
            <w:r w:rsidRPr="00D771B6">
              <w:rPr>
                <w:rFonts w:eastAsiaTheme="minorEastAsia"/>
                <w:sz w:val="24"/>
              </w:rPr>
              <w:t>男</w:t>
            </w:r>
          </w:p>
        </w:tc>
        <w:tc>
          <w:tcPr>
            <w:tcW w:w="1239" w:type="dxa"/>
            <w:shd w:val="clear" w:color="auto" w:fill="auto"/>
          </w:tcPr>
          <w:p w14:paraId="312DA024" w14:textId="77777777" w:rsidR="00F8623E" w:rsidRPr="00D771B6" w:rsidRDefault="00F8623E" w:rsidP="00D771B6">
            <w:pPr>
              <w:snapToGrid w:val="0"/>
              <w:spacing w:line="0" w:lineRule="atLeast"/>
              <w:rPr>
                <w:rFonts w:eastAsiaTheme="minorEastAsia"/>
                <w:sz w:val="24"/>
              </w:rPr>
            </w:pPr>
            <w:r w:rsidRPr="00D771B6">
              <w:rPr>
                <w:rFonts w:eastAsiaTheme="minorEastAsia"/>
                <w:sz w:val="24"/>
              </w:rPr>
              <w:t>中華民國</w:t>
            </w:r>
          </w:p>
        </w:tc>
      </w:tr>
      <w:tr w:rsidR="00D771B6" w:rsidRPr="00D771B6" w14:paraId="179D29D5" w14:textId="77777777" w:rsidTr="00D90557">
        <w:trPr>
          <w:jc w:val="center"/>
        </w:trPr>
        <w:tc>
          <w:tcPr>
            <w:tcW w:w="813" w:type="dxa"/>
            <w:shd w:val="clear" w:color="auto" w:fill="auto"/>
          </w:tcPr>
          <w:p w14:paraId="4E95F5F8" w14:textId="77777777" w:rsidR="00F8623E" w:rsidRPr="00D771B6" w:rsidRDefault="00F8623E" w:rsidP="00D771B6">
            <w:pPr>
              <w:snapToGrid w:val="0"/>
              <w:spacing w:line="0" w:lineRule="atLeast"/>
              <w:jc w:val="center"/>
              <w:rPr>
                <w:rFonts w:eastAsiaTheme="minorEastAsia"/>
                <w:sz w:val="24"/>
              </w:rPr>
            </w:pPr>
            <w:r w:rsidRPr="00D771B6">
              <w:rPr>
                <w:rFonts w:eastAsiaTheme="minorEastAsia"/>
                <w:sz w:val="24"/>
              </w:rPr>
              <w:t>D</w:t>
            </w:r>
          </w:p>
        </w:tc>
        <w:tc>
          <w:tcPr>
            <w:tcW w:w="1866" w:type="dxa"/>
            <w:shd w:val="clear" w:color="auto" w:fill="auto"/>
          </w:tcPr>
          <w:p w14:paraId="6A0A114B" w14:textId="77777777" w:rsidR="00F8623E" w:rsidRPr="00D771B6" w:rsidRDefault="00F8623E" w:rsidP="00D771B6">
            <w:pPr>
              <w:pStyle w:val="afffffff8"/>
              <w:snapToGrid w:val="0"/>
              <w:spacing w:line="0" w:lineRule="atLeast"/>
              <w:ind w:leftChars="0" w:left="0"/>
              <w:rPr>
                <w:rFonts w:ascii="Times New Roman" w:eastAsiaTheme="minorEastAsia" w:hAnsi="Times New Roman"/>
                <w:szCs w:val="24"/>
              </w:rPr>
            </w:pPr>
            <w:r w:rsidRPr="00D771B6">
              <w:rPr>
                <w:rFonts w:ascii="Times New Roman" w:eastAsiaTheme="minorEastAsia" w:hAnsi="Times New Roman"/>
                <w:szCs w:val="24"/>
              </w:rPr>
              <w:t>電信詐欺車手</w:t>
            </w:r>
          </w:p>
        </w:tc>
        <w:tc>
          <w:tcPr>
            <w:tcW w:w="1056" w:type="dxa"/>
            <w:shd w:val="clear" w:color="auto" w:fill="auto"/>
          </w:tcPr>
          <w:p w14:paraId="1F466129" w14:textId="77777777" w:rsidR="00F8623E" w:rsidRPr="00D771B6" w:rsidRDefault="00F8623E" w:rsidP="00D771B6">
            <w:pPr>
              <w:pStyle w:val="afffffff8"/>
              <w:snapToGrid w:val="0"/>
              <w:spacing w:line="0" w:lineRule="atLeast"/>
              <w:ind w:leftChars="0" w:left="0"/>
              <w:rPr>
                <w:rFonts w:ascii="Times New Roman" w:eastAsiaTheme="minorEastAsia" w:hAnsi="Times New Roman"/>
                <w:szCs w:val="24"/>
              </w:rPr>
            </w:pPr>
            <w:r w:rsidRPr="00D771B6">
              <w:rPr>
                <w:rFonts w:ascii="Times New Roman" w:eastAsiaTheme="minorEastAsia" w:hAnsi="Times New Roman"/>
                <w:szCs w:val="24"/>
              </w:rPr>
              <w:t>車手</w:t>
            </w:r>
          </w:p>
        </w:tc>
        <w:tc>
          <w:tcPr>
            <w:tcW w:w="2361" w:type="dxa"/>
            <w:shd w:val="clear" w:color="auto" w:fill="auto"/>
          </w:tcPr>
          <w:p w14:paraId="6A0A1F7C" w14:textId="77777777" w:rsidR="00F8623E" w:rsidRPr="00D771B6" w:rsidRDefault="00F8623E" w:rsidP="00D771B6">
            <w:pPr>
              <w:pStyle w:val="afffffff8"/>
              <w:snapToGrid w:val="0"/>
              <w:spacing w:line="0" w:lineRule="atLeast"/>
              <w:ind w:leftChars="0" w:left="0"/>
              <w:rPr>
                <w:rFonts w:ascii="Times New Roman" w:eastAsiaTheme="minorEastAsia" w:hAnsi="Times New Roman"/>
                <w:szCs w:val="24"/>
              </w:rPr>
            </w:pPr>
            <w:r w:rsidRPr="00D771B6">
              <w:rPr>
                <w:rFonts w:ascii="Times New Roman" w:eastAsiaTheme="minorEastAsia" w:hAnsi="Times New Roman"/>
                <w:szCs w:val="24"/>
              </w:rPr>
              <w:t>1</w:t>
            </w:r>
            <w:r w:rsidRPr="00D771B6">
              <w:rPr>
                <w:rFonts w:ascii="Times New Roman" w:eastAsiaTheme="minorEastAsia" w:hAnsi="Times New Roman"/>
                <w:szCs w:val="24"/>
              </w:rPr>
              <w:t>年以上未滿</w:t>
            </w:r>
            <w:r w:rsidRPr="00D771B6">
              <w:rPr>
                <w:rFonts w:ascii="Times New Roman" w:eastAsiaTheme="minorEastAsia" w:hAnsi="Times New Roman"/>
                <w:szCs w:val="24"/>
              </w:rPr>
              <w:t>3</w:t>
            </w:r>
            <w:r w:rsidRPr="00D771B6">
              <w:rPr>
                <w:rFonts w:ascii="Times New Roman" w:eastAsiaTheme="minorEastAsia" w:hAnsi="Times New Roman"/>
                <w:szCs w:val="24"/>
              </w:rPr>
              <w:t>年</w:t>
            </w:r>
          </w:p>
        </w:tc>
        <w:tc>
          <w:tcPr>
            <w:tcW w:w="756" w:type="dxa"/>
            <w:shd w:val="clear" w:color="auto" w:fill="auto"/>
          </w:tcPr>
          <w:p w14:paraId="2166BDBA" w14:textId="77777777" w:rsidR="00F8623E" w:rsidRPr="00D771B6" w:rsidRDefault="00F8623E" w:rsidP="00D771B6">
            <w:pPr>
              <w:pStyle w:val="afffffff8"/>
              <w:snapToGrid w:val="0"/>
              <w:spacing w:line="0" w:lineRule="atLeast"/>
              <w:ind w:leftChars="0" w:left="0"/>
              <w:jc w:val="center"/>
              <w:rPr>
                <w:rFonts w:ascii="Times New Roman" w:eastAsiaTheme="minorEastAsia" w:hAnsi="Times New Roman"/>
                <w:szCs w:val="24"/>
              </w:rPr>
            </w:pPr>
            <w:r w:rsidRPr="00D771B6">
              <w:rPr>
                <w:rFonts w:ascii="Times New Roman" w:eastAsiaTheme="minorEastAsia" w:hAnsi="Times New Roman"/>
                <w:szCs w:val="24"/>
              </w:rPr>
              <w:t>女</w:t>
            </w:r>
          </w:p>
        </w:tc>
        <w:tc>
          <w:tcPr>
            <w:tcW w:w="1239" w:type="dxa"/>
            <w:shd w:val="clear" w:color="auto" w:fill="auto"/>
          </w:tcPr>
          <w:p w14:paraId="7D894EB3" w14:textId="77777777" w:rsidR="00F8623E" w:rsidRPr="00D771B6" w:rsidRDefault="00F8623E" w:rsidP="00D771B6">
            <w:pPr>
              <w:pStyle w:val="afffffff8"/>
              <w:snapToGrid w:val="0"/>
              <w:spacing w:line="0" w:lineRule="atLeast"/>
              <w:ind w:leftChars="0" w:left="0"/>
              <w:rPr>
                <w:rFonts w:ascii="Times New Roman" w:eastAsiaTheme="minorEastAsia" w:hAnsi="Times New Roman"/>
                <w:szCs w:val="24"/>
              </w:rPr>
            </w:pPr>
            <w:r w:rsidRPr="00D771B6">
              <w:rPr>
                <w:rFonts w:ascii="Times New Roman" w:eastAsiaTheme="minorEastAsia" w:hAnsi="Times New Roman"/>
                <w:szCs w:val="24"/>
              </w:rPr>
              <w:t>中華民國</w:t>
            </w:r>
          </w:p>
        </w:tc>
      </w:tr>
      <w:tr w:rsidR="00D771B6" w:rsidRPr="00D771B6" w14:paraId="2D9FEBF0" w14:textId="77777777" w:rsidTr="00D90557">
        <w:trPr>
          <w:jc w:val="center"/>
        </w:trPr>
        <w:tc>
          <w:tcPr>
            <w:tcW w:w="813" w:type="dxa"/>
            <w:shd w:val="clear" w:color="auto" w:fill="auto"/>
          </w:tcPr>
          <w:p w14:paraId="035A8D26" w14:textId="77777777" w:rsidR="00F8623E" w:rsidRPr="00D771B6" w:rsidRDefault="00F8623E" w:rsidP="00D771B6">
            <w:pPr>
              <w:snapToGrid w:val="0"/>
              <w:spacing w:line="0" w:lineRule="atLeast"/>
              <w:jc w:val="center"/>
              <w:rPr>
                <w:rFonts w:eastAsiaTheme="minorEastAsia"/>
                <w:sz w:val="24"/>
              </w:rPr>
            </w:pPr>
            <w:r w:rsidRPr="00D771B6">
              <w:rPr>
                <w:rFonts w:eastAsiaTheme="minorEastAsia"/>
                <w:sz w:val="24"/>
              </w:rPr>
              <w:t>E</w:t>
            </w:r>
          </w:p>
        </w:tc>
        <w:tc>
          <w:tcPr>
            <w:tcW w:w="1866" w:type="dxa"/>
            <w:shd w:val="clear" w:color="auto" w:fill="auto"/>
          </w:tcPr>
          <w:p w14:paraId="43E5AA32" w14:textId="77777777" w:rsidR="00F8623E" w:rsidRPr="00D771B6" w:rsidRDefault="00F8623E" w:rsidP="00D771B6">
            <w:pPr>
              <w:pStyle w:val="afffffff8"/>
              <w:snapToGrid w:val="0"/>
              <w:spacing w:line="0" w:lineRule="atLeast"/>
              <w:ind w:leftChars="0" w:left="0"/>
              <w:rPr>
                <w:rFonts w:ascii="Times New Roman" w:eastAsiaTheme="minorEastAsia" w:hAnsi="Times New Roman"/>
                <w:szCs w:val="24"/>
              </w:rPr>
            </w:pPr>
            <w:r w:rsidRPr="00D771B6">
              <w:rPr>
                <w:rFonts w:ascii="Times New Roman" w:eastAsiaTheme="minorEastAsia" w:hAnsi="Times New Roman"/>
                <w:szCs w:val="24"/>
              </w:rPr>
              <w:t>鳳山分局偵查隊</w:t>
            </w:r>
          </w:p>
        </w:tc>
        <w:tc>
          <w:tcPr>
            <w:tcW w:w="1056" w:type="dxa"/>
            <w:shd w:val="clear" w:color="auto" w:fill="auto"/>
          </w:tcPr>
          <w:p w14:paraId="5CBF0D44" w14:textId="77777777" w:rsidR="00F8623E" w:rsidRPr="00D771B6" w:rsidRDefault="00F8623E" w:rsidP="00D771B6">
            <w:pPr>
              <w:pStyle w:val="afffffff8"/>
              <w:snapToGrid w:val="0"/>
              <w:spacing w:line="0" w:lineRule="atLeast"/>
              <w:ind w:leftChars="0" w:left="0"/>
              <w:rPr>
                <w:rFonts w:ascii="Times New Roman" w:eastAsiaTheme="minorEastAsia" w:hAnsi="Times New Roman"/>
                <w:szCs w:val="24"/>
              </w:rPr>
            </w:pPr>
            <w:r w:rsidRPr="00D771B6">
              <w:rPr>
                <w:rFonts w:ascii="Times New Roman" w:eastAsiaTheme="minorEastAsia" w:hAnsi="Times New Roman"/>
                <w:szCs w:val="24"/>
              </w:rPr>
              <w:t>警察人員</w:t>
            </w:r>
          </w:p>
        </w:tc>
        <w:tc>
          <w:tcPr>
            <w:tcW w:w="2361" w:type="dxa"/>
            <w:shd w:val="clear" w:color="auto" w:fill="auto"/>
          </w:tcPr>
          <w:p w14:paraId="286CC006" w14:textId="77777777" w:rsidR="00F8623E" w:rsidRPr="00D771B6" w:rsidRDefault="00F8623E" w:rsidP="00D771B6">
            <w:pPr>
              <w:pStyle w:val="afffffff8"/>
              <w:snapToGrid w:val="0"/>
              <w:spacing w:line="0" w:lineRule="atLeast"/>
              <w:ind w:leftChars="0" w:left="0"/>
              <w:rPr>
                <w:rFonts w:ascii="Times New Roman" w:eastAsiaTheme="minorEastAsia" w:hAnsi="Times New Roman"/>
                <w:szCs w:val="24"/>
              </w:rPr>
            </w:pPr>
            <w:r w:rsidRPr="00D771B6">
              <w:rPr>
                <w:rFonts w:ascii="Times New Roman" w:eastAsiaTheme="minorEastAsia" w:hAnsi="Times New Roman"/>
                <w:szCs w:val="24"/>
              </w:rPr>
              <w:t>10</w:t>
            </w:r>
            <w:r w:rsidRPr="00D771B6">
              <w:rPr>
                <w:rFonts w:ascii="Times New Roman" w:eastAsiaTheme="minorEastAsia" w:hAnsi="Times New Roman"/>
                <w:szCs w:val="24"/>
              </w:rPr>
              <w:t>年以上未滿</w:t>
            </w:r>
            <w:r w:rsidRPr="00D771B6">
              <w:rPr>
                <w:rFonts w:ascii="Times New Roman" w:eastAsiaTheme="minorEastAsia" w:hAnsi="Times New Roman"/>
                <w:szCs w:val="24"/>
              </w:rPr>
              <w:t>30</w:t>
            </w:r>
            <w:r w:rsidRPr="00D771B6">
              <w:rPr>
                <w:rFonts w:ascii="Times New Roman" w:eastAsiaTheme="minorEastAsia" w:hAnsi="Times New Roman"/>
                <w:szCs w:val="24"/>
              </w:rPr>
              <w:t>年</w:t>
            </w:r>
          </w:p>
        </w:tc>
        <w:tc>
          <w:tcPr>
            <w:tcW w:w="756" w:type="dxa"/>
            <w:shd w:val="clear" w:color="auto" w:fill="auto"/>
          </w:tcPr>
          <w:p w14:paraId="6F0F633E" w14:textId="77777777" w:rsidR="00F8623E" w:rsidRPr="00D771B6" w:rsidRDefault="00F8623E" w:rsidP="00D771B6">
            <w:pPr>
              <w:pStyle w:val="afffffff8"/>
              <w:snapToGrid w:val="0"/>
              <w:spacing w:line="0" w:lineRule="atLeast"/>
              <w:ind w:leftChars="0" w:left="0"/>
              <w:jc w:val="center"/>
              <w:rPr>
                <w:rFonts w:ascii="Times New Roman" w:eastAsiaTheme="minorEastAsia" w:hAnsi="Times New Roman"/>
                <w:szCs w:val="24"/>
              </w:rPr>
            </w:pPr>
            <w:r w:rsidRPr="00D771B6">
              <w:rPr>
                <w:rFonts w:ascii="Times New Roman" w:eastAsiaTheme="minorEastAsia" w:hAnsi="Times New Roman"/>
                <w:szCs w:val="24"/>
              </w:rPr>
              <w:t>男</w:t>
            </w:r>
          </w:p>
        </w:tc>
        <w:tc>
          <w:tcPr>
            <w:tcW w:w="1239" w:type="dxa"/>
            <w:shd w:val="clear" w:color="auto" w:fill="auto"/>
          </w:tcPr>
          <w:p w14:paraId="3C5F4326" w14:textId="77777777" w:rsidR="00F8623E" w:rsidRPr="00D771B6" w:rsidRDefault="00F8623E" w:rsidP="00D771B6">
            <w:pPr>
              <w:snapToGrid w:val="0"/>
              <w:spacing w:line="0" w:lineRule="atLeast"/>
              <w:rPr>
                <w:rFonts w:eastAsiaTheme="minorEastAsia"/>
                <w:sz w:val="24"/>
              </w:rPr>
            </w:pPr>
            <w:r w:rsidRPr="00D771B6">
              <w:rPr>
                <w:rFonts w:eastAsiaTheme="minorEastAsia"/>
                <w:sz w:val="24"/>
              </w:rPr>
              <w:t>中華民國</w:t>
            </w:r>
          </w:p>
        </w:tc>
      </w:tr>
      <w:tr w:rsidR="00D771B6" w:rsidRPr="00D771B6" w14:paraId="14039A0E" w14:textId="77777777" w:rsidTr="00D90557">
        <w:trPr>
          <w:jc w:val="center"/>
        </w:trPr>
        <w:tc>
          <w:tcPr>
            <w:tcW w:w="813" w:type="dxa"/>
            <w:shd w:val="clear" w:color="auto" w:fill="auto"/>
          </w:tcPr>
          <w:p w14:paraId="6B2B1593" w14:textId="77777777" w:rsidR="00F8623E" w:rsidRPr="00D771B6" w:rsidRDefault="00F8623E" w:rsidP="00D771B6">
            <w:pPr>
              <w:snapToGrid w:val="0"/>
              <w:spacing w:line="0" w:lineRule="atLeast"/>
              <w:jc w:val="center"/>
              <w:rPr>
                <w:rFonts w:eastAsiaTheme="minorEastAsia"/>
                <w:sz w:val="24"/>
              </w:rPr>
            </w:pPr>
            <w:r w:rsidRPr="00D771B6">
              <w:rPr>
                <w:rFonts w:eastAsiaTheme="minorEastAsia"/>
                <w:sz w:val="24"/>
              </w:rPr>
              <w:t>F</w:t>
            </w:r>
          </w:p>
        </w:tc>
        <w:tc>
          <w:tcPr>
            <w:tcW w:w="1866" w:type="dxa"/>
            <w:shd w:val="clear" w:color="auto" w:fill="auto"/>
          </w:tcPr>
          <w:p w14:paraId="6EE79BDD" w14:textId="77777777" w:rsidR="00F8623E" w:rsidRPr="00D771B6" w:rsidRDefault="00F8623E" w:rsidP="00D771B6">
            <w:pPr>
              <w:pStyle w:val="afffffff8"/>
              <w:snapToGrid w:val="0"/>
              <w:spacing w:line="0" w:lineRule="atLeast"/>
              <w:ind w:leftChars="0" w:left="0"/>
              <w:rPr>
                <w:rFonts w:ascii="Times New Roman" w:eastAsiaTheme="minorEastAsia" w:hAnsi="Times New Roman"/>
                <w:szCs w:val="24"/>
              </w:rPr>
            </w:pPr>
            <w:r w:rsidRPr="00D771B6">
              <w:rPr>
                <w:rFonts w:ascii="Times New Roman" w:eastAsiaTheme="minorEastAsia" w:hAnsi="Times New Roman"/>
                <w:szCs w:val="24"/>
              </w:rPr>
              <w:t>鳳山分局偵查隊</w:t>
            </w:r>
          </w:p>
        </w:tc>
        <w:tc>
          <w:tcPr>
            <w:tcW w:w="1056" w:type="dxa"/>
            <w:shd w:val="clear" w:color="auto" w:fill="auto"/>
          </w:tcPr>
          <w:p w14:paraId="46536A0A" w14:textId="77777777" w:rsidR="00F8623E" w:rsidRPr="00D771B6" w:rsidRDefault="00F8623E" w:rsidP="00D771B6">
            <w:pPr>
              <w:pStyle w:val="afffffff8"/>
              <w:snapToGrid w:val="0"/>
              <w:spacing w:line="0" w:lineRule="atLeast"/>
              <w:ind w:leftChars="0" w:left="0"/>
              <w:rPr>
                <w:rFonts w:ascii="Times New Roman" w:eastAsiaTheme="minorEastAsia" w:hAnsi="Times New Roman"/>
                <w:szCs w:val="24"/>
              </w:rPr>
            </w:pPr>
            <w:r w:rsidRPr="00D771B6">
              <w:rPr>
                <w:rFonts w:ascii="Times New Roman" w:eastAsiaTheme="minorEastAsia" w:hAnsi="Times New Roman"/>
                <w:szCs w:val="24"/>
              </w:rPr>
              <w:t>警察人員</w:t>
            </w:r>
          </w:p>
        </w:tc>
        <w:tc>
          <w:tcPr>
            <w:tcW w:w="2361" w:type="dxa"/>
            <w:shd w:val="clear" w:color="auto" w:fill="auto"/>
          </w:tcPr>
          <w:p w14:paraId="0917EC1C" w14:textId="77777777" w:rsidR="00F8623E" w:rsidRPr="00D771B6" w:rsidRDefault="00F8623E" w:rsidP="00D771B6">
            <w:pPr>
              <w:pStyle w:val="afffffff8"/>
              <w:snapToGrid w:val="0"/>
              <w:spacing w:line="0" w:lineRule="atLeast"/>
              <w:ind w:leftChars="0" w:left="0"/>
              <w:rPr>
                <w:rFonts w:ascii="Times New Roman" w:eastAsiaTheme="minorEastAsia" w:hAnsi="Times New Roman"/>
                <w:szCs w:val="24"/>
              </w:rPr>
            </w:pPr>
            <w:r w:rsidRPr="00D771B6">
              <w:rPr>
                <w:rFonts w:ascii="Times New Roman" w:eastAsiaTheme="minorEastAsia" w:hAnsi="Times New Roman"/>
                <w:szCs w:val="24"/>
              </w:rPr>
              <w:t>10</w:t>
            </w:r>
            <w:r w:rsidRPr="00D771B6">
              <w:rPr>
                <w:rFonts w:ascii="Times New Roman" w:eastAsiaTheme="minorEastAsia" w:hAnsi="Times New Roman"/>
                <w:szCs w:val="24"/>
              </w:rPr>
              <w:t>年以上未滿</w:t>
            </w:r>
            <w:r w:rsidRPr="00D771B6">
              <w:rPr>
                <w:rFonts w:ascii="Times New Roman" w:eastAsiaTheme="minorEastAsia" w:hAnsi="Times New Roman"/>
                <w:szCs w:val="24"/>
              </w:rPr>
              <w:t>30</w:t>
            </w:r>
            <w:r w:rsidRPr="00D771B6">
              <w:rPr>
                <w:rFonts w:ascii="Times New Roman" w:eastAsiaTheme="minorEastAsia" w:hAnsi="Times New Roman"/>
                <w:szCs w:val="24"/>
              </w:rPr>
              <w:t>年</w:t>
            </w:r>
          </w:p>
        </w:tc>
        <w:tc>
          <w:tcPr>
            <w:tcW w:w="756" w:type="dxa"/>
            <w:shd w:val="clear" w:color="auto" w:fill="auto"/>
          </w:tcPr>
          <w:p w14:paraId="75C9A5EA" w14:textId="77777777" w:rsidR="00F8623E" w:rsidRPr="00D771B6" w:rsidRDefault="00F8623E" w:rsidP="00D771B6">
            <w:pPr>
              <w:pStyle w:val="afffffff8"/>
              <w:snapToGrid w:val="0"/>
              <w:spacing w:line="0" w:lineRule="atLeast"/>
              <w:ind w:leftChars="0" w:left="0"/>
              <w:jc w:val="center"/>
              <w:rPr>
                <w:rFonts w:ascii="Times New Roman" w:eastAsiaTheme="minorEastAsia" w:hAnsi="Times New Roman"/>
                <w:szCs w:val="24"/>
              </w:rPr>
            </w:pPr>
            <w:r w:rsidRPr="00D771B6">
              <w:rPr>
                <w:rFonts w:ascii="Times New Roman" w:eastAsiaTheme="minorEastAsia" w:hAnsi="Times New Roman"/>
                <w:szCs w:val="24"/>
              </w:rPr>
              <w:t>男</w:t>
            </w:r>
          </w:p>
        </w:tc>
        <w:tc>
          <w:tcPr>
            <w:tcW w:w="1239" w:type="dxa"/>
            <w:shd w:val="clear" w:color="auto" w:fill="auto"/>
          </w:tcPr>
          <w:p w14:paraId="53EF079B" w14:textId="77777777" w:rsidR="00F8623E" w:rsidRPr="00D771B6" w:rsidRDefault="00F8623E" w:rsidP="00D771B6">
            <w:pPr>
              <w:snapToGrid w:val="0"/>
              <w:spacing w:line="0" w:lineRule="atLeast"/>
              <w:rPr>
                <w:rFonts w:eastAsiaTheme="minorEastAsia"/>
                <w:sz w:val="24"/>
              </w:rPr>
            </w:pPr>
            <w:r w:rsidRPr="00D771B6">
              <w:rPr>
                <w:rFonts w:eastAsiaTheme="minorEastAsia"/>
                <w:sz w:val="24"/>
              </w:rPr>
              <w:t>中華民國</w:t>
            </w:r>
          </w:p>
        </w:tc>
      </w:tr>
      <w:tr w:rsidR="00D771B6" w:rsidRPr="00D771B6" w14:paraId="552F06C0" w14:textId="77777777" w:rsidTr="00D90557">
        <w:trPr>
          <w:jc w:val="center"/>
        </w:trPr>
        <w:tc>
          <w:tcPr>
            <w:tcW w:w="813" w:type="dxa"/>
            <w:shd w:val="clear" w:color="auto" w:fill="auto"/>
          </w:tcPr>
          <w:p w14:paraId="6939CF45" w14:textId="77777777" w:rsidR="00F8623E" w:rsidRPr="00D771B6" w:rsidRDefault="00F8623E" w:rsidP="00D771B6">
            <w:pPr>
              <w:snapToGrid w:val="0"/>
              <w:spacing w:line="0" w:lineRule="atLeast"/>
              <w:jc w:val="center"/>
              <w:rPr>
                <w:rFonts w:eastAsiaTheme="minorEastAsia"/>
                <w:sz w:val="24"/>
              </w:rPr>
            </w:pPr>
            <w:r w:rsidRPr="00D771B6">
              <w:rPr>
                <w:rFonts w:eastAsiaTheme="minorEastAsia"/>
                <w:sz w:val="24"/>
              </w:rPr>
              <w:t>G</w:t>
            </w:r>
          </w:p>
        </w:tc>
        <w:tc>
          <w:tcPr>
            <w:tcW w:w="1866" w:type="dxa"/>
            <w:shd w:val="clear" w:color="auto" w:fill="auto"/>
          </w:tcPr>
          <w:p w14:paraId="69D16F24" w14:textId="77777777" w:rsidR="00F8623E" w:rsidRPr="00D771B6" w:rsidRDefault="00F8623E" w:rsidP="00D771B6">
            <w:pPr>
              <w:pStyle w:val="afffffff8"/>
              <w:snapToGrid w:val="0"/>
              <w:spacing w:line="0" w:lineRule="atLeast"/>
              <w:ind w:leftChars="0" w:left="0"/>
              <w:rPr>
                <w:rFonts w:ascii="Times New Roman" w:eastAsiaTheme="minorEastAsia" w:hAnsi="Times New Roman"/>
                <w:szCs w:val="24"/>
              </w:rPr>
            </w:pPr>
            <w:r w:rsidRPr="00D771B6">
              <w:rPr>
                <w:rFonts w:ascii="Times New Roman" w:eastAsiaTheme="minorEastAsia" w:hAnsi="Times New Roman"/>
                <w:szCs w:val="24"/>
              </w:rPr>
              <w:t>海巡機關</w:t>
            </w:r>
          </w:p>
        </w:tc>
        <w:tc>
          <w:tcPr>
            <w:tcW w:w="1056" w:type="dxa"/>
            <w:shd w:val="clear" w:color="auto" w:fill="auto"/>
          </w:tcPr>
          <w:p w14:paraId="22A1B98E" w14:textId="77777777" w:rsidR="00F8623E" w:rsidRPr="00D771B6" w:rsidRDefault="00F8623E" w:rsidP="00D771B6">
            <w:pPr>
              <w:pStyle w:val="afffffff8"/>
              <w:snapToGrid w:val="0"/>
              <w:spacing w:line="0" w:lineRule="atLeast"/>
              <w:ind w:leftChars="0" w:left="0"/>
              <w:rPr>
                <w:rFonts w:ascii="Times New Roman" w:eastAsiaTheme="minorEastAsia" w:hAnsi="Times New Roman"/>
                <w:szCs w:val="24"/>
              </w:rPr>
            </w:pPr>
            <w:r w:rsidRPr="00D771B6">
              <w:rPr>
                <w:rFonts w:ascii="Times New Roman" w:eastAsiaTheme="minorEastAsia" w:hAnsi="Times New Roman"/>
                <w:szCs w:val="24"/>
              </w:rPr>
              <w:t>海巡人員</w:t>
            </w:r>
          </w:p>
        </w:tc>
        <w:tc>
          <w:tcPr>
            <w:tcW w:w="2361" w:type="dxa"/>
            <w:shd w:val="clear" w:color="auto" w:fill="auto"/>
          </w:tcPr>
          <w:p w14:paraId="315851A1" w14:textId="77777777" w:rsidR="00F8623E" w:rsidRPr="00D771B6" w:rsidRDefault="00F8623E" w:rsidP="00D771B6">
            <w:pPr>
              <w:pStyle w:val="afffffff8"/>
              <w:snapToGrid w:val="0"/>
              <w:spacing w:line="0" w:lineRule="atLeast"/>
              <w:ind w:leftChars="0" w:left="0"/>
              <w:rPr>
                <w:rFonts w:ascii="Times New Roman" w:eastAsiaTheme="minorEastAsia" w:hAnsi="Times New Roman"/>
                <w:szCs w:val="24"/>
              </w:rPr>
            </w:pPr>
            <w:r w:rsidRPr="00D771B6">
              <w:rPr>
                <w:rFonts w:ascii="Times New Roman" w:eastAsiaTheme="minorEastAsia" w:hAnsi="Times New Roman"/>
                <w:szCs w:val="24"/>
              </w:rPr>
              <w:t>10</w:t>
            </w:r>
            <w:r w:rsidRPr="00D771B6">
              <w:rPr>
                <w:rFonts w:ascii="Times New Roman" w:eastAsiaTheme="minorEastAsia" w:hAnsi="Times New Roman"/>
                <w:szCs w:val="24"/>
              </w:rPr>
              <w:t>年以上未滿</w:t>
            </w:r>
            <w:r w:rsidRPr="00D771B6">
              <w:rPr>
                <w:rFonts w:ascii="Times New Roman" w:eastAsiaTheme="minorEastAsia" w:hAnsi="Times New Roman"/>
                <w:szCs w:val="24"/>
              </w:rPr>
              <w:t>15</w:t>
            </w:r>
            <w:r w:rsidRPr="00D771B6">
              <w:rPr>
                <w:rFonts w:ascii="Times New Roman" w:eastAsiaTheme="minorEastAsia" w:hAnsi="Times New Roman"/>
                <w:szCs w:val="24"/>
              </w:rPr>
              <w:t>年</w:t>
            </w:r>
          </w:p>
        </w:tc>
        <w:tc>
          <w:tcPr>
            <w:tcW w:w="756" w:type="dxa"/>
            <w:shd w:val="clear" w:color="auto" w:fill="auto"/>
          </w:tcPr>
          <w:p w14:paraId="24406D8C" w14:textId="77777777" w:rsidR="00F8623E" w:rsidRPr="00D771B6" w:rsidRDefault="00F8623E" w:rsidP="00D771B6">
            <w:pPr>
              <w:pStyle w:val="afffffff8"/>
              <w:snapToGrid w:val="0"/>
              <w:spacing w:line="0" w:lineRule="atLeast"/>
              <w:ind w:leftChars="0" w:left="0"/>
              <w:jc w:val="center"/>
              <w:rPr>
                <w:rFonts w:ascii="Times New Roman" w:eastAsiaTheme="minorEastAsia" w:hAnsi="Times New Roman"/>
                <w:szCs w:val="24"/>
              </w:rPr>
            </w:pPr>
            <w:r w:rsidRPr="00D771B6">
              <w:rPr>
                <w:rFonts w:ascii="Times New Roman" w:eastAsiaTheme="minorEastAsia" w:hAnsi="Times New Roman"/>
                <w:szCs w:val="24"/>
              </w:rPr>
              <w:t>男</w:t>
            </w:r>
          </w:p>
        </w:tc>
        <w:tc>
          <w:tcPr>
            <w:tcW w:w="1239" w:type="dxa"/>
            <w:shd w:val="clear" w:color="auto" w:fill="auto"/>
          </w:tcPr>
          <w:p w14:paraId="56B76874" w14:textId="77777777" w:rsidR="00F8623E" w:rsidRPr="00D771B6" w:rsidRDefault="00F8623E" w:rsidP="00D771B6">
            <w:pPr>
              <w:snapToGrid w:val="0"/>
              <w:spacing w:line="0" w:lineRule="atLeast"/>
              <w:rPr>
                <w:rFonts w:eastAsiaTheme="minorEastAsia"/>
                <w:sz w:val="24"/>
              </w:rPr>
            </w:pPr>
            <w:r w:rsidRPr="00D771B6">
              <w:rPr>
                <w:rFonts w:eastAsiaTheme="minorEastAsia"/>
                <w:sz w:val="24"/>
              </w:rPr>
              <w:t>中華民國</w:t>
            </w:r>
          </w:p>
        </w:tc>
      </w:tr>
      <w:tr w:rsidR="00D771B6" w:rsidRPr="00D771B6" w14:paraId="62C9F426" w14:textId="77777777" w:rsidTr="00D90557">
        <w:trPr>
          <w:jc w:val="center"/>
        </w:trPr>
        <w:tc>
          <w:tcPr>
            <w:tcW w:w="813" w:type="dxa"/>
            <w:shd w:val="clear" w:color="auto" w:fill="auto"/>
          </w:tcPr>
          <w:p w14:paraId="0822E113" w14:textId="77777777" w:rsidR="00F8623E" w:rsidRPr="00D771B6" w:rsidRDefault="00F8623E" w:rsidP="00D771B6">
            <w:pPr>
              <w:snapToGrid w:val="0"/>
              <w:spacing w:line="0" w:lineRule="atLeast"/>
              <w:jc w:val="center"/>
              <w:rPr>
                <w:rFonts w:eastAsiaTheme="minorEastAsia"/>
                <w:sz w:val="24"/>
              </w:rPr>
            </w:pPr>
            <w:r w:rsidRPr="00D771B6">
              <w:rPr>
                <w:rFonts w:eastAsiaTheme="minorEastAsia"/>
                <w:sz w:val="24"/>
              </w:rPr>
              <w:t>H</w:t>
            </w:r>
          </w:p>
        </w:tc>
        <w:tc>
          <w:tcPr>
            <w:tcW w:w="1866" w:type="dxa"/>
            <w:shd w:val="clear" w:color="auto" w:fill="auto"/>
          </w:tcPr>
          <w:p w14:paraId="3D2149E7" w14:textId="77777777" w:rsidR="00F8623E" w:rsidRPr="00D771B6" w:rsidRDefault="00F8623E" w:rsidP="00D771B6">
            <w:pPr>
              <w:pStyle w:val="afffffff8"/>
              <w:snapToGrid w:val="0"/>
              <w:spacing w:line="0" w:lineRule="atLeast"/>
              <w:ind w:leftChars="0" w:left="0"/>
              <w:rPr>
                <w:rFonts w:ascii="Times New Roman" w:eastAsiaTheme="minorEastAsia" w:hAnsi="Times New Roman"/>
                <w:szCs w:val="24"/>
              </w:rPr>
            </w:pPr>
            <w:r w:rsidRPr="00D771B6">
              <w:rPr>
                <w:rFonts w:ascii="Times New Roman" w:eastAsiaTheme="minorEastAsia" w:hAnsi="Times New Roman"/>
                <w:szCs w:val="24"/>
              </w:rPr>
              <w:t>電信公司</w:t>
            </w:r>
          </w:p>
        </w:tc>
        <w:tc>
          <w:tcPr>
            <w:tcW w:w="1056" w:type="dxa"/>
            <w:shd w:val="clear" w:color="auto" w:fill="auto"/>
          </w:tcPr>
          <w:p w14:paraId="411CFF01" w14:textId="77777777" w:rsidR="00F8623E" w:rsidRPr="00D771B6" w:rsidRDefault="00F8623E" w:rsidP="00D771B6">
            <w:pPr>
              <w:pStyle w:val="afffffff8"/>
              <w:snapToGrid w:val="0"/>
              <w:spacing w:line="0" w:lineRule="atLeast"/>
              <w:ind w:leftChars="0" w:left="0"/>
              <w:rPr>
                <w:rFonts w:ascii="Times New Roman" w:eastAsiaTheme="minorEastAsia" w:hAnsi="Times New Roman"/>
                <w:szCs w:val="24"/>
              </w:rPr>
            </w:pPr>
            <w:r w:rsidRPr="00D771B6">
              <w:rPr>
                <w:rFonts w:ascii="Times New Roman" w:eastAsiaTheme="minorEastAsia" w:hAnsi="Times New Roman"/>
                <w:szCs w:val="24"/>
              </w:rPr>
              <w:t>電信代辦業者</w:t>
            </w:r>
          </w:p>
        </w:tc>
        <w:tc>
          <w:tcPr>
            <w:tcW w:w="2361" w:type="dxa"/>
            <w:shd w:val="clear" w:color="auto" w:fill="auto"/>
          </w:tcPr>
          <w:p w14:paraId="106FAC46" w14:textId="77777777" w:rsidR="00F8623E" w:rsidRPr="00D771B6" w:rsidRDefault="00F8623E" w:rsidP="00D771B6">
            <w:pPr>
              <w:pStyle w:val="afffffff8"/>
              <w:snapToGrid w:val="0"/>
              <w:spacing w:line="0" w:lineRule="atLeast"/>
              <w:ind w:leftChars="0" w:left="0"/>
              <w:rPr>
                <w:rFonts w:ascii="Times New Roman" w:eastAsiaTheme="minorEastAsia" w:hAnsi="Times New Roman"/>
                <w:szCs w:val="24"/>
              </w:rPr>
            </w:pPr>
            <w:r w:rsidRPr="00D771B6">
              <w:rPr>
                <w:rFonts w:ascii="Times New Roman" w:eastAsiaTheme="minorEastAsia" w:hAnsi="Times New Roman"/>
                <w:szCs w:val="24"/>
              </w:rPr>
              <w:t>5</w:t>
            </w:r>
            <w:r w:rsidRPr="00D771B6">
              <w:rPr>
                <w:rFonts w:ascii="Times New Roman" w:eastAsiaTheme="minorEastAsia" w:hAnsi="Times New Roman"/>
                <w:szCs w:val="24"/>
              </w:rPr>
              <w:t>年以上未滿</w:t>
            </w:r>
            <w:r w:rsidRPr="00D771B6">
              <w:rPr>
                <w:rFonts w:ascii="Times New Roman" w:eastAsiaTheme="minorEastAsia" w:hAnsi="Times New Roman"/>
                <w:szCs w:val="24"/>
              </w:rPr>
              <w:t>10</w:t>
            </w:r>
            <w:r w:rsidRPr="00D771B6">
              <w:rPr>
                <w:rFonts w:ascii="Times New Roman" w:eastAsiaTheme="minorEastAsia" w:hAnsi="Times New Roman"/>
                <w:szCs w:val="24"/>
              </w:rPr>
              <w:t>年</w:t>
            </w:r>
          </w:p>
        </w:tc>
        <w:tc>
          <w:tcPr>
            <w:tcW w:w="756" w:type="dxa"/>
            <w:shd w:val="clear" w:color="auto" w:fill="auto"/>
          </w:tcPr>
          <w:p w14:paraId="2730A3EA" w14:textId="77777777" w:rsidR="00F8623E" w:rsidRPr="00D771B6" w:rsidRDefault="00F8623E" w:rsidP="00D771B6">
            <w:pPr>
              <w:pStyle w:val="afffffff8"/>
              <w:snapToGrid w:val="0"/>
              <w:spacing w:line="0" w:lineRule="atLeast"/>
              <w:ind w:leftChars="0" w:left="0"/>
              <w:jc w:val="center"/>
              <w:rPr>
                <w:rFonts w:ascii="Times New Roman" w:eastAsiaTheme="minorEastAsia" w:hAnsi="Times New Roman"/>
                <w:szCs w:val="24"/>
              </w:rPr>
            </w:pPr>
            <w:r w:rsidRPr="00D771B6">
              <w:rPr>
                <w:rFonts w:ascii="Times New Roman" w:eastAsiaTheme="minorEastAsia" w:hAnsi="Times New Roman"/>
                <w:szCs w:val="24"/>
              </w:rPr>
              <w:t>男</w:t>
            </w:r>
          </w:p>
        </w:tc>
        <w:tc>
          <w:tcPr>
            <w:tcW w:w="1239" w:type="dxa"/>
            <w:shd w:val="clear" w:color="auto" w:fill="auto"/>
          </w:tcPr>
          <w:p w14:paraId="100D217A" w14:textId="77777777" w:rsidR="00F8623E" w:rsidRPr="00D771B6" w:rsidRDefault="00F8623E" w:rsidP="00D771B6">
            <w:pPr>
              <w:snapToGrid w:val="0"/>
              <w:spacing w:line="0" w:lineRule="atLeast"/>
              <w:rPr>
                <w:rFonts w:eastAsiaTheme="minorEastAsia"/>
                <w:sz w:val="24"/>
              </w:rPr>
            </w:pPr>
            <w:r w:rsidRPr="00D771B6">
              <w:rPr>
                <w:rFonts w:eastAsiaTheme="minorEastAsia"/>
                <w:sz w:val="24"/>
              </w:rPr>
              <w:t>中華民國</w:t>
            </w:r>
          </w:p>
        </w:tc>
      </w:tr>
      <w:tr w:rsidR="00D771B6" w:rsidRPr="00D771B6" w14:paraId="331D8047" w14:textId="77777777" w:rsidTr="00D90557">
        <w:trPr>
          <w:jc w:val="center"/>
        </w:trPr>
        <w:tc>
          <w:tcPr>
            <w:tcW w:w="813" w:type="dxa"/>
            <w:shd w:val="clear" w:color="auto" w:fill="auto"/>
          </w:tcPr>
          <w:p w14:paraId="78A843CC" w14:textId="77777777" w:rsidR="00F8623E" w:rsidRPr="00D771B6" w:rsidRDefault="00F8623E" w:rsidP="00D771B6">
            <w:pPr>
              <w:snapToGrid w:val="0"/>
              <w:spacing w:line="0" w:lineRule="atLeast"/>
              <w:jc w:val="center"/>
              <w:rPr>
                <w:rFonts w:eastAsiaTheme="minorEastAsia"/>
                <w:sz w:val="24"/>
              </w:rPr>
            </w:pPr>
            <w:r w:rsidRPr="00D771B6">
              <w:rPr>
                <w:rFonts w:eastAsiaTheme="minorEastAsia"/>
                <w:sz w:val="24"/>
              </w:rPr>
              <w:t>I</w:t>
            </w:r>
          </w:p>
        </w:tc>
        <w:tc>
          <w:tcPr>
            <w:tcW w:w="1866" w:type="dxa"/>
            <w:shd w:val="clear" w:color="auto" w:fill="auto"/>
          </w:tcPr>
          <w:p w14:paraId="6A3DDBD3" w14:textId="77777777" w:rsidR="00F8623E" w:rsidRPr="00D771B6" w:rsidRDefault="00F8623E" w:rsidP="00D771B6">
            <w:pPr>
              <w:pStyle w:val="afffffff8"/>
              <w:snapToGrid w:val="0"/>
              <w:spacing w:line="0" w:lineRule="atLeast"/>
              <w:ind w:leftChars="0" w:left="0"/>
              <w:rPr>
                <w:rFonts w:ascii="Times New Roman" w:eastAsiaTheme="minorEastAsia" w:hAnsi="Times New Roman"/>
                <w:szCs w:val="24"/>
              </w:rPr>
            </w:pPr>
            <w:r w:rsidRPr="00D771B6">
              <w:rPr>
                <w:rFonts w:ascii="Times New Roman" w:eastAsiaTheme="minorEastAsia" w:hAnsi="Times New Roman"/>
                <w:szCs w:val="24"/>
              </w:rPr>
              <w:t>人力仲介公司</w:t>
            </w:r>
          </w:p>
        </w:tc>
        <w:tc>
          <w:tcPr>
            <w:tcW w:w="1056" w:type="dxa"/>
            <w:shd w:val="clear" w:color="auto" w:fill="auto"/>
          </w:tcPr>
          <w:p w14:paraId="62270B16" w14:textId="77777777" w:rsidR="00F8623E" w:rsidRPr="00D771B6" w:rsidRDefault="00F8623E" w:rsidP="00D771B6">
            <w:pPr>
              <w:pStyle w:val="afffffff8"/>
              <w:snapToGrid w:val="0"/>
              <w:spacing w:line="0" w:lineRule="atLeast"/>
              <w:ind w:leftChars="0" w:left="0"/>
              <w:rPr>
                <w:rFonts w:ascii="Times New Roman" w:eastAsiaTheme="minorEastAsia" w:hAnsi="Times New Roman"/>
                <w:szCs w:val="24"/>
              </w:rPr>
            </w:pPr>
            <w:r w:rsidRPr="00D771B6">
              <w:rPr>
                <w:rFonts w:ascii="Times New Roman" w:eastAsiaTheme="minorEastAsia" w:hAnsi="Times New Roman"/>
                <w:szCs w:val="24"/>
              </w:rPr>
              <w:t>通譯</w:t>
            </w:r>
          </w:p>
        </w:tc>
        <w:tc>
          <w:tcPr>
            <w:tcW w:w="2361" w:type="dxa"/>
            <w:shd w:val="clear" w:color="auto" w:fill="auto"/>
          </w:tcPr>
          <w:p w14:paraId="0EE1383E" w14:textId="77777777" w:rsidR="00F8623E" w:rsidRPr="00D771B6" w:rsidRDefault="00F8623E" w:rsidP="00D771B6">
            <w:pPr>
              <w:pStyle w:val="afffffff8"/>
              <w:snapToGrid w:val="0"/>
              <w:spacing w:line="0" w:lineRule="atLeast"/>
              <w:ind w:leftChars="0" w:left="0"/>
              <w:rPr>
                <w:rFonts w:ascii="Times New Roman" w:eastAsiaTheme="minorEastAsia" w:hAnsi="Times New Roman"/>
                <w:szCs w:val="24"/>
              </w:rPr>
            </w:pPr>
            <w:r w:rsidRPr="00D771B6">
              <w:rPr>
                <w:rFonts w:ascii="Times New Roman" w:eastAsiaTheme="minorEastAsia" w:hAnsi="Times New Roman"/>
                <w:szCs w:val="24"/>
              </w:rPr>
              <w:t>5</w:t>
            </w:r>
            <w:r w:rsidRPr="00D771B6">
              <w:rPr>
                <w:rFonts w:ascii="Times New Roman" w:eastAsiaTheme="minorEastAsia" w:hAnsi="Times New Roman"/>
                <w:szCs w:val="24"/>
              </w:rPr>
              <w:t>年以上未滿</w:t>
            </w:r>
            <w:r w:rsidRPr="00D771B6">
              <w:rPr>
                <w:rFonts w:ascii="Times New Roman" w:eastAsiaTheme="minorEastAsia" w:hAnsi="Times New Roman"/>
                <w:szCs w:val="24"/>
              </w:rPr>
              <w:t>10</w:t>
            </w:r>
            <w:r w:rsidRPr="00D771B6">
              <w:rPr>
                <w:rFonts w:ascii="Times New Roman" w:eastAsiaTheme="minorEastAsia" w:hAnsi="Times New Roman"/>
                <w:szCs w:val="24"/>
              </w:rPr>
              <w:t>年</w:t>
            </w:r>
          </w:p>
        </w:tc>
        <w:tc>
          <w:tcPr>
            <w:tcW w:w="756" w:type="dxa"/>
            <w:shd w:val="clear" w:color="auto" w:fill="auto"/>
          </w:tcPr>
          <w:p w14:paraId="71374F8D" w14:textId="77777777" w:rsidR="00F8623E" w:rsidRPr="00D771B6" w:rsidRDefault="00F8623E" w:rsidP="00D771B6">
            <w:pPr>
              <w:pStyle w:val="afffffff8"/>
              <w:snapToGrid w:val="0"/>
              <w:spacing w:line="0" w:lineRule="atLeast"/>
              <w:ind w:leftChars="0" w:left="0"/>
              <w:jc w:val="center"/>
              <w:rPr>
                <w:rFonts w:ascii="Times New Roman" w:eastAsiaTheme="minorEastAsia" w:hAnsi="Times New Roman"/>
                <w:szCs w:val="24"/>
              </w:rPr>
            </w:pPr>
            <w:r w:rsidRPr="00D771B6">
              <w:rPr>
                <w:rFonts w:ascii="Times New Roman" w:eastAsiaTheme="minorEastAsia" w:hAnsi="Times New Roman"/>
                <w:szCs w:val="24"/>
              </w:rPr>
              <w:t>女</w:t>
            </w:r>
          </w:p>
        </w:tc>
        <w:tc>
          <w:tcPr>
            <w:tcW w:w="1239" w:type="dxa"/>
            <w:shd w:val="clear" w:color="auto" w:fill="auto"/>
          </w:tcPr>
          <w:p w14:paraId="71F3DACB" w14:textId="77777777" w:rsidR="00F8623E" w:rsidRPr="00D771B6" w:rsidRDefault="00F8623E" w:rsidP="00D771B6">
            <w:pPr>
              <w:pStyle w:val="afffffff8"/>
              <w:snapToGrid w:val="0"/>
              <w:spacing w:line="0" w:lineRule="atLeast"/>
              <w:ind w:leftChars="0" w:left="0"/>
              <w:rPr>
                <w:rFonts w:ascii="Times New Roman" w:eastAsiaTheme="minorEastAsia" w:hAnsi="Times New Roman"/>
                <w:szCs w:val="24"/>
              </w:rPr>
            </w:pPr>
            <w:r w:rsidRPr="00D771B6">
              <w:rPr>
                <w:rFonts w:ascii="Times New Roman" w:eastAsiaTheme="minorEastAsia" w:hAnsi="Times New Roman"/>
                <w:szCs w:val="24"/>
              </w:rPr>
              <w:t>中華民國</w:t>
            </w:r>
          </w:p>
        </w:tc>
      </w:tr>
      <w:tr w:rsidR="00D771B6" w:rsidRPr="00D771B6" w14:paraId="727161F1" w14:textId="77777777" w:rsidTr="00D90557">
        <w:trPr>
          <w:jc w:val="center"/>
        </w:trPr>
        <w:tc>
          <w:tcPr>
            <w:tcW w:w="813" w:type="dxa"/>
            <w:shd w:val="clear" w:color="auto" w:fill="auto"/>
          </w:tcPr>
          <w:p w14:paraId="0DCEF83E" w14:textId="77777777" w:rsidR="00F8623E" w:rsidRPr="00D771B6" w:rsidRDefault="00F8623E" w:rsidP="00D771B6">
            <w:pPr>
              <w:snapToGrid w:val="0"/>
              <w:spacing w:line="0" w:lineRule="atLeast"/>
              <w:jc w:val="center"/>
              <w:rPr>
                <w:rFonts w:eastAsiaTheme="minorEastAsia"/>
                <w:sz w:val="24"/>
              </w:rPr>
            </w:pPr>
            <w:r w:rsidRPr="00D771B6">
              <w:rPr>
                <w:rFonts w:eastAsiaTheme="minorEastAsia"/>
                <w:sz w:val="24"/>
              </w:rPr>
              <w:t>J</w:t>
            </w:r>
          </w:p>
        </w:tc>
        <w:tc>
          <w:tcPr>
            <w:tcW w:w="1866" w:type="dxa"/>
            <w:shd w:val="clear" w:color="auto" w:fill="auto"/>
          </w:tcPr>
          <w:p w14:paraId="58160AD5" w14:textId="77777777" w:rsidR="00F8623E" w:rsidRPr="00D771B6" w:rsidRDefault="00F8623E" w:rsidP="00D771B6">
            <w:pPr>
              <w:pStyle w:val="afffffff8"/>
              <w:snapToGrid w:val="0"/>
              <w:spacing w:line="0" w:lineRule="atLeast"/>
              <w:ind w:leftChars="0" w:left="0"/>
              <w:rPr>
                <w:rFonts w:ascii="Times New Roman" w:eastAsiaTheme="minorEastAsia" w:hAnsi="Times New Roman"/>
                <w:szCs w:val="24"/>
              </w:rPr>
            </w:pPr>
            <w:r w:rsidRPr="00D771B6">
              <w:rPr>
                <w:rFonts w:ascii="Times New Roman" w:eastAsiaTheme="minorEastAsia" w:hAnsi="Times New Roman"/>
                <w:szCs w:val="24"/>
              </w:rPr>
              <w:t>高雄地方檢察署</w:t>
            </w:r>
          </w:p>
        </w:tc>
        <w:tc>
          <w:tcPr>
            <w:tcW w:w="1056" w:type="dxa"/>
            <w:shd w:val="clear" w:color="auto" w:fill="auto"/>
          </w:tcPr>
          <w:p w14:paraId="60AA82F1" w14:textId="77777777" w:rsidR="00F8623E" w:rsidRPr="00D771B6" w:rsidRDefault="00F8623E" w:rsidP="00D771B6">
            <w:pPr>
              <w:pStyle w:val="afffffff8"/>
              <w:snapToGrid w:val="0"/>
              <w:spacing w:line="0" w:lineRule="atLeast"/>
              <w:ind w:leftChars="0" w:left="0"/>
              <w:rPr>
                <w:rFonts w:ascii="Times New Roman" w:eastAsiaTheme="minorEastAsia" w:hAnsi="Times New Roman"/>
                <w:szCs w:val="24"/>
              </w:rPr>
            </w:pPr>
            <w:r w:rsidRPr="00D771B6">
              <w:rPr>
                <w:rFonts w:ascii="Times New Roman" w:eastAsiaTheme="minorEastAsia" w:hAnsi="Times New Roman"/>
                <w:szCs w:val="24"/>
              </w:rPr>
              <w:t>檢察官</w:t>
            </w:r>
          </w:p>
        </w:tc>
        <w:tc>
          <w:tcPr>
            <w:tcW w:w="2361" w:type="dxa"/>
            <w:shd w:val="clear" w:color="auto" w:fill="auto"/>
          </w:tcPr>
          <w:p w14:paraId="086E312B" w14:textId="77777777" w:rsidR="00F8623E" w:rsidRPr="00D771B6" w:rsidRDefault="00F8623E" w:rsidP="00D771B6">
            <w:pPr>
              <w:pStyle w:val="afffffff8"/>
              <w:snapToGrid w:val="0"/>
              <w:spacing w:line="0" w:lineRule="atLeast"/>
              <w:ind w:leftChars="0" w:left="0"/>
              <w:rPr>
                <w:rFonts w:ascii="Times New Roman" w:eastAsiaTheme="minorEastAsia" w:hAnsi="Times New Roman"/>
                <w:szCs w:val="24"/>
              </w:rPr>
            </w:pPr>
            <w:r w:rsidRPr="00D771B6">
              <w:rPr>
                <w:rFonts w:ascii="Times New Roman" w:eastAsiaTheme="minorEastAsia" w:hAnsi="Times New Roman"/>
                <w:szCs w:val="24"/>
              </w:rPr>
              <w:t>10</w:t>
            </w:r>
            <w:r w:rsidRPr="00D771B6">
              <w:rPr>
                <w:rFonts w:ascii="Times New Roman" w:eastAsiaTheme="minorEastAsia" w:hAnsi="Times New Roman"/>
                <w:szCs w:val="24"/>
              </w:rPr>
              <w:t>年以上未滿</w:t>
            </w:r>
            <w:r w:rsidRPr="00D771B6">
              <w:rPr>
                <w:rFonts w:ascii="Times New Roman" w:eastAsiaTheme="minorEastAsia" w:hAnsi="Times New Roman"/>
                <w:szCs w:val="24"/>
              </w:rPr>
              <w:t>15</w:t>
            </w:r>
            <w:r w:rsidRPr="00D771B6">
              <w:rPr>
                <w:rFonts w:ascii="Times New Roman" w:eastAsiaTheme="minorEastAsia" w:hAnsi="Times New Roman"/>
                <w:szCs w:val="24"/>
              </w:rPr>
              <w:t>年</w:t>
            </w:r>
          </w:p>
        </w:tc>
        <w:tc>
          <w:tcPr>
            <w:tcW w:w="756" w:type="dxa"/>
            <w:shd w:val="clear" w:color="auto" w:fill="auto"/>
          </w:tcPr>
          <w:p w14:paraId="0660FB64" w14:textId="77777777" w:rsidR="00F8623E" w:rsidRPr="00D771B6" w:rsidRDefault="00F8623E" w:rsidP="00D771B6">
            <w:pPr>
              <w:pStyle w:val="afffffff8"/>
              <w:snapToGrid w:val="0"/>
              <w:spacing w:line="0" w:lineRule="atLeast"/>
              <w:ind w:leftChars="0" w:left="0"/>
              <w:jc w:val="center"/>
              <w:rPr>
                <w:rFonts w:ascii="Times New Roman" w:eastAsiaTheme="minorEastAsia" w:hAnsi="Times New Roman"/>
                <w:szCs w:val="24"/>
              </w:rPr>
            </w:pPr>
            <w:r w:rsidRPr="00D771B6">
              <w:rPr>
                <w:rFonts w:ascii="Times New Roman" w:eastAsiaTheme="minorEastAsia" w:hAnsi="Times New Roman"/>
                <w:szCs w:val="24"/>
              </w:rPr>
              <w:t>男</w:t>
            </w:r>
          </w:p>
        </w:tc>
        <w:tc>
          <w:tcPr>
            <w:tcW w:w="1239" w:type="dxa"/>
            <w:shd w:val="clear" w:color="auto" w:fill="auto"/>
          </w:tcPr>
          <w:p w14:paraId="5198EAB7" w14:textId="77777777" w:rsidR="00F8623E" w:rsidRPr="00D771B6" w:rsidRDefault="00F8623E" w:rsidP="00D771B6">
            <w:pPr>
              <w:pStyle w:val="afffffff8"/>
              <w:snapToGrid w:val="0"/>
              <w:spacing w:line="0" w:lineRule="atLeast"/>
              <w:ind w:leftChars="0" w:left="0"/>
              <w:rPr>
                <w:rFonts w:ascii="Times New Roman" w:eastAsiaTheme="minorEastAsia" w:hAnsi="Times New Roman"/>
                <w:szCs w:val="24"/>
              </w:rPr>
            </w:pPr>
            <w:r w:rsidRPr="00D771B6">
              <w:rPr>
                <w:rFonts w:ascii="Times New Roman" w:eastAsiaTheme="minorEastAsia" w:hAnsi="Times New Roman"/>
                <w:szCs w:val="24"/>
              </w:rPr>
              <w:t>中華民國</w:t>
            </w:r>
          </w:p>
        </w:tc>
      </w:tr>
    </w:tbl>
    <w:p w14:paraId="02C7573C" w14:textId="77777777" w:rsidR="00F8623E" w:rsidRPr="00D771B6" w:rsidRDefault="00F8623E" w:rsidP="00D771B6">
      <w:pPr>
        <w:pStyle w:val="afffffff8"/>
        <w:spacing w:line="0" w:lineRule="atLeast"/>
        <w:ind w:leftChars="0" w:left="720"/>
        <w:jc w:val="center"/>
        <w:rPr>
          <w:rFonts w:ascii="Times New Roman" w:eastAsiaTheme="minorEastAsia" w:hAnsi="Times New Roman"/>
          <w:szCs w:val="24"/>
          <w:lang w:eastAsia="zh-TW"/>
        </w:rPr>
      </w:pPr>
      <w:r w:rsidRPr="00D771B6">
        <w:rPr>
          <w:rFonts w:ascii="Times New Roman" w:eastAsiaTheme="minorEastAsia" w:hAnsi="Times New Roman"/>
          <w:szCs w:val="24"/>
        </w:rPr>
        <w:t>資料來源</w:t>
      </w:r>
      <w:r w:rsidRPr="00D771B6">
        <w:rPr>
          <w:rFonts w:ascii="Times New Roman" w:eastAsiaTheme="minorEastAsia" w:hAnsi="Times New Roman"/>
          <w:szCs w:val="24"/>
        </w:rPr>
        <w:t>:</w:t>
      </w:r>
      <w:r w:rsidRPr="00D771B6">
        <w:rPr>
          <w:rFonts w:ascii="Times New Roman" w:eastAsiaTheme="minorEastAsia" w:hAnsi="Times New Roman"/>
          <w:szCs w:val="24"/>
        </w:rPr>
        <w:t>由作者自行繪製</w:t>
      </w:r>
    </w:p>
    <w:p w14:paraId="346A55DD" w14:textId="77777777" w:rsidR="00515B69" w:rsidRPr="00D771B6" w:rsidRDefault="00515B69" w:rsidP="00D771B6">
      <w:pPr>
        <w:pStyle w:val="afffffff8"/>
        <w:tabs>
          <w:tab w:val="left" w:pos="426"/>
        </w:tabs>
        <w:spacing w:line="0" w:lineRule="atLeast"/>
        <w:ind w:leftChars="0" w:left="0"/>
        <w:rPr>
          <w:rFonts w:ascii="Times New Roman" w:eastAsiaTheme="minorEastAsia" w:hAnsi="Times New Roman"/>
          <w:szCs w:val="24"/>
          <w:lang w:eastAsia="zh-TW"/>
        </w:rPr>
      </w:pPr>
    </w:p>
    <w:p w14:paraId="6E6CDA8C" w14:textId="77777777" w:rsidR="00F8623E" w:rsidRPr="00D771B6" w:rsidRDefault="002D19C9" w:rsidP="00D771B6">
      <w:pPr>
        <w:pStyle w:val="afffffff8"/>
        <w:tabs>
          <w:tab w:val="left" w:pos="426"/>
        </w:tabs>
        <w:spacing w:line="0" w:lineRule="atLeast"/>
        <w:ind w:leftChars="0" w:left="0"/>
        <w:rPr>
          <w:rFonts w:ascii="Times New Roman" w:eastAsiaTheme="minorEastAsia" w:hAnsi="Times New Roman"/>
          <w:szCs w:val="24"/>
          <w:lang w:eastAsia="zh-TW"/>
        </w:rPr>
      </w:pPr>
      <w:r w:rsidRPr="00D771B6">
        <w:rPr>
          <w:rFonts w:ascii="Times New Roman" w:eastAsiaTheme="minorEastAsia" w:hAnsi="Times New Roman"/>
          <w:szCs w:val="24"/>
        </w:rPr>
        <w:t>(</w:t>
      </w:r>
      <w:r w:rsidRPr="00D771B6">
        <w:rPr>
          <w:rFonts w:ascii="Times New Roman" w:eastAsiaTheme="minorEastAsia" w:hAnsi="Times New Roman"/>
          <w:szCs w:val="24"/>
        </w:rPr>
        <w:t>二</w:t>
      </w:r>
      <w:r w:rsidRPr="00D771B6">
        <w:rPr>
          <w:rFonts w:ascii="Times New Roman" w:eastAsiaTheme="minorEastAsia" w:hAnsi="Times New Roman"/>
          <w:szCs w:val="24"/>
        </w:rPr>
        <w:t xml:space="preserve">) </w:t>
      </w:r>
      <w:r w:rsidR="00F8623E" w:rsidRPr="00D771B6">
        <w:rPr>
          <w:rFonts w:ascii="Times New Roman" w:eastAsiaTheme="minorEastAsia" w:hAnsi="Times New Roman"/>
          <w:szCs w:val="24"/>
        </w:rPr>
        <w:t>資料蒐集分析</w:t>
      </w:r>
      <w:r w:rsidR="00733819">
        <w:rPr>
          <w:rFonts w:ascii="Times New Roman" w:eastAsiaTheme="minorEastAsia" w:hAnsi="Times New Roman" w:hint="eastAsia"/>
          <w:szCs w:val="24"/>
          <w:lang w:eastAsia="zh-TW"/>
        </w:rPr>
        <w:t xml:space="preserve">  </w:t>
      </w:r>
    </w:p>
    <w:p w14:paraId="610926D7" w14:textId="77777777" w:rsidR="00F8623E" w:rsidRPr="00D771B6" w:rsidRDefault="00F8623E" w:rsidP="00D771B6">
      <w:pPr>
        <w:pStyle w:val="afffffff8"/>
        <w:tabs>
          <w:tab w:val="left" w:pos="426"/>
        </w:tabs>
        <w:spacing w:line="0" w:lineRule="atLeast"/>
        <w:ind w:leftChars="0" w:left="0" w:firstLineChars="150" w:firstLine="379"/>
        <w:rPr>
          <w:rFonts w:ascii="Times New Roman" w:eastAsiaTheme="minorEastAsia" w:hAnsi="Times New Roman"/>
          <w:szCs w:val="24"/>
          <w:lang w:eastAsia="zh-TW"/>
        </w:rPr>
      </w:pPr>
      <w:r w:rsidRPr="00D771B6">
        <w:rPr>
          <w:rFonts w:ascii="Times New Roman" w:eastAsiaTheme="minorEastAsia" w:hAnsi="Times New Roman"/>
          <w:szCs w:val="24"/>
        </w:rPr>
        <w:t>本文研究方法</w:t>
      </w:r>
      <w:r w:rsidR="00F53332" w:rsidRPr="00D771B6">
        <w:rPr>
          <w:rFonts w:ascii="Times New Roman" w:eastAsiaTheme="minorEastAsia" w:hAnsi="Times New Roman"/>
          <w:szCs w:val="24"/>
        </w:rPr>
        <w:t>為文獻探討法及深度訪談法之</w:t>
      </w:r>
      <w:r w:rsidRPr="00D771B6">
        <w:rPr>
          <w:rFonts w:ascii="Times New Roman" w:eastAsiaTheme="minorEastAsia" w:hAnsi="Times New Roman"/>
          <w:szCs w:val="24"/>
        </w:rPr>
        <w:t>質化研究，</w:t>
      </w:r>
      <w:r w:rsidR="00171B29" w:rsidRPr="00D771B6">
        <w:rPr>
          <w:rFonts w:ascii="Times New Roman" w:eastAsiaTheme="minorEastAsia" w:hAnsi="Times New Roman"/>
          <w:szCs w:val="24"/>
        </w:rPr>
        <w:t>在文獻探討法之區塊，係</w:t>
      </w:r>
      <w:r w:rsidRPr="00D771B6">
        <w:rPr>
          <w:rFonts w:ascii="Times New Roman" w:eastAsiaTheme="minorEastAsia" w:hAnsi="Times New Roman"/>
          <w:szCs w:val="24"/>
        </w:rPr>
        <w:t>進行資料</w:t>
      </w:r>
      <w:r w:rsidR="00CE61EA" w:rsidRPr="00D771B6">
        <w:rPr>
          <w:rFonts w:ascii="Times New Roman" w:eastAsiaTheme="minorEastAsia" w:hAnsi="Times New Roman"/>
          <w:szCs w:val="24"/>
        </w:rPr>
        <w:t>之</w:t>
      </w:r>
      <w:r w:rsidRPr="00D771B6">
        <w:rPr>
          <w:rFonts w:ascii="Times New Roman" w:eastAsiaTheme="minorEastAsia" w:hAnsi="Times New Roman"/>
          <w:szCs w:val="24"/>
        </w:rPr>
        <w:t>蒐集、整理及分析</w:t>
      </w:r>
      <w:r w:rsidR="00521EAF" w:rsidRPr="00D771B6">
        <w:rPr>
          <w:rFonts w:ascii="Times New Roman" w:eastAsiaTheme="minorEastAsia" w:hAnsi="Times New Roman"/>
          <w:szCs w:val="24"/>
          <w:lang w:eastAsia="zh-TW"/>
        </w:rPr>
        <w:t>。</w:t>
      </w:r>
      <w:r w:rsidRPr="00D771B6">
        <w:rPr>
          <w:rFonts w:ascii="Times New Roman" w:eastAsiaTheme="minorEastAsia" w:hAnsi="Times New Roman"/>
          <w:szCs w:val="24"/>
        </w:rPr>
        <w:t>主軸為「</w:t>
      </w:r>
      <w:r w:rsidR="00CE61EA" w:rsidRPr="00D771B6">
        <w:rPr>
          <w:rFonts w:ascii="Times New Roman" w:eastAsiaTheme="minorEastAsia" w:hAnsi="Times New Roman"/>
          <w:szCs w:val="24"/>
          <w:lang w:eastAsia="zh-TW"/>
        </w:rPr>
        <w:t>預防短期停留外籍船員</w:t>
      </w:r>
      <w:r w:rsidR="00CE61EA" w:rsidRPr="00D771B6">
        <w:rPr>
          <w:rFonts w:ascii="Times New Roman" w:eastAsiaTheme="minorEastAsia" w:hAnsi="Times New Roman"/>
          <w:szCs w:val="24"/>
          <w:lang w:eastAsia="zh-TW"/>
        </w:rPr>
        <w:lastRenderedPageBreak/>
        <w:t>成為電信詐欺人頭犯罪</w:t>
      </w:r>
      <w:r w:rsidRPr="00D771B6">
        <w:rPr>
          <w:rFonts w:ascii="Times New Roman" w:eastAsiaTheme="minorEastAsia" w:hAnsi="Times New Roman"/>
          <w:szCs w:val="24"/>
        </w:rPr>
        <w:t>」，因此</w:t>
      </w:r>
      <w:r w:rsidR="00CE61EA" w:rsidRPr="00D771B6">
        <w:rPr>
          <w:rFonts w:ascii="Times New Roman" w:eastAsiaTheme="minorEastAsia" w:hAnsi="Times New Roman"/>
          <w:szCs w:val="24"/>
        </w:rPr>
        <w:t>，</w:t>
      </w:r>
      <w:r w:rsidR="00521EAF" w:rsidRPr="00D771B6">
        <w:rPr>
          <w:rFonts w:ascii="Times New Roman" w:eastAsiaTheme="minorEastAsia" w:hAnsi="Times New Roman"/>
          <w:szCs w:val="24"/>
        </w:rPr>
        <w:t>透過</w:t>
      </w:r>
      <w:r w:rsidR="00A71933" w:rsidRPr="00D771B6">
        <w:rPr>
          <w:rFonts w:ascii="Times New Roman" w:eastAsiaTheme="minorEastAsia" w:hAnsi="Times New Roman"/>
          <w:szCs w:val="24"/>
        </w:rPr>
        <w:t>瞭解</w:t>
      </w:r>
      <w:r w:rsidR="00521EAF" w:rsidRPr="00D771B6">
        <w:rPr>
          <w:rFonts w:ascii="Times New Roman" w:eastAsiaTheme="minorEastAsia" w:hAnsi="Times New Roman"/>
          <w:szCs w:val="24"/>
        </w:rPr>
        <w:t>中國大陸及日本</w:t>
      </w:r>
      <w:r w:rsidR="00396C49" w:rsidRPr="00D771B6">
        <w:rPr>
          <w:rFonts w:ascii="Times New Roman" w:eastAsiaTheme="minorEastAsia" w:hAnsi="Times New Roman"/>
          <w:szCs w:val="24"/>
        </w:rPr>
        <w:t>之</w:t>
      </w:r>
      <w:r w:rsidR="00521EAF" w:rsidRPr="00D771B6">
        <w:rPr>
          <w:rFonts w:ascii="Times New Roman" w:eastAsiaTheme="minorEastAsia" w:hAnsi="Times New Roman"/>
          <w:szCs w:val="24"/>
        </w:rPr>
        <w:t>電信詐欺防治</w:t>
      </w:r>
      <w:r w:rsidR="00A71933" w:rsidRPr="00D771B6">
        <w:rPr>
          <w:rFonts w:ascii="Times New Roman" w:eastAsiaTheme="minorEastAsia" w:hAnsi="Times New Roman"/>
          <w:szCs w:val="24"/>
        </w:rPr>
        <w:t>之機制</w:t>
      </w:r>
      <w:r w:rsidRPr="00D771B6">
        <w:rPr>
          <w:rFonts w:ascii="Times New Roman" w:eastAsiaTheme="minorEastAsia" w:hAnsi="Times New Roman"/>
          <w:szCs w:val="24"/>
        </w:rPr>
        <w:t>，多方面</w:t>
      </w:r>
      <w:r w:rsidR="00A71933" w:rsidRPr="00D771B6">
        <w:rPr>
          <w:rFonts w:ascii="Times New Roman" w:eastAsiaTheme="minorEastAsia" w:hAnsi="Times New Roman"/>
          <w:szCs w:val="24"/>
        </w:rPr>
        <w:t>加以</w:t>
      </w:r>
      <w:r w:rsidRPr="00D771B6">
        <w:rPr>
          <w:rFonts w:ascii="Times New Roman" w:eastAsiaTheme="minorEastAsia" w:hAnsi="Times New Roman"/>
          <w:szCs w:val="24"/>
        </w:rPr>
        <w:t>分析、比較我國與他國在防治電信詐欺上</w:t>
      </w:r>
      <w:r w:rsidR="00396C49" w:rsidRPr="00D771B6">
        <w:rPr>
          <w:rFonts w:ascii="Times New Roman" w:eastAsiaTheme="minorEastAsia" w:hAnsi="Times New Roman"/>
          <w:szCs w:val="24"/>
        </w:rPr>
        <w:t>之</w:t>
      </w:r>
      <w:r w:rsidRPr="00D771B6">
        <w:rPr>
          <w:rFonts w:ascii="Times New Roman" w:eastAsiaTheme="minorEastAsia" w:hAnsi="Times New Roman"/>
          <w:szCs w:val="24"/>
        </w:rPr>
        <w:t>優勢及檢討改進之處。</w:t>
      </w:r>
    </w:p>
    <w:p w14:paraId="3723FB38" w14:textId="77777777" w:rsidR="009538AA" w:rsidRPr="00D771B6" w:rsidRDefault="009538AA" w:rsidP="00D771B6">
      <w:pPr>
        <w:spacing w:line="0" w:lineRule="atLeast"/>
        <w:ind w:firstLineChars="176" w:firstLine="444"/>
        <w:rPr>
          <w:rFonts w:eastAsiaTheme="minorEastAsia"/>
          <w:sz w:val="24"/>
          <w:lang w:val="x-none" w:eastAsia="zh-TW"/>
        </w:rPr>
      </w:pPr>
    </w:p>
    <w:p w14:paraId="7A696982" w14:textId="77777777" w:rsidR="00521EAF" w:rsidRPr="00D771B6" w:rsidRDefault="00065C51" w:rsidP="00D771B6">
      <w:pPr>
        <w:pStyle w:val="afffffff8"/>
        <w:tabs>
          <w:tab w:val="left" w:pos="426"/>
        </w:tabs>
        <w:spacing w:line="0" w:lineRule="atLeast"/>
        <w:ind w:leftChars="0" w:left="0"/>
        <w:rPr>
          <w:rFonts w:ascii="Times New Roman" w:eastAsiaTheme="minorEastAsia" w:hAnsi="Times New Roman"/>
          <w:szCs w:val="24"/>
        </w:rPr>
      </w:pPr>
      <w:r w:rsidRPr="00D771B6">
        <w:rPr>
          <w:rFonts w:ascii="Times New Roman" w:eastAsiaTheme="minorEastAsia" w:hAnsi="Times New Roman"/>
          <w:szCs w:val="24"/>
        </w:rPr>
        <w:t>三</w:t>
      </w:r>
      <w:r w:rsidR="006B0DF8" w:rsidRPr="00D771B6">
        <w:rPr>
          <w:rFonts w:ascii="Times New Roman" w:eastAsiaTheme="minorEastAsia" w:hAnsi="Times New Roman"/>
          <w:szCs w:val="24"/>
        </w:rPr>
        <w:t>、</w:t>
      </w:r>
      <w:bookmarkStart w:id="18" w:name="_Toc531641741"/>
      <w:r w:rsidR="000D3437" w:rsidRPr="00D771B6">
        <w:rPr>
          <w:rFonts w:ascii="Times New Roman" w:eastAsiaTheme="minorEastAsia" w:hAnsi="Times New Roman"/>
          <w:szCs w:val="24"/>
        </w:rPr>
        <w:t>研究</w:t>
      </w:r>
      <w:bookmarkEnd w:id="18"/>
      <w:r w:rsidR="00F37B41" w:rsidRPr="00D771B6">
        <w:rPr>
          <w:rFonts w:ascii="Times New Roman" w:eastAsiaTheme="minorEastAsia" w:hAnsi="Times New Roman"/>
          <w:szCs w:val="24"/>
        </w:rPr>
        <w:t>工具</w:t>
      </w:r>
    </w:p>
    <w:p w14:paraId="39019C15" w14:textId="77777777" w:rsidR="00521EAF" w:rsidRPr="00D771B6" w:rsidRDefault="00521EAF" w:rsidP="00D771B6">
      <w:pPr>
        <w:pStyle w:val="afffffff8"/>
        <w:snapToGrid w:val="0"/>
        <w:spacing w:line="0" w:lineRule="atLeast"/>
        <w:ind w:leftChars="0" w:left="0" w:firstLineChars="100" w:firstLine="252"/>
        <w:rPr>
          <w:rFonts w:ascii="Times New Roman" w:eastAsiaTheme="minorEastAsia" w:hAnsi="Times New Roman"/>
          <w:szCs w:val="24"/>
          <w:lang w:eastAsia="zh-TW"/>
        </w:rPr>
      </w:pPr>
      <w:r w:rsidRPr="00D771B6">
        <w:rPr>
          <w:rFonts w:ascii="Times New Roman" w:eastAsiaTheme="minorEastAsia" w:hAnsi="Times New Roman"/>
          <w:szCs w:val="24"/>
        </w:rPr>
        <w:t>本文訪談大綱採取「半結構式訪談」，依據本文之訪談大綱，訪談大綱之設計主要有四大面向，分別為「電信詐欺犯罪原因及模式分析」、「電信詐欺犯罪法制面</w:t>
      </w:r>
      <w:r w:rsidR="00396C49" w:rsidRPr="00D771B6">
        <w:rPr>
          <w:rFonts w:ascii="Times New Roman" w:eastAsiaTheme="minorEastAsia" w:hAnsi="Times New Roman"/>
          <w:szCs w:val="24"/>
        </w:rPr>
        <w:t>之</w:t>
      </w:r>
      <w:r w:rsidRPr="00D771B6">
        <w:rPr>
          <w:rFonts w:ascii="Times New Roman" w:eastAsiaTheme="minorEastAsia" w:hAnsi="Times New Roman"/>
          <w:szCs w:val="24"/>
        </w:rPr>
        <w:t>探討」、「電信詐欺犯罪查緝上</w:t>
      </w:r>
      <w:r w:rsidR="00396C49" w:rsidRPr="00D771B6">
        <w:rPr>
          <w:rFonts w:ascii="Times New Roman" w:eastAsiaTheme="minorEastAsia" w:hAnsi="Times New Roman"/>
          <w:szCs w:val="24"/>
        </w:rPr>
        <w:t>之</w:t>
      </w:r>
      <w:r w:rsidRPr="00D771B6">
        <w:rPr>
          <w:rFonts w:ascii="Times New Roman" w:eastAsiaTheme="minorEastAsia" w:hAnsi="Times New Roman"/>
          <w:szCs w:val="24"/>
        </w:rPr>
        <w:t>現況與困境」與「電信詐欺犯罪</w:t>
      </w:r>
      <w:r w:rsidR="00396C49" w:rsidRPr="00D771B6">
        <w:rPr>
          <w:rFonts w:ascii="Times New Roman" w:eastAsiaTheme="minorEastAsia" w:hAnsi="Times New Roman"/>
          <w:szCs w:val="24"/>
        </w:rPr>
        <w:t>之</w:t>
      </w:r>
      <w:r w:rsidRPr="00D771B6">
        <w:rPr>
          <w:rFonts w:ascii="Times New Roman" w:eastAsiaTheme="minorEastAsia" w:hAnsi="Times New Roman"/>
          <w:szCs w:val="24"/>
        </w:rPr>
        <w:t>起訴與預防」由受訪者自由表達意見，提出相關經驗與案例，以</w:t>
      </w:r>
      <w:r w:rsidR="00065C51" w:rsidRPr="00D771B6">
        <w:rPr>
          <w:rFonts w:ascii="Times New Roman" w:eastAsiaTheme="minorEastAsia" w:hAnsi="Times New Roman"/>
          <w:szCs w:val="24"/>
          <w:lang w:eastAsia="zh-TW"/>
        </w:rPr>
        <w:t>利本文作者能</w:t>
      </w:r>
      <w:r w:rsidR="00065C51" w:rsidRPr="00D771B6">
        <w:rPr>
          <w:rFonts w:ascii="Times New Roman" w:eastAsiaTheme="minorEastAsia" w:hAnsi="Times New Roman"/>
          <w:szCs w:val="24"/>
        </w:rPr>
        <w:t>取得更廣泛及完整</w:t>
      </w:r>
      <w:r w:rsidR="00065C51" w:rsidRPr="00D771B6">
        <w:rPr>
          <w:rFonts w:ascii="Times New Roman" w:eastAsiaTheme="minorEastAsia" w:hAnsi="Times New Roman"/>
          <w:szCs w:val="24"/>
          <w:lang w:eastAsia="zh-TW"/>
        </w:rPr>
        <w:t>第一手實證性之科學研究</w:t>
      </w:r>
      <w:r w:rsidRPr="00D771B6">
        <w:rPr>
          <w:rFonts w:ascii="Times New Roman" w:eastAsiaTheme="minorEastAsia" w:hAnsi="Times New Roman"/>
          <w:szCs w:val="24"/>
        </w:rPr>
        <w:t>資料。</w:t>
      </w:r>
    </w:p>
    <w:p w14:paraId="0DCDB536" w14:textId="77777777" w:rsidR="006B0DF8" w:rsidRPr="00D771B6" w:rsidRDefault="006B0DF8" w:rsidP="00D771B6">
      <w:pPr>
        <w:pStyle w:val="afffffff8"/>
        <w:snapToGrid w:val="0"/>
        <w:spacing w:line="0" w:lineRule="atLeast"/>
        <w:ind w:leftChars="0" w:left="0"/>
        <w:rPr>
          <w:rFonts w:ascii="Times New Roman" w:eastAsiaTheme="minorEastAsia" w:hAnsi="Times New Roman"/>
          <w:szCs w:val="24"/>
          <w:lang w:val="zh-TW" w:eastAsia="zh-TW"/>
        </w:rPr>
      </w:pPr>
    </w:p>
    <w:p w14:paraId="27AD9B74" w14:textId="77777777" w:rsidR="00521EAF" w:rsidRPr="00D771B6" w:rsidRDefault="00065C51" w:rsidP="00D771B6">
      <w:pPr>
        <w:pStyle w:val="afffffff8"/>
        <w:snapToGrid w:val="0"/>
        <w:spacing w:line="0" w:lineRule="atLeast"/>
        <w:ind w:leftChars="0" w:left="0"/>
        <w:rPr>
          <w:rFonts w:ascii="Times New Roman" w:eastAsiaTheme="minorEastAsia" w:hAnsi="Times New Roman"/>
          <w:szCs w:val="24"/>
        </w:rPr>
      </w:pPr>
      <w:r w:rsidRPr="00D771B6">
        <w:rPr>
          <w:rFonts w:ascii="Times New Roman" w:eastAsiaTheme="minorEastAsia" w:hAnsi="Times New Roman"/>
          <w:szCs w:val="24"/>
        </w:rPr>
        <w:t>四</w:t>
      </w:r>
      <w:r w:rsidR="006B0DF8" w:rsidRPr="00D771B6">
        <w:rPr>
          <w:rFonts w:ascii="Times New Roman" w:eastAsiaTheme="minorEastAsia" w:hAnsi="Times New Roman"/>
          <w:szCs w:val="24"/>
        </w:rPr>
        <w:t>、</w:t>
      </w:r>
      <w:r w:rsidR="00F37B41" w:rsidRPr="00D771B6">
        <w:rPr>
          <w:rFonts w:ascii="Times New Roman" w:eastAsiaTheme="minorEastAsia" w:hAnsi="Times New Roman"/>
          <w:szCs w:val="24"/>
        </w:rPr>
        <w:t>訪談資料分析</w:t>
      </w:r>
    </w:p>
    <w:p w14:paraId="4A318BE1" w14:textId="77777777" w:rsidR="00521EAF" w:rsidRPr="00D771B6" w:rsidRDefault="00521EAF" w:rsidP="00D771B6">
      <w:pPr>
        <w:pStyle w:val="afffffff8"/>
        <w:snapToGrid w:val="0"/>
        <w:spacing w:line="0" w:lineRule="atLeast"/>
        <w:ind w:leftChars="0" w:left="0" w:firstLineChars="100" w:firstLine="252"/>
        <w:rPr>
          <w:rFonts w:ascii="Times New Roman" w:eastAsiaTheme="minorEastAsia" w:hAnsi="Times New Roman"/>
          <w:noProof/>
          <w:szCs w:val="24"/>
        </w:rPr>
      </w:pPr>
      <w:r w:rsidRPr="00D771B6">
        <w:rPr>
          <w:rFonts w:ascii="Times New Roman" w:eastAsiaTheme="minorEastAsia" w:hAnsi="Times New Roman"/>
          <w:noProof/>
          <w:szCs w:val="24"/>
        </w:rPr>
        <w:t>訪談結束後將錄音檔轉換為訪談逐字稿，檢視後將訪談內容對本研究有助益者分類編碼，編碼方式說明如下</w:t>
      </w:r>
      <w:r w:rsidRPr="00D771B6">
        <w:rPr>
          <w:rFonts w:ascii="Times New Roman" w:eastAsiaTheme="minorEastAsia" w:hAnsi="Times New Roman"/>
          <w:noProof/>
          <w:szCs w:val="24"/>
        </w:rPr>
        <w:t>:</w:t>
      </w:r>
    </w:p>
    <w:p w14:paraId="69D00F4D" w14:textId="77777777" w:rsidR="00521EAF" w:rsidRPr="00D771B6" w:rsidRDefault="00521EAF" w:rsidP="00D771B6">
      <w:pPr>
        <w:pStyle w:val="afffffff8"/>
        <w:snapToGrid w:val="0"/>
        <w:spacing w:line="0" w:lineRule="atLeast"/>
        <w:ind w:leftChars="0" w:left="0" w:firstLineChars="200" w:firstLine="505"/>
        <w:jc w:val="both"/>
        <w:rPr>
          <w:rFonts w:ascii="Times New Roman" w:eastAsiaTheme="minorEastAsia" w:hAnsi="Times New Roman"/>
          <w:noProof/>
          <w:szCs w:val="24"/>
        </w:rPr>
      </w:pPr>
      <w:r w:rsidRPr="00D771B6">
        <w:rPr>
          <w:rFonts w:ascii="Times New Roman" w:eastAsiaTheme="minorEastAsia" w:hAnsi="Times New Roman"/>
          <w:noProof/>
          <w:szCs w:val="24"/>
        </w:rPr>
        <w:t>每段引用之逐字稿內容文末共有</w:t>
      </w:r>
      <w:r w:rsidRPr="00D771B6">
        <w:rPr>
          <w:rFonts w:ascii="Times New Roman" w:eastAsiaTheme="minorEastAsia" w:hAnsi="Times New Roman"/>
          <w:noProof/>
          <w:szCs w:val="24"/>
        </w:rPr>
        <w:t>4</w:t>
      </w:r>
      <w:r w:rsidRPr="00D771B6">
        <w:rPr>
          <w:rFonts w:ascii="Times New Roman" w:eastAsiaTheme="minorEastAsia" w:hAnsi="Times New Roman"/>
          <w:noProof/>
          <w:szCs w:val="24"/>
        </w:rPr>
        <w:t>碼編碼，第一碼為受訪者之英文代號</w:t>
      </w:r>
      <w:r w:rsidRPr="00D771B6">
        <w:rPr>
          <w:rFonts w:ascii="Times New Roman" w:eastAsiaTheme="minorEastAsia" w:hAnsi="Times New Roman"/>
          <w:noProof/>
          <w:szCs w:val="24"/>
        </w:rPr>
        <w:t>(A</w:t>
      </w:r>
      <w:r w:rsidRPr="00D771B6">
        <w:rPr>
          <w:rFonts w:ascii="Times New Roman" w:eastAsiaTheme="minorEastAsia" w:hAnsi="Times New Roman"/>
          <w:noProof/>
          <w:szCs w:val="24"/>
        </w:rPr>
        <w:t>至</w:t>
      </w:r>
      <w:r w:rsidRPr="00D771B6">
        <w:rPr>
          <w:rFonts w:ascii="Times New Roman" w:eastAsiaTheme="minorEastAsia" w:hAnsi="Times New Roman"/>
          <w:noProof/>
          <w:szCs w:val="24"/>
        </w:rPr>
        <w:t>J</w:t>
      </w:r>
      <w:r w:rsidRPr="00D771B6">
        <w:rPr>
          <w:rFonts w:ascii="Times New Roman" w:eastAsiaTheme="minorEastAsia" w:hAnsi="Times New Roman"/>
          <w:noProof/>
          <w:szCs w:val="24"/>
        </w:rPr>
        <w:t>，第二碼為本研究之相關主題四大面向，簡要分為「犯罪原因」、「犯罪手法」、「查緝困境」及「防制對策」</w:t>
      </w:r>
      <w:r w:rsidR="0082502A" w:rsidRPr="00D771B6">
        <w:rPr>
          <w:rFonts w:ascii="Times New Roman" w:eastAsiaTheme="minorEastAsia" w:hAnsi="Times New Roman"/>
          <w:noProof/>
          <w:szCs w:val="24"/>
        </w:rPr>
        <w:t>，並由</w:t>
      </w:r>
      <w:r w:rsidRPr="00D771B6">
        <w:rPr>
          <w:rFonts w:ascii="Times New Roman" w:eastAsiaTheme="minorEastAsia" w:hAnsi="Times New Roman"/>
          <w:noProof/>
          <w:szCs w:val="24"/>
        </w:rPr>
        <w:t>問題</w:t>
      </w:r>
      <w:r w:rsidRPr="00D771B6">
        <w:rPr>
          <w:rFonts w:ascii="Times New Roman" w:eastAsiaTheme="minorEastAsia" w:hAnsi="Times New Roman"/>
          <w:noProof/>
          <w:szCs w:val="24"/>
        </w:rPr>
        <w:t>1</w:t>
      </w:r>
      <w:r w:rsidR="00A63D80" w:rsidRPr="00D771B6">
        <w:rPr>
          <w:rFonts w:ascii="Times New Roman" w:eastAsiaTheme="minorEastAsia" w:hAnsi="Times New Roman"/>
          <w:noProof/>
          <w:szCs w:val="24"/>
        </w:rPr>
        <w:t>至</w:t>
      </w:r>
      <w:r w:rsidRPr="00D771B6">
        <w:rPr>
          <w:rFonts w:ascii="Times New Roman" w:eastAsiaTheme="minorEastAsia" w:hAnsi="Times New Roman"/>
          <w:noProof/>
          <w:szCs w:val="24"/>
        </w:rPr>
        <w:t>問題</w:t>
      </w:r>
      <w:r w:rsidRPr="00D771B6">
        <w:rPr>
          <w:rFonts w:ascii="Times New Roman" w:eastAsiaTheme="minorEastAsia" w:hAnsi="Times New Roman"/>
          <w:noProof/>
          <w:szCs w:val="24"/>
        </w:rPr>
        <w:t>13</w:t>
      </w:r>
      <w:r w:rsidRPr="00D771B6">
        <w:rPr>
          <w:rFonts w:ascii="Times New Roman" w:eastAsiaTheme="minorEastAsia" w:hAnsi="Times New Roman"/>
          <w:noProof/>
          <w:szCs w:val="24"/>
        </w:rPr>
        <w:t>不等</w:t>
      </w:r>
      <w:r w:rsidR="0082502A" w:rsidRPr="00D771B6">
        <w:rPr>
          <w:rFonts w:ascii="Times New Roman" w:eastAsiaTheme="minorEastAsia" w:hAnsi="Times New Roman"/>
          <w:noProof/>
          <w:szCs w:val="24"/>
        </w:rPr>
        <w:t>所組成之</w:t>
      </w:r>
      <w:r w:rsidRPr="00D771B6">
        <w:rPr>
          <w:rFonts w:ascii="Times New Roman" w:eastAsiaTheme="minorEastAsia" w:hAnsi="Times New Roman"/>
          <w:noProof/>
          <w:szCs w:val="24"/>
        </w:rPr>
        <w:t>，如第一位受訪者</w:t>
      </w:r>
      <w:r w:rsidR="00396C49" w:rsidRPr="00D771B6">
        <w:rPr>
          <w:rFonts w:ascii="Times New Roman" w:eastAsiaTheme="minorEastAsia" w:hAnsi="Times New Roman"/>
          <w:noProof/>
          <w:szCs w:val="24"/>
        </w:rPr>
        <w:t>之</w:t>
      </w:r>
      <w:r w:rsidRPr="00D771B6">
        <w:rPr>
          <w:rFonts w:ascii="Times New Roman" w:eastAsiaTheme="minorEastAsia" w:hAnsi="Times New Roman"/>
          <w:noProof/>
          <w:szCs w:val="24"/>
        </w:rPr>
        <w:t>第一個問題回答則是</w:t>
      </w:r>
      <w:r w:rsidRPr="00D771B6">
        <w:rPr>
          <w:rFonts w:ascii="Times New Roman" w:eastAsiaTheme="minorEastAsia" w:hAnsi="Times New Roman"/>
          <w:noProof/>
          <w:szCs w:val="24"/>
        </w:rPr>
        <w:t>(A-1)</w:t>
      </w:r>
      <w:r w:rsidRPr="00D771B6">
        <w:rPr>
          <w:rFonts w:ascii="Times New Roman" w:eastAsiaTheme="minorEastAsia" w:hAnsi="Times New Roman"/>
          <w:noProof/>
          <w:szCs w:val="24"/>
        </w:rPr>
        <w:t>，第二個問題則是</w:t>
      </w:r>
      <w:r w:rsidRPr="00D771B6">
        <w:rPr>
          <w:rFonts w:ascii="Times New Roman" w:eastAsiaTheme="minorEastAsia" w:hAnsi="Times New Roman"/>
          <w:noProof/>
          <w:szCs w:val="24"/>
        </w:rPr>
        <w:t>(A-2)</w:t>
      </w:r>
      <w:r w:rsidRPr="00D771B6">
        <w:rPr>
          <w:rFonts w:ascii="Times New Roman" w:eastAsiaTheme="minorEastAsia" w:hAnsi="Times New Roman"/>
          <w:noProof/>
          <w:szCs w:val="24"/>
        </w:rPr>
        <w:t>，依序排列。</w:t>
      </w:r>
    </w:p>
    <w:p w14:paraId="6DE7F1A2" w14:textId="77777777" w:rsidR="009538AA" w:rsidRPr="00D771B6" w:rsidRDefault="009538AA" w:rsidP="00D771B6">
      <w:pPr>
        <w:pStyle w:val="affffff6"/>
        <w:spacing w:line="0" w:lineRule="atLeast"/>
        <w:ind w:left="0" w:firstLineChars="0" w:firstLine="0"/>
        <w:jc w:val="center"/>
        <w:rPr>
          <w:rFonts w:eastAsiaTheme="minorEastAsia"/>
          <w:sz w:val="24"/>
        </w:rPr>
      </w:pPr>
    </w:p>
    <w:p w14:paraId="762DCCEF" w14:textId="77777777" w:rsidR="002D19C9" w:rsidRPr="00D771B6" w:rsidRDefault="006B0DF8" w:rsidP="00D771B6">
      <w:pPr>
        <w:pStyle w:val="1f2"/>
        <w:spacing w:line="0" w:lineRule="atLeast"/>
        <w:ind w:leftChars="0" w:left="0" w:firstLineChars="0" w:firstLine="0"/>
        <w:rPr>
          <w:rFonts w:eastAsiaTheme="minorEastAsia"/>
          <w:sz w:val="24"/>
        </w:rPr>
      </w:pPr>
      <w:bookmarkStart w:id="19" w:name="_Toc531641743"/>
      <w:r w:rsidRPr="00D771B6">
        <w:rPr>
          <w:rFonts w:eastAsiaTheme="minorEastAsia"/>
          <w:sz w:val="24"/>
        </w:rPr>
        <w:t>肆、</w:t>
      </w:r>
      <w:r w:rsidR="000D3437" w:rsidRPr="00D771B6">
        <w:rPr>
          <w:rFonts w:eastAsiaTheme="minorEastAsia"/>
          <w:sz w:val="24"/>
        </w:rPr>
        <w:t>資料分析與討論</w:t>
      </w:r>
      <w:bookmarkEnd w:id="19"/>
    </w:p>
    <w:p w14:paraId="561BDB0B" w14:textId="77777777" w:rsidR="000D3437" w:rsidRPr="00D771B6" w:rsidRDefault="006B0DF8" w:rsidP="00D771B6">
      <w:pPr>
        <w:pStyle w:val="1f2"/>
        <w:spacing w:line="0" w:lineRule="atLeast"/>
        <w:ind w:leftChars="0" w:left="0" w:firstLineChars="0" w:firstLine="0"/>
        <w:rPr>
          <w:rFonts w:eastAsiaTheme="minorEastAsia"/>
          <w:sz w:val="24"/>
        </w:rPr>
      </w:pPr>
      <w:r w:rsidRPr="00D771B6">
        <w:rPr>
          <w:rFonts w:eastAsiaTheme="minorEastAsia"/>
          <w:sz w:val="24"/>
        </w:rPr>
        <w:t>一、</w:t>
      </w:r>
      <w:r w:rsidR="00C030DF" w:rsidRPr="00D771B6">
        <w:rPr>
          <w:rFonts w:eastAsiaTheme="minorEastAsia"/>
          <w:sz w:val="24"/>
        </w:rPr>
        <w:t>短期停留</w:t>
      </w:r>
      <w:r w:rsidR="00065C51" w:rsidRPr="00D771B6">
        <w:rPr>
          <w:rFonts w:eastAsiaTheme="minorEastAsia"/>
          <w:sz w:val="24"/>
        </w:rPr>
        <w:t>外籍船員成為電信詐欺</w:t>
      </w:r>
      <w:r w:rsidR="00F37B41" w:rsidRPr="00D771B6">
        <w:rPr>
          <w:rFonts w:eastAsiaTheme="minorEastAsia"/>
          <w:sz w:val="24"/>
        </w:rPr>
        <w:t>人頭犯罪原因分析</w:t>
      </w:r>
    </w:p>
    <w:p w14:paraId="05AF1655" w14:textId="77777777" w:rsidR="0082235E" w:rsidRPr="00D771B6" w:rsidRDefault="00065C51" w:rsidP="00D771B6">
      <w:pPr>
        <w:snapToGrid w:val="0"/>
        <w:spacing w:line="0" w:lineRule="atLeast"/>
        <w:ind w:firstLineChars="236" w:firstLine="596"/>
        <w:rPr>
          <w:rFonts w:eastAsiaTheme="minorEastAsia"/>
          <w:sz w:val="24"/>
          <w:lang w:eastAsia="zh-TW"/>
        </w:rPr>
      </w:pPr>
      <w:r w:rsidRPr="00D771B6">
        <w:rPr>
          <w:rFonts w:eastAsiaTheme="minorEastAsia"/>
          <w:sz w:val="24"/>
        </w:rPr>
        <w:t>我國境外聘僱</w:t>
      </w:r>
      <w:r w:rsidR="00396C49" w:rsidRPr="00D771B6">
        <w:rPr>
          <w:rFonts w:eastAsiaTheme="minorEastAsia"/>
          <w:sz w:val="24"/>
        </w:rPr>
        <w:t>之</w:t>
      </w:r>
      <w:r w:rsidRPr="00D771B6">
        <w:rPr>
          <w:rFonts w:eastAsiaTheme="minorEastAsia"/>
          <w:sz w:val="24"/>
        </w:rPr>
        <w:t>船員易成為詐欺集團利用</w:t>
      </w:r>
      <w:r w:rsidR="00396C49" w:rsidRPr="00D771B6">
        <w:rPr>
          <w:rFonts w:eastAsiaTheme="minorEastAsia"/>
          <w:sz w:val="24"/>
        </w:rPr>
        <w:t>之</w:t>
      </w:r>
      <w:r w:rsidRPr="00D771B6">
        <w:rPr>
          <w:rFonts w:eastAsiaTheme="minorEastAsia"/>
          <w:sz w:val="24"/>
        </w:rPr>
        <w:t>對象，</w:t>
      </w:r>
      <w:r w:rsidRPr="00D771B6">
        <w:rPr>
          <w:rFonts w:eastAsiaTheme="minorEastAsia"/>
          <w:sz w:val="24"/>
          <w:lang w:eastAsia="zh-TW"/>
        </w:rPr>
        <w:t>主因係起於：</w:t>
      </w:r>
      <w:r w:rsidR="0082235E" w:rsidRPr="00D771B6">
        <w:rPr>
          <w:rFonts w:eastAsiaTheme="minorEastAsia"/>
          <w:sz w:val="24"/>
        </w:rPr>
        <w:t>電信公司申請電話卡</w:t>
      </w:r>
      <w:r w:rsidR="00396C49" w:rsidRPr="00D771B6">
        <w:rPr>
          <w:rFonts w:eastAsiaTheme="minorEastAsia"/>
          <w:sz w:val="24"/>
        </w:rPr>
        <w:t>之</w:t>
      </w:r>
      <w:r w:rsidR="0082235E" w:rsidRPr="00D771B6">
        <w:rPr>
          <w:rFonts w:eastAsiaTheme="minorEastAsia"/>
          <w:sz w:val="24"/>
        </w:rPr>
        <w:t>流程管制鬆散、管轄模糊</w:t>
      </w:r>
      <w:r w:rsidR="00396C49" w:rsidRPr="00D771B6">
        <w:rPr>
          <w:rFonts w:eastAsiaTheme="minorEastAsia"/>
          <w:sz w:val="24"/>
        </w:rPr>
        <w:t>之</w:t>
      </w:r>
      <w:r w:rsidR="0082235E" w:rsidRPr="00D771B6">
        <w:rPr>
          <w:rFonts w:eastAsiaTheme="minorEastAsia"/>
          <w:sz w:val="24"/>
        </w:rPr>
        <w:t>灰色</w:t>
      </w:r>
      <w:r w:rsidR="00396C49" w:rsidRPr="00D771B6">
        <w:rPr>
          <w:rFonts w:eastAsiaTheme="minorEastAsia"/>
          <w:sz w:val="24"/>
        </w:rPr>
        <w:t>之</w:t>
      </w:r>
      <w:r w:rsidR="0082235E" w:rsidRPr="00D771B6">
        <w:rPr>
          <w:rFonts w:eastAsiaTheme="minorEastAsia"/>
          <w:sz w:val="24"/>
        </w:rPr>
        <w:t>地帶及法令漏洞等因素，導致人頭卡及人頭帳戶</w:t>
      </w:r>
      <w:r w:rsidR="00396C49" w:rsidRPr="00D771B6">
        <w:rPr>
          <w:rFonts w:eastAsiaTheme="minorEastAsia"/>
          <w:sz w:val="24"/>
        </w:rPr>
        <w:t>之</w:t>
      </w:r>
      <w:r w:rsidR="0082235E" w:rsidRPr="00D771B6">
        <w:rPr>
          <w:rFonts w:eastAsiaTheme="minorEastAsia"/>
          <w:sz w:val="24"/>
        </w:rPr>
        <w:t>大量出現，被詐騙集團給吸收、利用而引起詐騙事件逐年攀升、詐騙金額屢創新高等原因分析如</w:t>
      </w:r>
      <w:r w:rsidRPr="00D771B6">
        <w:rPr>
          <w:rFonts w:eastAsiaTheme="minorEastAsia"/>
          <w:sz w:val="24"/>
          <w:lang w:eastAsia="zh-TW"/>
        </w:rPr>
        <w:t>下</w:t>
      </w:r>
      <w:r w:rsidR="0082235E" w:rsidRPr="00D771B6">
        <w:rPr>
          <w:rFonts w:eastAsiaTheme="minorEastAsia"/>
          <w:sz w:val="24"/>
        </w:rPr>
        <w:t>圖</w:t>
      </w:r>
      <w:r w:rsidR="00003BF7" w:rsidRPr="00D771B6">
        <w:rPr>
          <w:rFonts w:eastAsiaTheme="minorEastAsia"/>
          <w:sz w:val="24"/>
          <w:lang w:eastAsia="zh-TW"/>
        </w:rPr>
        <w:t>4</w:t>
      </w:r>
      <w:r w:rsidRPr="00D771B6">
        <w:rPr>
          <w:rFonts w:eastAsiaTheme="minorEastAsia"/>
          <w:sz w:val="24"/>
          <w:lang w:eastAsia="zh-TW"/>
        </w:rPr>
        <w:t>所示</w:t>
      </w:r>
      <w:r w:rsidR="0082235E" w:rsidRPr="00D771B6">
        <w:rPr>
          <w:rFonts w:eastAsiaTheme="minorEastAsia"/>
          <w:sz w:val="24"/>
        </w:rPr>
        <w:t>。</w:t>
      </w:r>
    </w:p>
    <w:p w14:paraId="28F86C7C" w14:textId="77777777" w:rsidR="0023719E" w:rsidRPr="00D771B6" w:rsidRDefault="0023719E" w:rsidP="00D771B6">
      <w:pPr>
        <w:snapToGrid w:val="0"/>
        <w:spacing w:line="0" w:lineRule="atLeast"/>
        <w:ind w:firstLineChars="236" w:firstLine="596"/>
        <w:rPr>
          <w:rFonts w:eastAsiaTheme="minorEastAsia"/>
          <w:sz w:val="24"/>
          <w:lang w:eastAsia="zh-TW"/>
        </w:rPr>
      </w:pPr>
    </w:p>
    <w:p w14:paraId="5D668DF6" w14:textId="77777777" w:rsidR="002E3353" w:rsidRPr="00D771B6" w:rsidRDefault="005177FE" w:rsidP="00D771B6">
      <w:pPr>
        <w:pStyle w:val="affffffff5"/>
        <w:spacing w:beforeLines="0" w:before="0" w:afterLines="0" w:after="0" w:line="0" w:lineRule="atLeast"/>
        <w:ind w:left="485" w:right="485" w:firstLineChars="0" w:firstLine="0"/>
        <w:jc w:val="center"/>
        <w:rPr>
          <w:rFonts w:eastAsiaTheme="minorEastAsia" w:hAnsi="Times New Roman"/>
          <w:noProof/>
        </w:rPr>
      </w:pPr>
      <w:r w:rsidRPr="00D771B6">
        <w:rPr>
          <w:rFonts w:eastAsiaTheme="minorEastAsia" w:hAnsi="Times New Roman"/>
          <w:noProof/>
        </w:rPr>
        <w:lastRenderedPageBreak/>
        <w:drawing>
          <wp:inline distT="0" distB="0" distL="0" distR="0" wp14:anchorId="2B952273" wp14:editId="13575CAA">
            <wp:extent cx="4296469" cy="3769629"/>
            <wp:effectExtent l="0" t="0" r="8890" b="2540"/>
            <wp:docPr id="3" name="圖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6410" cy="3769577"/>
                    </a:xfrm>
                    <a:prstGeom prst="rect">
                      <a:avLst/>
                    </a:prstGeom>
                    <a:noFill/>
                    <a:ln>
                      <a:noFill/>
                    </a:ln>
                  </pic:spPr>
                </pic:pic>
              </a:graphicData>
            </a:graphic>
          </wp:inline>
        </w:drawing>
      </w:r>
    </w:p>
    <w:p w14:paraId="42610A0F" w14:textId="77777777" w:rsidR="0082235E" w:rsidRPr="00D771B6" w:rsidRDefault="0082235E" w:rsidP="00D771B6">
      <w:pPr>
        <w:snapToGrid w:val="0"/>
        <w:spacing w:line="0" w:lineRule="atLeast"/>
        <w:ind w:firstLineChars="236" w:firstLine="596"/>
        <w:jc w:val="center"/>
        <w:rPr>
          <w:rFonts w:eastAsiaTheme="minorEastAsia"/>
          <w:sz w:val="24"/>
        </w:rPr>
      </w:pPr>
      <w:bookmarkStart w:id="20" w:name="_Hlk532438180"/>
      <w:r w:rsidRPr="00D771B6">
        <w:rPr>
          <w:rFonts w:eastAsiaTheme="minorEastAsia"/>
          <w:sz w:val="24"/>
        </w:rPr>
        <w:t>圖</w:t>
      </w:r>
      <w:r w:rsidR="00065C51" w:rsidRPr="00D771B6">
        <w:rPr>
          <w:rFonts w:eastAsiaTheme="minorEastAsia"/>
          <w:sz w:val="24"/>
          <w:lang w:eastAsia="zh-TW"/>
        </w:rPr>
        <w:t>4</w:t>
      </w:r>
      <w:r w:rsidR="00BD5CC5" w:rsidRPr="00D771B6">
        <w:rPr>
          <w:rFonts w:eastAsiaTheme="minorEastAsia"/>
          <w:sz w:val="24"/>
          <w:lang w:eastAsia="zh-TW"/>
        </w:rPr>
        <w:t xml:space="preserve">. </w:t>
      </w:r>
      <w:r w:rsidRPr="00D771B6">
        <w:rPr>
          <w:rFonts w:eastAsiaTheme="minorEastAsia"/>
          <w:sz w:val="24"/>
        </w:rPr>
        <w:t>詐欺人頭卡原因分析。</w:t>
      </w:r>
    </w:p>
    <w:bookmarkEnd w:id="20"/>
    <w:p w14:paraId="1FCBA650" w14:textId="77777777" w:rsidR="0082235E" w:rsidRPr="00D771B6" w:rsidRDefault="0082235E" w:rsidP="00D771B6">
      <w:pPr>
        <w:snapToGrid w:val="0"/>
        <w:spacing w:line="0" w:lineRule="atLeast"/>
        <w:ind w:firstLineChars="236" w:firstLine="596"/>
        <w:jc w:val="center"/>
        <w:rPr>
          <w:rFonts w:eastAsiaTheme="minorEastAsia"/>
          <w:sz w:val="24"/>
          <w:lang w:eastAsia="zh-TW"/>
        </w:rPr>
      </w:pPr>
      <w:r w:rsidRPr="00D771B6">
        <w:rPr>
          <w:rFonts w:eastAsiaTheme="minorEastAsia"/>
          <w:sz w:val="24"/>
        </w:rPr>
        <w:t>資料來源由作者依據訪談內容自行整理編繪。</w:t>
      </w:r>
    </w:p>
    <w:p w14:paraId="62B7FBC4" w14:textId="77777777" w:rsidR="00794DF7" w:rsidRPr="00D771B6" w:rsidRDefault="00794DF7" w:rsidP="00D771B6">
      <w:pPr>
        <w:snapToGrid w:val="0"/>
        <w:spacing w:line="0" w:lineRule="atLeast"/>
        <w:ind w:firstLineChars="236" w:firstLine="596"/>
        <w:jc w:val="center"/>
        <w:rPr>
          <w:rFonts w:eastAsiaTheme="minorEastAsia"/>
          <w:sz w:val="24"/>
          <w:lang w:eastAsia="zh-TW"/>
        </w:rPr>
      </w:pPr>
    </w:p>
    <w:p w14:paraId="47426A97" w14:textId="77777777" w:rsidR="0082235E" w:rsidRPr="00D771B6" w:rsidRDefault="00C030DF" w:rsidP="00D771B6">
      <w:pPr>
        <w:pStyle w:val="affffffff5"/>
        <w:numPr>
          <w:ilvl w:val="0"/>
          <w:numId w:val="30"/>
        </w:numPr>
        <w:spacing w:beforeLines="0" w:before="0" w:afterLines="0" w:after="0" w:line="0" w:lineRule="atLeast"/>
        <w:ind w:leftChars="0" w:right="485" w:firstLineChars="0"/>
        <w:rPr>
          <w:rFonts w:eastAsiaTheme="minorEastAsia" w:hAnsi="Times New Roman"/>
          <w:bCs/>
        </w:rPr>
      </w:pPr>
      <w:r w:rsidRPr="00D771B6">
        <w:rPr>
          <w:rFonts w:eastAsiaTheme="minorEastAsia" w:hAnsi="Times New Roman"/>
        </w:rPr>
        <w:t>短期停留</w:t>
      </w:r>
      <w:r w:rsidR="00BD5CC5" w:rsidRPr="00D771B6">
        <w:rPr>
          <w:rFonts w:eastAsiaTheme="minorEastAsia" w:hAnsi="Times New Roman"/>
          <w:bCs/>
        </w:rPr>
        <w:t>船員背景分析</w:t>
      </w:r>
      <w:r w:rsidR="00733819">
        <w:rPr>
          <w:rFonts w:eastAsiaTheme="minorEastAsia" w:hAnsi="Times New Roman" w:hint="eastAsia"/>
          <w:bCs/>
        </w:rPr>
        <w:t xml:space="preserve">  </w:t>
      </w:r>
    </w:p>
    <w:p w14:paraId="59FFFB45" w14:textId="77777777" w:rsidR="00BD5CC5" w:rsidRPr="00D771B6" w:rsidRDefault="00BD5CC5" w:rsidP="00D771B6">
      <w:pPr>
        <w:snapToGrid w:val="0"/>
        <w:spacing w:line="0" w:lineRule="atLeast"/>
        <w:ind w:firstLineChars="150" w:firstLine="379"/>
        <w:rPr>
          <w:rFonts w:eastAsiaTheme="minorEastAsia"/>
          <w:sz w:val="24"/>
          <w:lang w:eastAsia="zh-TW"/>
        </w:rPr>
      </w:pPr>
      <w:r w:rsidRPr="00D771B6">
        <w:rPr>
          <w:rFonts w:eastAsiaTheme="minorEastAsia"/>
          <w:sz w:val="24"/>
        </w:rPr>
        <w:t>外籍船員</w:t>
      </w:r>
      <w:r w:rsidR="00396C49" w:rsidRPr="00D771B6">
        <w:rPr>
          <w:rFonts w:eastAsiaTheme="minorEastAsia"/>
          <w:sz w:val="24"/>
        </w:rPr>
        <w:t>之</w:t>
      </w:r>
      <w:r w:rsidRPr="00D771B6">
        <w:rPr>
          <w:rFonts w:eastAsiaTheme="minorEastAsia"/>
          <w:sz w:val="24"/>
        </w:rPr>
        <w:t>受騙者背景有的是我國境外聘僱之船員、有些則是外國漁船所聘僱</w:t>
      </w:r>
      <w:r w:rsidR="00396C49" w:rsidRPr="00D771B6">
        <w:rPr>
          <w:rFonts w:eastAsiaTheme="minorEastAsia"/>
          <w:sz w:val="24"/>
        </w:rPr>
        <w:t>之</w:t>
      </w:r>
      <w:r w:rsidRPr="00D771B6">
        <w:rPr>
          <w:rFonts w:eastAsiaTheme="minorEastAsia"/>
          <w:sz w:val="24"/>
        </w:rPr>
        <w:t>外籍船員短期入境台灣者，大部分多是以菲律賓國級為主，除了菲律賓是個四面環海</w:t>
      </w:r>
      <w:r w:rsidR="00396C49" w:rsidRPr="00D771B6">
        <w:rPr>
          <w:rFonts w:eastAsiaTheme="minorEastAsia"/>
          <w:sz w:val="24"/>
        </w:rPr>
        <w:t>之</w:t>
      </w:r>
      <w:r w:rsidRPr="00D771B6">
        <w:rPr>
          <w:rFonts w:eastAsiaTheme="minorEastAsia"/>
          <w:sz w:val="24"/>
        </w:rPr>
        <w:t>國家，當地有許多海事訓練學校，另菲律賓籍是以英語為母語</w:t>
      </w:r>
      <w:r w:rsidR="00396C49" w:rsidRPr="00D771B6">
        <w:rPr>
          <w:rFonts w:eastAsiaTheme="minorEastAsia"/>
          <w:sz w:val="24"/>
        </w:rPr>
        <w:t>之</w:t>
      </w:r>
      <w:r w:rsidRPr="00D771B6">
        <w:rPr>
          <w:rFonts w:eastAsiaTheme="minorEastAsia"/>
          <w:sz w:val="24"/>
        </w:rPr>
        <w:t>國家，比較能與歐美籍船長溝通，因此我國外籍船員</w:t>
      </w:r>
      <w:r w:rsidR="00396C49" w:rsidRPr="00D771B6">
        <w:rPr>
          <w:rFonts w:eastAsiaTheme="minorEastAsia"/>
          <w:sz w:val="24"/>
        </w:rPr>
        <w:t>之</w:t>
      </w:r>
      <w:r w:rsidRPr="00D771B6">
        <w:rPr>
          <w:rFonts w:eastAsiaTheme="minorEastAsia"/>
          <w:sz w:val="24"/>
        </w:rPr>
        <w:t>背景多是菲律賓籍而非印尼或是其他國籍，菲律賓籍船員</w:t>
      </w:r>
      <w:r w:rsidR="00396C49" w:rsidRPr="00D771B6">
        <w:rPr>
          <w:rFonts w:eastAsiaTheme="minorEastAsia"/>
          <w:sz w:val="24"/>
        </w:rPr>
        <w:t>之</w:t>
      </w:r>
      <w:r w:rsidRPr="00D771B6">
        <w:rPr>
          <w:rFonts w:eastAsiaTheme="minorEastAsia"/>
          <w:sz w:val="24"/>
        </w:rPr>
        <w:t>薪水</w:t>
      </w:r>
      <w:r w:rsidR="00796325" w:rsidRPr="00D771B6">
        <w:rPr>
          <w:rFonts w:eastAsiaTheme="minorEastAsia"/>
          <w:sz w:val="24"/>
        </w:rPr>
        <w:t>亦</w:t>
      </w:r>
      <w:r w:rsidRPr="00D771B6">
        <w:rPr>
          <w:rFonts w:eastAsiaTheme="minorEastAsia"/>
          <w:sz w:val="24"/>
        </w:rPr>
        <w:t>較漁工薪資為高，對於臨時停靠我國港口後</w:t>
      </w:r>
      <w:r w:rsidR="00794DF7" w:rsidRPr="00D771B6">
        <w:rPr>
          <w:rFonts w:eastAsiaTheme="minorEastAsia"/>
          <w:sz w:val="24"/>
        </w:rPr>
        <w:t>，</w:t>
      </w:r>
      <w:r w:rsidRPr="00D771B6">
        <w:rPr>
          <w:rFonts w:eastAsiaTheme="minorEastAsia"/>
          <w:sz w:val="24"/>
        </w:rPr>
        <w:t>有比較強</w:t>
      </w:r>
      <w:r w:rsidR="00396C49" w:rsidRPr="00D771B6">
        <w:rPr>
          <w:rFonts w:eastAsiaTheme="minorEastAsia"/>
          <w:sz w:val="24"/>
        </w:rPr>
        <w:t>之</w:t>
      </w:r>
      <w:r w:rsidRPr="00D771B6">
        <w:rPr>
          <w:rFonts w:eastAsiaTheme="minorEastAsia"/>
          <w:sz w:val="24"/>
        </w:rPr>
        <w:t>消費能力，</w:t>
      </w:r>
      <w:r w:rsidR="00796325" w:rsidRPr="00D771B6">
        <w:rPr>
          <w:rFonts w:eastAsiaTheme="minorEastAsia"/>
          <w:sz w:val="24"/>
        </w:rPr>
        <w:t>亦</w:t>
      </w:r>
      <w:r w:rsidRPr="00D771B6">
        <w:rPr>
          <w:rFonts w:eastAsiaTheme="minorEastAsia"/>
          <w:sz w:val="24"/>
        </w:rPr>
        <w:t>較容易成為不肖電信代辦業者</w:t>
      </w:r>
      <w:r w:rsidR="00396C49" w:rsidRPr="00D771B6">
        <w:rPr>
          <w:rFonts w:eastAsiaTheme="minorEastAsia"/>
          <w:sz w:val="24"/>
        </w:rPr>
        <w:t>之</w:t>
      </w:r>
      <w:r w:rsidRPr="00D771B6">
        <w:rPr>
          <w:rFonts w:eastAsiaTheme="minorEastAsia"/>
          <w:sz w:val="24"/>
        </w:rPr>
        <w:t>盜用對象。</w:t>
      </w:r>
    </w:p>
    <w:p w14:paraId="4C576CCB" w14:textId="77777777" w:rsidR="00BD5CC5" w:rsidRPr="00D771B6" w:rsidRDefault="00BD5CC5" w:rsidP="00D771B6">
      <w:pPr>
        <w:snapToGrid w:val="0"/>
        <w:spacing w:line="0" w:lineRule="atLeast"/>
        <w:ind w:left="420"/>
        <w:rPr>
          <w:rFonts w:eastAsiaTheme="minorEastAsia"/>
          <w:sz w:val="24"/>
          <w:lang w:eastAsia="zh-TW"/>
        </w:rPr>
      </w:pPr>
    </w:p>
    <w:p w14:paraId="50F582B5" w14:textId="77777777" w:rsidR="00BD5CC5" w:rsidRPr="00D771B6" w:rsidRDefault="00BD5CC5" w:rsidP="00D771B6">
      <w:pPr>
        <w:pStyle w:val="affffffff5"/>
        <w:numPr>
          <w:ilvl w:val="0"/>
          <w:numId w:val="30"/>
        </w:numPr>
        <w:spacing w:beforeLines="0" w:before="0" w:afterLines="0" w:after="0" w:line="0" w:lineRule="atLeast"/>
        <w:ind w:leftChars="0" w:right="485" w:firstLineChars="0"/>
        <w:rPr>
          <w:rFonts w:eastAsiaTheme="minorEastAsia" w:hAnsi="Times New Roman"/>
          <w:bCs/>
        </w:rPr>
      </w:pPr>
      <w:r w:rsidRPr="00D771B6">
        <w:rPr>
          <w:rFonts w:eastAsiaTheme="minorEastAsia" w:hAnsi="Times New Roman"/>
          <w:bCs/>
        </w:rPr>
        <w:t>停留時間短暫</w:t>
      </w:r>
      <w:r w:rsidR="00733819">
        <w:rPr>
          <w:rFonts w:eastAsiaTheme="minorEastAsia" w:hAnsi="Times New Roman" w:hint="eastAsia"/>
          <w:bCs/>
        </w:rPr>
        <w:t xml:space="preserve">  </w:t>
      </w:r>
    </w:p>
    <w:p w14:paraId="75A44739" w14:textId="77777777" w:rsidR="00BD5CC5" w:rsidRPr="00D771B6" w:rsidRDefault="00BD5CC5" w:rsidP="00D771B6">
      <w:pPr>
        <w:snapToGrid w:val="0"/>
        <w:spacing w:line="0" w:lineRule="atLeast"/>
        <w:ind w:firstLineChars="169" w:firstLine="427"/>
        <w:rPr>
          <w:rFonts w:eastAsiaTheme="minorEastAsia"/>
          <w:sz w:val="24"/>
          <w:lang w:eastAsia="zh-TW"/>
        </w:rPr>
      </w:pPr>
      <w:r w:rsidRPr="00D771B6">
        <w:rPr>
          <w:rFonts w:eastAsiaTheme="minorEastAsia"/>
          <w:sz w:val="24"/>
        </w:rPr>
        <w:t>境外聘僱船員大多數</w:t>
      </w:r>
      <w:r w:rsidR="00396C49" w:rsidRPr="00D771B6">
        <w:rPr>
          <w:rFonts w:eastAsiaTheme="minorEastAsia"/>
          <w:sz w:val="24"/>
        </w:rPr>
        <w:t>之</w:t>
      </w:r>
      <w:r w:rsidRPr="00D771B6">
        <w:rPr>
          <w:rFonts w:eastAsiaTheme="minorEastAsia"/>
          <w:sz w:val="24"/>
        </w:rPr>
        <w:t>時間</w:t>
      </w:r>
      <w:r w:rsidR="00A66F8B" w:rsidRPr="00D771B6">
        <w:rPr>
          <w:rFonts w:eastAsiaTheme="minorEastAsia"/>
          <w:sz w:val="24"/>
        </w:rPr>
        <w:t>均</w:t>
      </w:r>
      <w:r w:rsidRPr="00D771B6">
        <w:rPr>
          <w:rFonts w:eastAsiaTheme="minorEastAsia"/>
          <w:sz w:val="24"/>
        </w:rPr>
        <w:t>在海上，通訊不良、無法跟家人朋友聯絡，</w:t>
      </w:r>
      <w:r w:rsidR="00627357" w:rsidRPr="00D771B6">
        <w:rPr>
          <w:rFonts w:eastAsiaTheme="minorEastAsia"/>
          <w:sz w:val="24"/>
        </w:rPr>
        <w:t>故</w:t>
      </w:r>
      <w:r w:rsidRPr="00D771B6">
        <w:rPr>
          <w:rFonts w:eastAsiaTheme="minorEastAsia"/>
          <w:sz w:val="24"/>
        </w:rPr>
        <w:t>當他們入港後</w:t>
      </w:r>
      <w:r w:rsidR="002E29C4" w:rsidRPr="00D771B6">
        <w:rPr>
          <w:rFonts w:eastAsiaTheme="minorEastAsia"/>
          <w:sz w:val="24"/>
        </w:rPr>
        <w:t>，</w:t>
      </w:r>
      <w:r w:rsidRPr="00D771B6">
        <w:rPr>
          <w:rFonts w:eastAsiaTheme="minorEastAsia"/>
          <w:sz w:val="24"/>
        </w:rPr>
        <w:t>通常會有需求性</w:t>
      </w:r>
      <w:r w:rsidR="00396C49" w:rsidRPr="00D771B6">
        <w:rPr>
          <w:rFonts w:eastAsiaTheme="minorEastAsia"/>
          <w:sz w:val="24"/>
        </w:rPr>
        <w:t>之</w:t>
      </w:r>
      <w:r w:rsidRPr="00D771B6">
        <w:rPr>
          <w:rFonts w:eastAsiaTheme="minorEastAsia"/>
          <w:sz w:val="24"/>
        </w:rPr>
        <w:t>購入電話卡，這時會有電信公司或是其他代辦業者</w:t>
      </w:r>
      <w:r w:rsidR="00441B8D" w:rsidRPr="00D771B6">
        <w:rPr>
          <w:rFonts w:eastAsiaTheme="minorEastAsia"/>
          <w:sz w:val="24"/>
        </w:rPr>
        <w:t>，至</w:t>
      </w:r>
      <w:r w:rsidRPr="00D771B6">
        <w:rPr>
          <w:rFonts w:eastAsiaTheme="minorEastAsia"/>
          <w:sz w:val="24"/>
        </w:rPr>
        <w:t>船上或是港口旁，幫他們代辦申辦電話卡，但由於國籍、文化及語言</w:t>
      </w:r>
      <w:r w:rsidR="00396C49" w:rsidRPr="00D771B6">
        <w:rPr>
          <w:rFonts w:eastAsiaTheme="minorEastAsia"/>
          <w:sz w:val="24"/>
        </w:rPr>
        <w:t>之</w:t>
      </w:r>
      <w:r w:rsidRPr="00D771B6">
        <w:rPr>
          <w:rFonts w:eastAsiaTheme="minorEastAsia"/>
          <w:sz w:val="24"/>
        </w:rPr>
        <w:t>不同，因此</w:t>
      </w:r>
      <w:r w:rsidR="00441B8D" w:rsidRPr="00D771B6">
        <w:rPr>
          <w:rFonts w:eastAsiaTheme="minorEastAsia"/>
          <w:sz w:val="24"/>
        </w:rPr>
        <w:t>，</w:t>
      </w:r>
      <w:r w:rsidRPr="00D771B6">
        <w:rPr>
          <w:rFonts w:eastAsiaTheme="minorEastAsia"/>
          <w:sz w:val="24"/>
        </w:rPr>
        <w:t>會有一名菲律賓籍</w:t>
      </w:r>
      <w:r w:rsidR="00396C49" w:rsidRPr="00D771B6">
        <w:rPr>
          <w:rFonts w:eastAsiaTheme="minorEastAsia"/>
          <w:sz w:val="24"/>
        </w:rPr>
        <w:t>之</w:t>
      </w:r>
      <w:r w:rsidRPr="00D771B6">
        <w:rPr>
          <w:rFonts w:eastAsiaTheme="minorEastAsia"/>
          <w:sz w:val="24"/>
        </w:rPr>
        <w:t>通譯跟一至兩名業者搭配合作並推銷申辦電話卡，而通譯與不肖</w:t>
      </w:r>
      <w:r w:rsidR="00396C49" w:rsidRPr="00D771B6">
        <w:rPr>
          <w:rFonts w:eastAsiaTheme="minorEastAsia"/>
          <w:sz w:val="24"/>
        </w:rPr>
        <w:t>之</w:t>
      </w:r>
      <w:r w:rsidRPr="00D771B6">
        <w:rPr>
          <w:rFonts w:eastAsiaTheme="minorEastAsia"/>
          <w:sz w:val="24"/>
        </w:rPr>
        <w:t>電信業者就利用該機會騙取語言與文化皆與我國不同</w:t>
      </w:r>
      <w:r w:rsidR="00E25C58" w:rsidRPr="00D771B6">
        <w:rPr>
          <w:rFonts w:eastAsiaTheme="minorEastAsia"/>
          <w:sz w:val="24"/>
        </w:rPr>
        <w:t>之</w:t>
      </w:r>
      <w:r w:rsidRPr="00D771B6">
        <w:rPr>
          <w:rFonts w:eastAsiaTheme="minorEastAsia"/>
          <w:sz w:val="24"/>
        </w:rPr>
        <w:t>這些菲律賓船員並將個人電信資料轉賣給詐欺集團，收取不法傭金。</w:t>
      </w:r>
    </w:p>
    <w:p w14:paraId="3A4D3E02" w14:textId="77777777" w:rsidR="00BD5CC5" w:rsidRPr="00D771B6" w:rsidRDefault="00BD5CC5" w:rsidP="00D771B6">
      <w:pPr>
        <w:pStyle w:val="affffffff5"/>
        <w:spacing w:beforeLines="0" w:before="0" w:afterLines="0" w:after="0" w:line="0" w:lineRule="atLeast"/>
        <w:ind w:leftChars="0" w:left="420" w:right="485" w:firstLineChars="0" w:firstLine="0"/>
        <w:rPr>
          <w:rFonts w:eastAsiaTheme="minorEastAsia" w:hAnsi="Times New Roman"/>
          <w:bCs/>
        </w:rPr>
      </w:pPr>
    </w:p>
    <w:p w14:paraId="4050A692" w14:textId="77777777" w:rsidR="00BD5CC5" w:rsidRPr="00D771B6" w:rsidRDefault="00BD5CC5" w:rsidP="00D771B6">
      <w:pPr>
        <w:pStyle w:val="affffffff5"/>
        <w:numPr>
          <w:ilvl w:val="0"/>
          <w:numId w:val="30"/>
        </w:numPr>
        <w:spacing w:beforeLines="0" w:before="0" w:afterLines="0" w:after="0" w:line="0" w:lineRule="atLeast"/>
        <w:ind w:leftChars="0" w:right="485" w:firstLineChars="0"/>
        <w:rPr>
          <w:rFonts w:eastAsiaTheme="minorEastAsia" w:hAnsi="Times New Roman"/>
          <w:bCs/>
        </w:rPr>
      </w:pPr>
      <w:r w:rsidRPr="00D771B6">
        <w:rPr>
          <w:rFonts w:eastAsiaTheme="minorEastAsia" w:hAnsi="Times New Roman"/>
          <w:bCs/>
        </w:rPr>
        <w:t>時效延宕、無法通知到案說明</w:t>
      </w:r>
      <w:r w:rsidR="00733819">
        <w:rPr>
          <w:rFonts w:eastAsiaTheme="minorEastAsia" w:hAnsi="Times New Roman" w:hint="eastAsia"/>
          <w:bCs/>
        </w:rPr>
        <w:t xml:space="preserve">  </w:t>
      </w:r>
    </w:p>
    <w:p w14:paraId="711312B1" w14:textId="77777777" w:rsidR="00BD5CC5" w:rsidRPr="00D771B6" w:rsidRDefault="00BD5CC5" w:rsidP="00D771B6">
      <w:pPr>
        <w:snapToGrid w:val="0"/>
        <w:spacing w:line="0" w:lineRule="atLeast"/>
        <w:ind w:firstLineChars="166" w:firstLine="419"/>
        <w:rPr>
          <w:rFonts w:eastAsiaTheme="minorEastAsia"/>
          <w:sz w:val="24"/>
          <w:lang w:eastAsia="zh-TW"/>
        </w:rPr>
      </w:pPr>
      <w:r w:rsidRPr="00D771B6">
        <w:rPr>
          <w:rFonts w:eastAsiaTheme="minorEastAsia"/>
          <w:sz w:val="24"/>
        </w:rPr>
        <w:t>當菲律賓籍船員入境後，由於台灣多是油量補給站或是卸貨區域，因此</w:t>
      </w:r>
      <w:r w:rsidR="00627357" w:rsidRPr="00D771B6">
        <w:rPr>
          <w:rFonts w:eastAsiaTheme="minorEastAsia"/>
          <w:sz w:val="24"/>
        </w:rPr>
        <w:t>，</w:t>
      </w:r>
      <w:r w:rsidRPr="00D771B6">
        <w:rPr>
          <w:rFonts w:eastAsiaTheme="minorEastAsia"/>
          <w:sz w:val="24"/>
        </w:rPr>
        <w:t>遠洋漁公司通常</w:t>
      </w:r>
      <w:r w:rsidRPr="00D771B6">
        <w:rPr>
          <w:rFonts w:eastAsiaTheme="minorEastAsia"/>
          <w:sz w:val="24"/>
          <w:lang w:eastAsia="zh-TW"/>
        </w:rPr>
        <w:t>在短時間內</w:t>
      </w:r>
      <w:r w:rsidR="00627357" w:rsidRPr="00D771B6">
        <w:rPr>
          <w:rFonts w:eastAsiaTheme="minorEastAsia"/>
          <w:sz w:val="24"/>
        </w:rPr>
        <w:t>就再</w:t>
      </w:r>
      <w:r w:rsidRPr="00D771B6">
        <w:rPr>
          <w:rFonts w:eastAsiaTheme="minorEastAsia"/>
          <w:sz w:val="24"/>
        </w:rPr>
        <w:t>出境，停留</w:t>
      </w:r>
      <w:r w:rsidR="00396C49" w:rsidRPr="00D771B6">
        <w:rPr>
          <w:rFonts w:eastAsiaTheme="minorEastAsia"/>
          <w:sz w:val="24"/>
        </w:rPr>
        <w:t>之</w:t>
      </w:r>
      <w:r w:rsidRPr="00D771B6">
        <w:rPr>
          <w:rFonts w:eastAsiaTheme="minorEastAsia"/>
          <w:sz w:val="24"/>
        </w:rPr>
        <w:t>時間</w:t>
      </w:r>
      <w:r w:rsidR="00627357" w:rsidRPr="00D771B6">
        <w:rPr>
          <w:rFonts w:eastAsiaTheme="minorEastAsia"/>
          <w:sz w:val="24"/>
        </w:rPr>
        <w:t>，</w:t>
      </w:r>
      <w:r w:rsidRPr="00D771B6">
        <w:rPr>
          <w:rFonts w:eastAsiaTheme="minorEastAsia"/>
          <w:sz w:val="24"/>
        </w:rPr>
        <w:t>十分短暫，因此</w:t>
      </w:r>
      <w:r w:rsidRPr="00D771B6">
        <w:rPr>
          <w:rFonts w:eastAsiaTheme="minorEastAsia"/>
          <w:sz w:val="24"/>
        </w:rPr>
        <w:lastRenderedPageBreak/>
        <w:t>當他們開始使用電話卡不到</w:t>
      </w:r>
      <w:r w:rsidRPr="00D771B6">
        <w:rPr>
          <w:rFonts w:eastAsiaTheme="minorEastAsia"/>
          <w:sz w:val="24"/>
          <w:lang w:eastAsia="zh-TW"/>
        </w:rPr>
        <w:t>幾天內</w:t>
      </w:r>
      <w:r w:rsidRPr="00D771B6">
        <w:rPr>
          <w:rFonts w:eastAsiaTheme="minorEastAsia"/>
          <w:sz w:val="24"/>
        </w:rPr>
        <w:t>就結束使用，並且離境時就將電話卡投入海中，隨船出海</w:t>
      </w:r>
      <w:r w:rsidRPr="00D771B6">
        <w:rPr>
          <w:rFonts w:eastAsiaTheme="minorEastAsia"/>
          <w:sz w:val="24"/>
          <w:lang w:eastAsia="zh-TW"/>
        </w:rPr>
        <w:t>，造成後續無法通知</w:t>
      </w:r>
      <w:r w:rsidR="00072F72" w:rsidRPr="00D771B6">
        <w:rPr>
          <w:rFonts w:eastAsiaTheme="minorEastAsia"/>
          <w:sz w:val="24"/>
        </w:rPr>
        <w:t>菲律賓籍船員</w:t>
      </w:r>
      <w:r w:rsidRPr="00D771B6">
        <w:rPr>
          <w:rFonts w:eastAsiaTheme="minorEastAsia"/>
          <w:sz w:val="24"/>
          <w:lang w:eastAsia="zh-TW"/>
        </w:rPr>
        <w:t>到案說明。</w:t>
      </w:r>
    </w:p>
    <w:p w14:paraId="03C10079" w14:textId="77777777" w:rsidR="00BD5CC5" w:rsidRPr="00D771B6" w:rsidRDefault="00BD5CC5" w:rsidP="00D771B6">
      <w:pPr>
        <w:pStyle w:val="affffffff5"/>
        <w:spacing w:beforeLines="0" w:before="0" w:afterLines="0" w:after="0" w:line="0" w:lineRule="atLeast"/>
        <w:ind w:leftChars="0" w:left="0" w:right="485" w:firstLineChars="0" w:firstLine="0"/>
        <w:rPr>
          <w:rFonts w:eastAsiaTheme="minorEastAsia" w:hAnsi="Times New Roman"/>
          <w:bCs/>
        </w:rPr>
      </w:pPr>
    </w:p>
    <w:p w14:paraId="1E3BD24A" w14:textId="77777777" w:rsidR="00BD5CC5" w:rsidRPr="00D771B6" w:rsidRDefault="00305B01" w:rsidP="00D771B6">
      <w:pPr>
        <w:pStyle w:val="affffffff5"/>
        <w:numPr>
          <w:ilvl w:val="0"/>
          <w:numId w:val="30"/>
        </w:numPr>
        <w:spacing w:beforeLines="0" w:before="0" w:afterLines="0" w:after="0" w:line="0" w:lineRule="atLeast"/>
        <w:ind w:leftChars="0" w:right="485" w:firstLineChars="0"/>
        <w:rPr>
          <w:rFonts w:eastAsiaTheme="minorEastAsia" w:hAnsi="Times New Roman"/>
          <w:bCs/>
        </w:rPr>
      </w:pPr>
      <w:r w:rsidRPr="00D771B6">
        <w:rPr>
          <w:rFonts w:eastAsiaTheme="minorEastAsia" w:hAnsi="Times New Roman"/>
        </w:rPr>
        <w:t>電信代辦業者球員兼裁判之雙重性質，令</w:t>
      </w:r>
      <w:r w:rsidR="00BD5CC5" w:rsidRPr="00D771B6">
        <w:rPr>
          <w:rFonts w:eastAsiaTheme="minorEastAsia" w:hAnsi="Times New Roman"/>
          <w:bCs/>
        </w:rPr>
        <w:t>電信門號管制</w:t>
      </w:r>
      <w:r w:rsidRPr="00D771B6">
        <w:rPr>
          <w:rFonts w:eastAsiaTheme="minorEastAsia" w:hAnsi="Times New Roman"/>
          <w:bCs/>
        </w:rPr>
        <w:t>機制</w:t>
      </w:r>
      <w:r w:rsidR="007E6D65" w:rsidRPr="00D771B6">
        <w:rPr>
          <w:rFonts w:eastAsiaTheme="minorEastAsia" w:hAnsi="Times New Roman"/>
          <w:bCs/>
        </w:rPr>
        <w:t>變為</w:t>
      </w:r>
      <w:r w:rsidR="00BD5CC5" w:rsidRPr="00D771B6">
        <w:rPr>
          <w:rFonts w:eastAsiaTheme="minorEastAsia" w:hAnsi="Times New Roman"/>
          <w:bCs/>
        </w:rPr>
        <w:t>鬆散</w:t>
      </w:r>
      <w:r w:rsidR="00733819">
        <w:rPr>
          <w:rFonts w:eastAsiaTheme="minorEastAsia" w:hAnsi="Times New Roman" w:hint="eastAsia"/>
          <w:bCs/>
        </w:rPr>
        <w:t xml:space="preserve">  </w:t>
      </w:r>
    </w:p>
    <w:p w14:paraId="77FF1A6D" w14:textId="77777777" w:rsidR="00BD5CC5" w:rsidRPr="00D771B6" w:rsidRDefault="00BD5CC5" w:rsidP="00D771B6">
      <w:pPr>
        <w:snapToGrid w:val="0"/>
        <w:spacing w:line="0" w:lineRule="atLeast"/>
        <w:ind w:firstLineChars="176" w:firstLine="444"/>
        <w:rPr>
          <w:rFonts w:eastAsiaTheme="minorEastAsia"/>
          <w:sz w:val="24"/>
          <w:lang w:eastAsia="zh-TW"/>
        </w:rPr>
      </w:pPr>
      <w:r w:rsidRPr="00D771B6">
        <w:rPr>
          <w:rFonts w:eastAsiaTheme="minorEastAsia"/>
          <w:sz w:val="24"/>
        </w:rPr>
        <w:t>目前我國國內各家電信公司所規定個人申辦門號</w:t>
      </w:r>
      <w:r w:rsidR="00396C49" w:rsidRPr="00D771B6">
        <w:rPr>
          <w:rFonts w:eastAsiaTheme="minorEastAsia"/>
          <w:sz w:val="24"/>
        </w:rPr>
        <w:t>之</w:t>
      </w:r>
      <w:r w:rsidRPr="00D771B6">
        <w:rPr>
          <w:rFonts w:eastAsiaTheme="minorEastAsia"/>
          <w:sz w:val="24"/>
        </w:rPr>
        <w:t>流程</w:t>
      </w:r>
      <w:r w:rsidR="00305B01" w:rsidRPr="00D771B6">
        <w:rPr>
          <w:rFonts w:eastAsiaTheme="minorEastAsia"/>
          <w:sz w:val="24"/>
        </w:rPr>
        <w:t>，是攜帶身分證、健保卡雙證件，</w:t>
      </w:r>
      <w:r w:rsidRPr="00D771B6">
        <w:rPr>
          <w:rFonts w:eastAsiaTheme="minorEastAsia"/>
          <w:sz w:val="24"/>
        </w:rPr>
        <w:t>外籍人士則是護照、居留證、船員證明等文件，填寫電信申請書</w:t>
      </w:r>
      <w:r w:rsidR="00305B01" w:rsidRPr="00D771B6">
        <w:rPr>
          <w:rFonts w:eastAsiaTheme="minorEastAsia"/>
          <w:sz w:val="24"/>
        </w:rPr>
        <w:t>，</w:t>
      </w:r>
      <w:r w:rsidRPr="00D771B6">
        <w:rPr>
          <w:rFonts w:eastAsiaTheme="minorEastAsia"/>
          <w:sz w:val="24"/>
        </w:rPr>
        <w:t>並親筆簽名，然後</w:t>
      </w:r>
      <w:r w:rsidR="00305B01" w:rsidRPr="00D771B6">
        <w:rPr>
          <w:rFonts w:eastAsiaTheme="minorEastAsia"/>
          <w:sz w:val="24"/>
        </w:rPr>
        <w:t>，</w:t>
      </w:r>
      <w:r w:rsidRPr="00D771B6">
        <w:rPr>
          <w:rFonts w:eastAsiaTheme="minorEastAsia"/>
          <w:sz w:val="24"/>
        </w:rPr>
        <w:t>申辦業者查驗證件真偽、是否欠帳前科、申辦多門、有無異樣等因素</w:t>
      </w:r>
      <w:r w:rsidR="00305B01" w:rsidRPr="00D771B6">
        <w:rPr>
          <w:rFonts w:eastAsiaTheme="minorEastAsia"/>
          <w:sz w:val="24"/>
        </w:rPr>
        <w:t>，</w:t>
      </w:r>
      <w:r w:rsidRPr="00D771B6">
        <w:rPr>
          <w:rFonts w:eastAsiaTheme="minorEastAsia"/>
          <w:sz w:val="24"/>
        </w:rPr>
        <w:t>決定是否核辦門號。但是電信代辦業者需要申辦績效</w:t>
      </w:r>
      <w:r w:rsidR="00794DF7" w:rsidRPr="00D771B6">
        <w:rPr>
          <w:rFonts w:eastAsiaTheme="minorEastAsia"/>
          <w:sz w:val="24"/>
        </w:rPr>
        <w:t>，</w:t>
      </w:r>
      <w:r w:rsidRPr="00D771B6">
        <w:rPr>
          <w:rFonts w:eastAsiaTheme="minorEastAsia"/>
          <w:sz w:val="24"/>
        </w:rPr>
        <w:t>又同時身兼審核人員，這種球員兼裁判</w:t>
      </w:r>
      <w:r w:rsidR="00396C49" w:rsidRPr="00D771B6">
        <w:rPr>
          <w:rFonts w:eastAsiaTheme="minorEastAsia"/>
          <w:sz w:val="24"/>
        </w:rPr>
        <w:t>之</w:t>
      </w:r>
      <w:r w:rsidRPr="00D771B6">
        <w:rPr>
          <w:rFonts w:eastAsiaTheme="minorEastAsia"/>
          <w:sz w:val="24"/>
        </w:rPr>
        <w:t>雙重性質</w:t>
      </w:r>
      <w:r w:rsidR="00794DF7" w:rsidRPr="00D771B6">
        <w:rPr>
          <w:rFonts w:eastAsiaTheme="minorEastAsia"/>
          <w:sz w:val="24"/>
        </w:rPr>
        <w:t>，</w:t>
      </w:r>
      <w:r w:rsidRPr="00D771B6">
        <w:rPr>
          <w:rFonts w:eastAsiaTheme="minorEastAsia"/>
          <w:sz w:val="24"/>
        </w:rPr>
        <w:t>是否真能為電信公司</w:t>
      </w:r>
      <w:r w:rsidR="00396C49" w:rsidRPr="00D771B6">
        <w:rPr>
          <w:rFonts w:eastAsiaTheme="minorEastAsia"/>
          <w:sz w:val="24"/>
        </w:rPr>
        <w:t>之</w:t>
      </w:r>
      <w:r w:rsidRPr="00D771B6">
        <w:rPr>
          <w:rFonts w:eastAsiaTheme="minorEastAsia"/>
          <w:sz w:val="24"/>
        </w:rPr>
        <w:t>門號真偽</w:t>
      </w:r>
      <w:r w:rsidR="00794DF7" w:rsidRPr="00D771B6">
        <w:rPr>
          <w:rFonts w:eastAsiaTheme="minorEastAsia"/>
          <w:sz w:val="24"/>
        </w:rPr>
        <w:t>之</w:t>
      </w:r>
      <w:r w:rsidRPr="00D771B6">
        <w:rPr>
          <w:rFonts w:eastAsiaTheme="minorEastAsia"/>
          <w:sz w:val="24"/>
        </w:rPr>
        <w:t>申請</w:t>
      </w:r>
      <w:r w:rsidR="00794DF7" w:rsidRPr="00D771B6">
        <w:rPr>
          <w:rFonts w:eastAsiaTheme="minorEastAsia"/>
          <w:sz w:val="24"/>
        </w:rPr>
        <w:t>加以</w:t>
      </w:r>
      <w:r w:rsidRPr="00D771B6">
        <w:rPr>
          <w:rFonts w:eastAsiaTheme="minorEastAsia"/>
          <w:sz w:val="24"/>
        </w:rPr>
        <w:t>把關，有待</w:t>
      </w:r>
      <w:r w:rsidR="00AA7403" w:rsidRPr="00D771B6">
        <w:rPr>
          <w:rFonts w:eastAsiaTheme="minorEastAsia"/>
          <w:sz w:val="24"/>
        </w:rPr>
        <w:t>進一步之</w:t>
      </w:r>
      <w:r w:rsidRPr="00D771B6">
        <w:rPr>
          <w:rFonts w:eastAsiaTheme="minorEastAsia"/>
          <w:sz w:val="24"/>
        </w:rPr>
        <w:t>商確。</w:t>
      </w:r>
    </w:p>
    <w:p w14:paraId="10A5B49F" w14:textId="77777777" w:rsidR="00BD5CC5" w:rsidRPr="00D771B6" w:rsidRDefault="00BD5CC5" w:rsidP="00D771B6">
      <w:pPr>
        <w:snapToGrid w:val="0"/>
        <w:spacing w:line="0" w:lineRule="atLeast"/>
        <w:ind w:firstLineChars="169" w:firstLine="427"/>
        <w:rPr>
          <w:rFonts w:eastAsiaTheme="minorEastAsia"/>
          <w:sz w:val="24"/>
        </w:rPr>
      </w:pPr>
      <w:r w:rsidRPr="00D771B6">
        <w:rPr>
          <w:rFonts w:eastAsiaTheme="minorEastAsia"/>
          <w:sz w:val="24"/>
        </w:rPr>
        <w:t>至於個人能申辦幾門</w:t>
      </w:r>
      <w:r w:rsidR="00794DF7" w:rsidRPr="00D771B6">
        <w:rPr>
          <w:rFonts w:eastAsiaTheme="minorEastAsia"/>
          <w:sz w:val="24"/>
        </w:rPr>
        <w:t>之</w:t>
      </w:r>
      <w:r w:rsidRPr="00D771B6">
        <w:rPr>
          <w:rFonts w:eastAsiaTheme="minorEastAsia"/>
          <w:sz w:val="24"/>
        </w:rPr>
        <w:t>門號</w:t>
      </w:r>
      <w:r w:rsidRPr="00D771B6">
        <w:rPr>
          <w:rFonts w:eastAsiaTheme="minorEastAsia"/>
          <w:sz w:val="24"/>
        </w:rPr>
        <w:t>?</w:t>
      </w:r>
      <w:r w:rsidRPr="00D771B6">
        <w:rPr>
          <w:rFonts w:eastAsiaTheme="minorEastAsia"/>
          <w:sz w:val="24"/>
        </w:rPr>
        <w:t>各家電信業者</w:t>
      </w:r>
      <w:r w:rsidR="00396C49" w:rsidRPr="00D771B6">
        <w:rPr>
          <w:rFonts w:eastAsiaTheme="minorEastAsia"/>
          <w:sz w:val="24"/>
        </w:rPr>
        <w:t>之</w:t>
      </w:r>
      <w:r w:rsidRPr="00D771B6">
        <w:rPr>
          <w:rFonts w:eastAsiaTheme="minorEastAsia"/>
          <w:sz w:val="24"/>
        </w:rPr>
        <w:t>規定不同，標準各異，</w:t>
      </w:r>
      <w:r w:rsidR="00796325" w:rsidRPr="00D771B6">
        <w:rPr>
          <w:rFonts w:eastAsiaTheme="minorEastAsia"/>
          <w:sz w:val="24"/>
        </w:rPr>
        <w:t>易</w:t>
      </w:r>
      <w:r w:rsidRPr="00D771B6">
        <w:rPr>
          <w:rFonts w:eastAsiaTheme="minorEastAsia"/>
          <w:sz w:val="24"/>
        </w:rPr>
        <w:t>淪為不肖電信代辦業者</w:t>
      </w:r>
      <w:r w:rsidR="00396C49" w:rsidRPr="00D771B6">
        <w:rPr>
          <w:rFonts w:eastAsiaTheme="minorEastAsia"/>
          <w:sz w:val="24"/>
        </w:rPr>
        <w:t>之</w:t>
      </w:r>
      <w:r w:rsidRPr="00D771B6">
        <w:rPr>
          <w:rFonts w:eastAsiaTheme="minorEastAsia"/>
          <w:sz w:val="24"/>
        </w:rPr>
        <w:t>犯罪手法，有些</w:t>
      </w:r>
      <w:r w:rsidR="00794DF7" w:rsidRPr="00D771B6">
        <w:rPr>
          <w:rFonts w:eastAsiaTheme="minorEastAsia"/>
          <w:sz w:val="24"/>
        </w:rPr>
        <w:t>不肖電信代辦業者，</w:t>
      </w:r>
      <w:r w:rsidRPr="00D771B6">
        <w:rPr>
          <w:rFonts w:eastAsiaTheme="minorEastAsia"/>
          <w:sz w:val="24"/>
        </w:rPr>
        <w:t>盜用客戶資料</w:t>
      </w:r>
      <w:r w:rsidR="00794DF7" w:rsidRPr="00D771B6">
        <w:rPr>
          <w:rFonts w:eastAsiaTheme="minorEastAsia"/>
          <w:sz w:val="24"/>
        </w:rPr>
        <w:t>，</w:t>
      </w:r>
      <w:r w:rsidRPr="00D771B6">
        <w:rPr>
          <w:rFonts w:eastAsiaTheme="minorEastAsia"/>
          <w:sz w:val="24"/>
        </w:rPr>
        <w:t>申辦好幾門門號或是利用偽造、變造及遺失</w:t>
      </w:r>
      <w:r w:rsidR="00396C49" w:rsidRPr="00D771B6">
        <w:rPr>
          <w:rFonts w:eastAsiaTheme="minorEastAsia"/>
          <w:sz w:val="24"/>
        </w:rPr>
        <w:t>之</w:t>
      </w:r>
      <w:r w:rsidRPr="00D771B6">
        <w:rPr>
          <w:rFonts w:eastAsiaTheme="minorEastAsia"/>
          <w:sz w:val="24"/>
        </w:rPr>
        <w:t>證件</w:t>
      </w:r>
      <w:r w:rsidR="00794DF7" w:rsidRPr="00D771B6">
        <w:rPr>
          <w:rFonts w:eastAsiaTheme="minorEastAsia"/>
          <w:sz w:val="24"/>
        </w:rPr>
        <w:t>，</w:t>
      </w:r>
      <w:r w:rsidRPr="00D771B6">
        <w:rPr>
          <w:rFonts w:eastAsiaTheme="minorEastAsia"/>
          <w:sz w:val="24"/>
        </w:rPr>
        <w:t>及假簽名申辦門號，藉此賺取電信公司</w:t>
      </w:r>
      <w:r w:rsidR="00396C49" w:rsidRPr="00D771B6">
        <w:rPr>
          <w:rFonts w:eastAsiaTheme="minorEastAsia"/>
          <w:sz w:val="24"/>
        </w:rPr>
        <w:t>之</w:t>
      </w:r>
      <w:r w:rsidRPr="00D771B6">
        <w:rPr>
          <w:rFonts w:eastAsiaTheme="minorEastAsia"/>
          <w:sz w:val="24"/>
        </w:rPr>
        <w:t>佣金</w:t>
      </w:r>
      <w:r w:rsidR="00794DF7" w:rsidRPr="00D771B6">
        <w:rPr>
          <w:rFonts w:eastAsiaTheme="minorEastAsia"/>
          <w:sz w:val="24"/>
        </w:rPr>
        <w:t>，</w:t>
      </w:r>
      <w:r w:rsidRPr="00D771B6">
        <w:rPr>
          <w:rFonts w:eastAsiaTheme="minorEastAsia"/>
          <w:sz w:val="24"/>
        </w:rPr>
        <w:t>及將這些申辦過</w:t>
      </w:r>
      <w:r w:rsidR="00396C49" w:rsidRPr="00D771B6">
        <w:rPr>
          <w:rFonts w:eastAsiaTheme="minorEastAsia"/>
          <w:sz w:val="24"/>
        </w:rPr>
        <w:t>之</w:t>
      </w:r>
      <w:r w:rsidRPr="00D771B6">
        <w:rPr>
          <w:rFonts w:eastAsiaTheme="minorEastAsia"/>
          <w:sz w:val="24"/>
        </w:rPr>
        <w:t>門號販賣給詐騙集團，賺取雙重</w:t>
      </w:r>
      <w:r w:rsidR="00396C49" w:rsidRPr="00D771B6">
        <w:rPr>
          <w:rFonts w:eastAsiaTheme="minorEastAsia"/>
          <w:sz w:val="24"/>
        </w:rPr>
        <w:t>之</w:t>
      </w:r>
      <w:r w:rsidRPr="00D771B6">
        <w:rPr>
          <w:rFonts w:eastAsiaTheme="minorEastAsia"/>
          <w:sz w:val="24"/>
        </w:rPr>
        <w:t>費用。尤其是利用外籍船員</w:t>
      </w:r>
      <w:r w:rsidR="00396C49" w:rsidRPr="00D771B6">
        <w:rPr>
          <w:rFonts w:eastAsiaTheme="minorEastAsia"/>
          <w:sz w:val="24"/>
        </w:rPr>
        <w:t>之</w:t>
      </w:r>
      <w:r w:rsidRPr="00D771B6">
        <w:rPr>
          <w:rFonts w:eastAsiaTheme="minorEastAsia"/>
          <w:sz w:val="24"/>
        </w:rPr>
        <w:t>語言不通、快速離境等特性，騙取大量</w:t>
      </w:r>
      <w:r w:rsidR="00396C49" w:rsidRPr="00D771B6">
        <w:rPr>
          <w:rFonts w:eastAsiaTheme="minorEastAsia"/>
          <w:sz w:val="24"/>
        </w:rPr>
        <w:t>之</w:t>
      </w:r>
      <w:r w:rsidRPr="00D771B6">
        <w:rPr>
          <w:rFonts w:eastAsiaTheme="minorEastAsia"/>
          <w:sz w:val="24"/>
        </w:rPr>
        <w:t>電話卡賣給專門收購門號</w:t>
      </w:r>
      <w:r w:rsidR="00396C49" w:rsidRPr="00D771B6">
        <w:rPr>
          <w:rFonts w:eastAsiaTheme="minorEastAsia"/>
          <w:sz w:val="24"/>
        </w:rPr>
        <w:t>之</w:t>
      </w:r>
      <w:r w:rsidRPr="00D771B6">
        <w:rPr>
          <w:rFonts w:eastAsiaTheme="minorEastAsia"/>
          <w:sz w:val="24"/>
        </w:rPr>
        <w:t>詐騙集團組織，以合法</w:t>
      </w:r>
      <w:r w:rsidR="00396C49" w:rsidRPr="00D771B6">
        <w:rPr>
          <w:rFonts w:eastAsiaTheme="minorEastAsia"/>
          <w:sz w:val="24"/>
        </w:rPr>
        <w:t>之</w:t>
      </w:r>
      <w:r w:rsidRPr="00D771B6">
        <w:rPr>
          <w:rFonts w:eastAsiaTheme="minorEastAsia"/>
          <w:sz w:val="24"/>
        </w:rPr>
        <w:t>方式掩護非法，</w:t>
      </w:r>
      <w:r w:rsidR="00A66F8B" w:rsidRPr="00D771B6">
        <w:rPr>
          <w:rFonts w:eastAsiaTheme="minorEastAsia"/>
          <w:sz w:val="24"/>
        </w:rPr>
        <w:t>令</w:t>
      </w:r>
      <w:r w:rsidRPr="00D771B6">
        <w:rPr>
          <w:rFonts w:eastAsiaTheme="minorEastAsia"/>
          <w:sz w:val="24"/>
        </w:rPr>
        <w:t>這些外籍船員淪為我國詐欺</w:t>
      </w:r>
      <w:r w:rsidR="00396C49" w:rsidRPr="00D771B6">
        <w:rPr>
          <w:rFonts w:eastAsiaTheme="minorEastAsia"/>
          <w:sz w:val="24"/>
        </w:rPr>
        <w:t>之</w:t>
      </w:r>
      <w:r w:rsidRPr="00D771B6">
        <w:rPr>
          <w:rFonts w:eastAsiaTheme="minorEastAsia"/>
          <w:sz w:val="24"/>
        </w:rPr>
        <w:t>人頭，</w:t>
      </w:r>
      <w:r w:rsidR="00796325" w:rsidRPr="00D771B6">
        <w:rPr>
          <w:rFonts w:eastAsiaTheme="minorEastAsia"/>
          <w:sz w:val="24"/>
        </w:rPr>
        <w:t>亦</w:t>
      </w:r>
      <w:r w:rsidRPr="00D771B6">
        <w:rPr>
          <w:rFonts w:eastAsiaTheme="minorEastAsia"/>
          <w:sz w:val="24"/>
        </w:rPr>
        <w:t>是我國人頭電信卡</w:t>
      </w:r>
      <w:r w:rsidR="00396C49" w:rsidRPr="00D771B6">
        <w:rPr>
          <w:rFonts w:eastAsiaTheme="minorEastAsia"/>
          <w:sz w:val="24"/>
        </w:rPr>
        <w:t>之</w:t>
      </w:r>
      <w:r w:rsidRPr="00D771B6">
        <w:rPr>
          <w:rFonts w:eastAsiaTheme="minorEastAsia"/>
          <w:sz w:val="24"/>
        </w:rPr>
        <w:t>來源之一。</w:t>
      </w:r>
    </w:p>
    <w:p w14:paraId="400EF654" w14:textId="77777777" w:rsidR="00BD5CC5" w:rsidRPr="00D771B6" w:rsidRDefault="00BD5CC5" w:rsidP="00D771B6">
      <w:pPr>
        <w:pStyle w:val="affffffff5"/>
        <w:spacing w:beforeLines="0" w:before="0" w:afterLines="0" w:after="0" w:line="0" w:lineRule="atLeast"/>
        <w:ind w:leftChars="0" w:left="420" w:right="485" w:firstLineChars="0" w:firstLine="0"/>
        <w:rPr>
          <w:rFonts w:eastAsiaTheme="minorEastAsia" w:hAnsi="Times New Roman"/>
          <w:bCs/>
        </w:rPr>
      </w:pPr>
    </w:p>
    <w:p w14:paraId="190CC1B2" w14:textId="77777777" w:rsidR="00BD5CC5" w:rsidRPr="00D771B6" w:rsidRDefault="00BD5CC5" w:rsidP="00D771B6">
      <w:pPr>
        <w:pStyle w:val="affffffff5"/>
        <w:numPr>
          <w:ilvl w:val="0"/>
          <w:numId w:val="30"/>
        </w:numPr>
        <w:spacing w:beforeLines="0" w:before="0" w:afterLines="0" w:after="0" w:line="0" w:lineRule="atLeast"/>
        <w:ind w:leftChars="0" w:right="485" w:firstLineChars="0"/>
        <w:rPr>
          <w:rFonts w:eastAsiaTheme="minorEastAsia" w:hAnsi="Times New Roman"/>
          <w:bCs/>
        </w:rPr>
      </w:pPr>
      <w:r w:rsidRPr="00D771B6">
        <w:rPr>
          <w:rFonts w:eastAsiaTheme="minorEastAsia" w:hAnsi="Times New Roman"/>
          <w:bCs/>
        </w:rPr>
        <w:t>預防宣導不足</w:t>
      </w:r>
      <w:r w:rsidR="00733819">
        <w:rPr>
          <w:rFonts w:eastAsiaTheme="minorEastAsia" w:hAnsi="Times New Roman" w:hint="eastAsia"/>
          <w:bCs/>
        </w:rPr>
        <w:t xml:space="preserve">  </w:t>
      </w:r>
    </w:p>
    <w:p w14:paraId="196F8097" w14:textId="77777777" w:rsidR="00BD5CC5" w:rsidRPr="00D771B6" w:rsidRDefault="00B83430" w:rsidP="00D771B6">
      <w:pPr>
        <w:pStyle w:val="afffffff8"/>
        <w:snapToGrid w:val="0"/>
        <w:spacing w:line="0" w:lineRule="atLeast"/>
        <w:ind w:leftChars="0" w:left="0" w:firstLineChars="169" w:firstLine="427"/>
        <w:rPr>
          <w:rFonts w:ascii="Times New Roman" w:eastAsiaTheme="minorEastAsia" w:hAnsi="Times New Roman"/>
          <w:szCs w:val="24"/>
          <w:lang w:eastAsia="zh-TW"/>
        </w:rPr>
      </w:pPr>
      <w:r w:rsidRPr="00D771B6">
        <w:rPr>
          <w:rFonts w:ascii="Times New Roman" w:eastAsiaTheme="minorEastAsia" w:hAnsi="Times New Roman"/>
          <w:szCs w:val="24"/>
        </w:rPr>
        <w:t>政府目前對於詐欺</w:t>
      </w:r>
      <w:r w:rsidR="00396C49" w:rsidRPr="00D771B6">
        <w:rPr>
          <w:rFonts w:ascii="Times New Roman" w:eastAsiaTheme="minorEastAsia" w:hAnsi="Times New Roman"/>
          <w:szCs w:val="24"/>
        </w:rPr>
        <w:t>之</w:t>
      </w:r>
      <w:r w:rsidRPr="00D771B6">
        <w:rPr>
          <w:rFonts w:ascii="Times New Roman" w:eastAsiaTheme="minorEastAsia" w:hAnsi="Times New Roman"/>
          <w:szCs w:val="24"/>
        </w:rPr>
        <w:t>犯罪宣導，僅止於</w:t>
      </w:r>
      <w:r w:rsidRPr="00D771B6">
        <w:rPr>
          <w:rFonts w:ascii="Times New Roman" w:eastAsiaTheme="minorEastAsia" w:hAnsi="Times New Roman"/>
          <w:szCs w:val="24"/>
        </w:rPr>
        <w:t>165</w:t>
      </w:r>
      <w:r w:rsidRPr="00D771B6">
        <w:rPr>
          <w:rFonts w:ascii="Times New Roman" w:eastAsiaTheme="minorEastAsia" w:hAnsi="Times New Roman"/>
          <w:szCs w:val="24"/>
        </w:rPr>
        <w:t>詐騙平台供民眾查詢，但是</w:t>
      </w:r>
      <w:r w:rsidR="00861F41" w:rsidRPr="00D771B6">
        <w:rPr>
          <w:rFonts w:ascii="Times New Roman" w:eastAsiaTheme="minorEastAsia" w:hAnsi="Times New Roman"/>
          <w:szCs w:val="24"/>
        </w:rPr>
        <w:t>，</w:t>
      </w:r>
      <w:r w:rsidRPr="00D771B6">
        <w:rPr>
          <w:rFonts w:ascii="Times New Roman" w:eastAsiaTheme="minorEastAsia" w:hAnsi="Times New Roman"/>
          <w:szCs w:val="24"/>
        </w:rPr>
        <w:t>目前詐騙</w:t>
      </w:r>
      <w:r w:rsidR="00396C49" w:rsidRPr="00D771B6">
        <w:rPr>
          <w:rFonts w:ascii="Times New Roman" w:eastAsiaTheme="minorEastAsia" w:hAnsi="Times New Roman"/>
          <w:szCs w:val="24"/>
        </w:rPr>
        <w:t>之</w:t>
      </w:r>
      <w:r w:rsidRPr="00D771B6">
        <w:rPr>
          <w:rFonts w:ascii="Times New Roman" w:eastAsiaTheme="minorEastAsia" w:hAnsi="Times New Roman"/>
          <w:szCs w:val="24"/>
        </w:rPr>
        <w:t>犯罪手法日新月異、趨向專業化，因此民眾</w:t>
      </w:r>
      <w:r w:rsidR="00796325" w:rsidRPr="00D771B6">
        <w:rPr>
          <w:rFonts w:ascii="Times New Roman" w:eastAsiaTheme="minorEastAsia" w:hAnsi="Times New Roman"/>
          <w:szCs w:val="24"/>
        </w:rPr>
        <w:t>亦</w:t>
      </w:r>
      <w:r w:rsidRPr="00D771B6">
        <w:rPr>
          <w:rFonts w:ascii="Times New Roman" w:eastAsiaTheme="minorEastAsia" w:hAnsi="Times New Roman"/>
          <w:szCs w:val="24"/>
        </w:rPr>
        <w:t>容易受到詐騙，而且許多受詐騙</w:t>
      </w:r>
      <w:r w:rsidR="00396C49" w:rsidRPr="00D771B6">
        <w:rPr>
          <w:rFonts w:ascii="Times New Roman" w:eastAsiaTheme="minorEastAsia" w:hAnsi="Times New Roman"/>
          <w:szCs w:val="24"/>
        </w:rPr>
        <w:t>之</w:t>
      </w:r>
      <w:r w:rsidRPr="00D771B6">
        <w:rPr>
          <w:rFonts w:ascii="Times New Roman" w:eastAsiaTheme="minorEastAsia" w:hAnsi="Times New Roman"/>
          <w:szCs w:val="24"/>
        </w:rPr>
        <w:t>人頭帳戶及人頭卡來源</w:t>
      </w:r>
      <w:r w:rsidR="00861F41" w:rsidRPr="00D771B6">
        <w:rPr>
          <w:rFonts w:ascii="Times New Roman" w:eastAsiaTheme="minorEastAsia" w:hAnsi="Times New Roman"/>
          <w:szCs w:val="24"/>
        </w:rPr>
        <w:t>，</w:t>
      </w:r>
      <w:r w:rsidR="00A66F8B" w:rsidRPr="00D771B6">
        <w:rPr>
          <w:rFonts w:ascii="Times New Roman" w:eastAsiaTheme="minorEastAsia" w:hAnsi="Times New Roman"/>
          <w:szCs w:val="24"/>
        </w:rPr>
        <w:t>均</w:t>
      </w:r>
      <w:r w:rsidRPr="00D771B6">
        <w:rPr>
          <w:rFonts w:ascii="Times New Roman" w:eastAsiaTheme="minorEastAsia" w:hAnsi="Times New Roman"/>
          <w:szCs w:val="24"/>
        </w:rPr>
        <w:t>是因為官方宣導不足所致，尤其是高齡、獨居</w:t>
      </w:r>
      <w:r w:rsidR="00396C49" w:rsidRPr="00D771B6">
        <w:rPr>
          <w:rFonts w:ascii="Times New Roman" w:eastAsiaTheme="minorEastAsia" w:hAnsi="Times New Roman"/>
          <w:szCs w:val="24"/>
        </w:rPr>
        <w:t>之</w:t>
      </w:r>
      <w:r w:rsidRPr="00D771B6">
        <w:rPr>
          <w:rFonts w:ascii="Times New Roman" w:eastAsiaTheme="minorEastAsia" w:hAnsi="Times New Roman"/>
          <w:szCs w:val="24"/>
        </w:rPr>
        <w:t>老人或外籍人士船員、外勞等</w:t>
      </w:r>
      <w:r w:rsidR="00DE2236" w:rsidRPr="00D771B6">
        <w:rPr>
          <w:rFonts w:ascii="Times New Roman" w:eastAsiaTheme="minorEastAsia" w:hAnsi="Times New Roman"/>
          <w:szCs w:val="24"/>
        </w:rPr>
        <w:t>，</w:t>
      </w:r>
      <w:r w:rsidRPr="00D771B6">
        <w:rPr>
          <w:rFonts w:ascii="Times New Roman" w:eastAsiaTheme="minorEastAsia" w:hAnsi="Times New Roman"/>
          <w:szCs w:val="24"/>
        </w:rPr>
        <w:t>更是詐騙集團眼中</w:t>
      </w:r>
      <w:r w:rsidR="00396C49" w:rsidRPr="00D771B6">
        <w:rPr>
          <w:rFonts w:ascii="Times New Roman" w:eastAsiaTheme="minorEastAsia" w:hAnsi="Times New Roman"/>
          <w:szCs w:val="24"/>
        </w:rPr>
        <w:t>之</w:t>
      </w:r>
      <w:r w:rsidRPr="00D771B6">
        <w:rPr>
          <w:rFonts w:ascii="Times New Roman" w:eastAsiaTheme="minorEastAsia" w:hAnsi="Times New Roman"/>
          <w:szCs w:val="24"/>
        </w:rPr>
        <w:t>肥羊。</w:t>
      </w:r>
    </w:p>
    <w:p w14:paraId="65A4D9CD" w14:textId="77777777" w:rsidR="00B83430" w:rsidRPr="00D771B6" w:rsidRDefault="00B83430" w:rsidP="00D771B6">
      <w:pPr>
        <w:pStyle w:val="affffffff5"/>
        <w:spacing w:beforeLines="0" w:before="0" w:afterLines="0" w:after="0" w:line="0" w:lineRule="atLeast"/>
        <w:ind w:leftChars="0" w:left="0" w:right="485" w:firstLineChars="0" w:firstLine="426"/>
        <w:rPr>
          <w:rFonts w:eastAsiaTheme="minorEastAsia" w:hAnsi="Times New Roman"/>
          <w:lang w:val="x-none"/>
        </w:rPr>
      </w:pPr>
      <w:r w:rsidRPr="00D771B6">
        <w:rPr>
          <w:rFonts w:eastAsiaTheme="minorEastAsia" w:hAnsi="Times New Roman"/>
          <w:lang w:val="x-none"/>
        </w:rPr>
        <w:t>外籍船員</w:t>
      </w:r>
      <w:r w:rsidR="00D70F94" w:rsidRPr="00D771B6">
        <w:rPr>
          <w:rFonts w:eastAsiaTheme="minorEastAsia" w:hAnsi="Times New Roman"/>
          <w:lang w:val="x-none"/>
        </w:rPr>
        <w:t>A</w:t>
      </w:r>
      <w:r w:rsidR="00A66F8B" w:rsidRPr="00D771B6">
        <w:rPr>
          <w:rFonts w:eastAsiaTheme="minorEastAsia" w:hAnsi="Times New Roman"/>
          <w:lang w:val="x-none"/>
        </w:rPr>
        <w:t>與</w:t>
      </w:r>
      <w:r w:rsidR="00D70F94" w:rsidRPr="00D771B6">
        <w:rPr>
          <w:rFonts w:eastAsiaTheme="minorEastAsia" w:hAnsi="Times New Roman"/>
          <w:lang w:val="x-none"/>
        </w:rPr>
        <w:t>B</w:t>
      </w:r>
      <w:r w:rsidRPr="00D771B6">
        <w:rPr>
          <w:rFonts w:eastAsiaTheme="minorEastAsia" w:hAnsi="Times New Roman"/>
          <w:lang w:val="x-none"/>
        </w:rPr>
        <w:t>認為</w:t>
      </w:r>
      <w:r w:rsidR="00043EAD" w:rsidRPr="00D771B6">
        <w:rPr>
          <w:rFonts w:eastAsiaTheme="minorEastAsia" w:hAnsi="Times New Roman"/>
          <w:lang w:val="x-none"/>
        </w:rPr>
        <w:t>：「</w:t>
      </w:r>
      <w:r w:rsidRPr="00D771B6">
        <w:rPr>
          <w:rFonts w:eastAsiaTheme="minorEastAsia" w:hAnsi="Times New Roman"/>
          <w:lang w:val="x-none" w:eastAsia="x-none"/>
        </w:rPr>
        <w:t>被當成</w:t>
      </w:r>
      <w:r w:rsidRPr="00D771B6">
        <w:rPr>
          <w:rFonts w:eastAsiaTheme="minorEastAsia" w:hAnsi="Times New Roman"/>
          <w:lang w:val="x-none"/>
        </w:rPr>
        <w:t>詐騙</w:t>
      </w:r>
      <w:r w:rsidRPr="00D771B6">
        <w:rPr>
          <w:rFonts w:eastAsiaTheme="minorEastAsia" w:hAnsi="Times New Roman"/>
          <w:lang w:val="x-none" w:eastAsia="x-none"/>
        </w:rPr>
        <w:t>人頭卡是</w:t>
      </w:r>
      <w:r w:rsidRPr="00D771B6">
        <w:rPr>
          <w:rFonts w:eastAsiaTheme="minorEastAsia" w:hAnsi="Times New Roman"/>
          <w:lang w:val="x-none"/>
        </w:rPr>
        <w:t>因為官方或船公司</w:t>
      </w:r>
      <w:r w:rsidRPr="00D771B6">
        <w:rPr>
          <w:rFonts w:eastAsiaTheme="minorEastAsia" w:hAnsi="Times New Roman"/>
          <w:lang w:val="x-none" w:eastAsia="x-none"/>
        </w:rPr>
        <w:t>沒有事先告知或預防</w:t>
      </w:r>
      <w:r w:rsidRPr="00D771B6">
        <w:rPr>
          <w:rFonts w:eastAsiaTheme="minorEastAsia" w:hAnsi="Times New Roman"/>
          <w:lang w:val="x-none"/>
        </w:rPr>
        <w:t>宣導</w:t>
      </w:r>
      <w:r w:rsidRPr="00D771B6">
        <w:rPr>
          <w:rFonts w:eastAsiaTheme="minorEastAsia" w:hAnsi="Times New Roman"/>
          <w:lang w:val="x-none" w:eastAsia="x-none"/>
        </w:rPr>
        <w:t>，因為在海上的通訊不良及資訊不足，所以沒有犯罪預防的觀念，希望船公司、人力仲介公司、我國政府能在入港前宣導這些犯罪預防事項。</w:t>
      </w:r>
      <w:r w:rsidR="00043EAD" w:rsidRPr="00D771B6">
        <w:rPr>
          <w:rFonts w:eastAsiaTheme="minorEastAsia" w:hAnsi="Times New Roman"/>
          <w:lang w:val="x-none" w:eastAsia="x-none"/>
        </w:rPr>
        <w:t>」</w:t>
      </w:r>
    </w:p>
    <w:p w14:paraId="0044691D" w14:textId="77777777" w:rsidR="00B83430" w:rsidRPr="00D771B6" w:rsidRDefault="00D70F94" w:rsidP="00D771B6">
      <w:pPr>
        <w:pStyle w:val="afffffff8"/>
        <w:snapToGrid w:val="0"/>
        <w:spacing w:line="0" w:lineRule="atLeast"/>
        <w:ind w:leftChars="0" w:left="0" w:firstLineChars="169" w:firstLine="427"/>
        <w:rPr>
          <w:rFonts w:ascii="Times New Roman" w:eastAsiaTheme="minorEastAsia" w:hAnsi="Times New Roman"/>
          <w:szCs w:val="24"/>
          <w:lang w:eastAsia="zh-TW"/>
        </w:rPr>
      </w:pPr>
      <w:r w:rsidRPr="00D771B6">
        <w:rPr>
          <w:rFonts w:ascii="Times New Roman" w:eastAsiaTheme="minorEastAsia" w:hAnsi="Times New Roman"/>
          <w:szCs w:val="24"/>
          <w:lang w:eastAsia="zh-TW"/>
        </w:rPr>
        <w:t>受訪者車手</w:t>
      </w:r>
      <w:r w:rsidRPr="00D771B6">
        <w:rPr>
          <w:rFonts w:ascii="Times New Roman" w:eastAsiaTheme="minorEastAsia" w:hAnsi="Times New Roman"/>
          <w:szCs w:val="24"/>
          <w:lang w:eastAsia="zh-TW"/>
        </w:rPr>
        <w:t>D</w:t>
      </w:r>
      <w:r w:rsidRPr="00D771B6">
        <w:rPr>
          <w:rFonts w:ascii="Times New Roman" w:eastAsiaTheme="minorEastAsia" w:hAnsi="Times New Roman"/>
          <w:szCs w:val="24"/>
          <w:lang w:eastAsia="zh-TW"/>
        </w:rPr>
        <w:t>表示</w:t>
      </w:r>
      <w:r w:rsidR="0016288F" w:rsidRPr="00D771B6">
        <w:rPr>
          <w:rFonts w:ascii="Times New Roman" w:eastAsiaTheme="minorEastAsia" w:hAnsi="Times New Roman"/>
          <w:szCs w:val="24"/>
          <w:lang w:eastAsia="zh-TW"/>
        </w:rPr>
        <w:t>：</w:t>
      </w:r>
      <w:r w:rsidR="00043EAD" w:rsidRPr="00D771B6">
        <w:rPr>
          <w:rFonts w:ascii="Times New Roman" w:eastAsiaTheme="minorEastAsia" w:hAnsi="Times New Roman"/>
          <w:szCs w:val="24"/>
          <w:lang w:eastAsia="zh-TW"/>
        </w:rPr>
        <w:t>「</w:t>
      </w:r>
      <w:r w:rsidR="00B83430" w:rsidRPr="00D771B6">
        <w:rPr>
          <w:rFonts w:ascii="Times New Roman" w:eastAsiaTheme="minorEastAsia" w:hAnsi="Times New Roman"/>
          <w:szCs w:val="24"/>
          <w:lang w:eastAsia="zh-TW"/>
        </w:rPr>
        <w:t>只要</w:t>
      </w:r>
      <w:r w:rsidR="00B83430" w:rsidRPr="00D771B6">
        <w:rPr>
          <w:rFonts w:ascii="Times New Roman" w:eastAsiaTheme="minorEastAsia" w:hAnsi="Times New Roman"/>
          <w:szCs w:val="24"/>
        </w:rPr>
        <w:t>刊登網路借錢訊息，缺錢的民眾自動就會來申辦門號換現金，政府對於不實廣告這個部分，並無限制及查緝，任由詐欺廣告刊登於報紙及網路，造成民眾誤以為是信貸公司</w:t>
      </w:r>
      <w:r w:rsidR="00B83430" w:rsidRPr="00D771B6">
        <w:rPr>
          <w:rFonts w:ascii="Times New Roman" w:eastAsiaTheme="minorEastAsia" w:hAnsi="Times New Roman"/>
          <w:szCs w:val="24"/>
        </w:rPr>
        <w:softHyphen/>
      </w:r>
      <w:r w:rsidR="00B83430" w:rsidRPr="00D771B6">
        <w:rPr>
          <w:rFonts w:ascii="Times New Roman" w:eastAsiaTheme="minorEastAsia" w:hAnsi="Times New Roman"/>
          <w:szCs w:val="24"/>
        </w:rPr>
        <w:t>或是合法的借貸而將自己的證件寄給詐欺集團而受騙，政府宣導的預防觀念不足</w:t>
      </w:r>
      <w:r w:rsidR="00796325" w:rsidRPr="00D771B6">
        <w:rPr>
          <w:rFonts w:ascii="Times New Roman" w:eastAsiaTheme="minorEastAsia" w:hAnsi="Times New Roman"/>
          <w:szCs w:val="24"/>
        </w:rPr>
        <w:t>亦</w:t>
      </w:r>
      <w:r w:rsidR="00B83430" w:rsidRPr="00D771B6">
        <w:rPr>
          <w:rFonts w:ascii="Times New Roman" w:eastAsiaTheme="minorEastAsia" w:hAnsi="Times New Roman"/>
          <w:szCs w:val="24"/>
        </w:rPr>
        <w:t>是造成詐欺人頭卡及帳戶犯罪率高攀的原因。</w:t>
      </w:r>
      <w:r w:rsidR="00043EAD" w:rsidRPr="00D771B6">
        <w:rPr>
          <w:rFonts w:ascii="Times New Roman" w:eastAsiaTheme="minorEastAsia" w:hAnsi="Times New Roman"/>
          <w:szCs w:val="24"/>
        </w:rPr>
        <w:t>」</w:t>
      </w:r>
    </w:p>
    <w:p w14:paraId="5B8136A1" w14:textId="77777777" w:rsidR="0023719E" w:rsidRPr="00D771B6" w:rsidRDefault="0023719E" w:rsidP="00D771B6">
      <w:pPr>
        <w:pStyle w:val="afffffff8"/>
        <w:snapToGrid w:val="0"/>
        <w:spacing w:line="0" w:lineRule="atLeast"/>
        <w:ind w:leftChars="0" w:left="0" w:firstLineChars="169" w:firstLine="427"/>
        <w:rPr>
          <w:rFonts w:ascii="Times New Roman" w:eastAsiaTheme="minorEastAsia" w:hAnsi="Times New Roman"/>
          <w:szCs w:val="24"/>
          <w:lang w:eastAsia="zh-TW"/>
        </w:rPr>
      </w:pPr>
    </w:p>
    <w:p w14:paraId="0719A811" w14:textId="77777777" w:rsidR="00BD5CC5" w:rsidRPr="00D771B6" w:rsidRDefault="00BD5CC5" w:rsidP="00D771B6">
      <w:pPr>
        <w:pStyle w:val="affffffff5"/>
        <w:numPr>
          <w:ilvl w:val="0"/>
          <w:numId w:val="30"/>
        </w:numPr>
        <w:spacing w:beforeLines="0" w:before="0" w:afterLines="0" w:after="0" w:line="0" w:lineRule="atLeast"/>
        <w:ind w:leftChars="0" w:right="485" w:firstLineChars="0"/>
        <w:rPr>
          <w:rFonts w:eastAsiaTheme="minorEastAsia" w:hAnsi="Times New Roman"/>
          <w:bCs/>
        </w:rPr>
      </w:pPr>
      <w:r w:rsidRPr="00D771B6">
        <w:rPr>
          <w:rFonts w:eastAsiaTheme="minorEastAsia" w:hAnsi="Times New Roman"/>
          <w:bCs/>
        </w:rPr>
        <w:t>犯罪率高、起訴率低</w:t>
      </w:r>
      <w:r w:rsidR="00733819">
        <w:rPr>
          <w:rFonts w:eastAsiaTheme="minorEastAsia" w:hAnsi="Times New Roman" w:hint="eastAsia"/>
          <w:bCs/>
        </w:rPr>
        <w:t xml:space="preserve">  </w:t>
      </w:r>
    </w:p>
    <w:p w14:paraId="7E515369" w14:textId="77777777" w:rsidR="00BD5CC5" w:rsidRPr="00D771B6" w:rsidRDefault="00B83430" w:rsidP="00D771B6">
      <w:pPr>
        <w:snapToGrid w:val="0"/>
        <w:spacing w:line="0" w:lineRule="atLeast"/>
        <w:ind w:firstLineChars="169" w:firstLine="427"/>
        <w:rPr>
          <w:rFonts w:eastAsiaTheme="minorEastAsia"/>
          <w:sz w:val="24"/>
          <w:lang w:eastAsia="zh-TW"/>
        </w:rPr>
      </w:pPr>
      <w:r w:rsidRPr="00D771B6">
        <w:rPr>
          <w:rFonts w:eastAsiaTheme="minorEastAsia"/>
          <w:sz w:val="24"/>
        </w:rPr>
        <w:t>我國目前在刑法第</w:t>
      </w:r>
      <w:r w:rsidRPr="00D771B6">
        <w:rPr>
          <w:rFonts w:eastAsiaTheme="minorEastAsia"/>
          <w:sz w:val="24"/>
        </w:rPr>
        <w:t>339</w:t>
      </w:r>
      <w:r w:rsidRPr="00D771B6">
        <w:rPr>
          <w:rFonts w:eastAsiaTheme="minorEastAsia"/>
          <w:sz w:val="24"/>
        </w:rPr>
        <w:t>條</w:t>
      </w:r>
      <w:r w:rsidR="00794DF7" w:rsidRPr="00D771B6">
        <w:rPr>
          <w:rFonts w:eastAsiaTheme="minorEastAsia"/>
          <w:sz w:val="24"/>
        </w:rPr>
        <w:t>之</w:t>
      </w:r>
      <w:r w:rsidRPr="00D771B6">
        <w:rPr>
          <w:rFonts w:eastAsiaTheme="minorEastAsia"/>
          <w:sz w:val="24"/>
        </w:rPr>
        <w:t>詐欺罪</w:t>
      </w:r>
      <w:r w:rsidR="00794DF7" w:rsidRPr="00D771B6">
        <w:rPr>
          <w:rFonts w:eastAsiaTheme="minorEastAsia"/>
          <w:sz w:val="24"/>
        </w:rPr>
        <w:t>，</w:t>
      </w:r>
      <w:r w:rsidRPr="00D771B6">
        <w:rPr>
          <w:rFonts w:eastAsiaTheme="minorEastAsia"/>
          <w:sz w:val="24"/>
        </w:rPr>
        <w:t>檢察官對於人頭卡、人頭帳戶</w:t>
      </w:r>
      <w:r w:rsidR="00396C49" w:rsidRPr="00D771B6">
        <w:rPr>
          <w:rFonts w:eastAsiaTheme="minorEastAsia"/>
          <w:sz w:val="24"/>
        </w:rPr>
        <w:t>之</w:t>
      </w:r>
      <w:r w:rsidRPr="00D771B6">
        <w:rPr>
          <w:rFonts w:eastAsiaTheme="minorEastAsia"/>
          <w:sz w:val="24"/>
        </w:rPr>
        <w:t>起訴率不高，因為多數</w:t>
      </w:r>
      <w:r w:rsidR="00396C49" w:rsidRPr="00D771B6">
        <w:rPr>
          <w:rFonts w:eastAsiaTheme="minorEastAsia"/>
          <w:sz w:val="24"/>
        </w:rPr>
        <w:t>之</w:t>
      </w:r>
      <w:r w:rsidRPr="00D771B6">
        <w:rPr>
          <w:rFonts w:eastAsiaTheme="minorEastAsia"/>
          <w:sz w:val="24"/>
        </w:rPr>
        <w:t>人頭帳戶提供者</w:t>
      </w:r>
      <w:r w:rsidR="00AC4E6E" w:rsidRPr="00D771B6">
        <w:rPr>
          <w:rFonts w:eastAsiaTheme="minorEastAsia"/>
          <w:sz w:val="24"/>
        </w:rPr>
        <w:t>，</w:t>
      </w:r>
      <w:r w:rsidRPr="00D771B6">
        <w:rPr>
          <w:rFonts w:eastAsiaTheme="minorEastAsia"/>
          <w:sz w:val="24"/>
        </w:rPr>
        <w:t>是遭受詐騙集團所詐騙</w:t>
      </w:r>
      <w:r w:rsidR="00AC4E6E" w:rsidRPr="00D771B6">
        <w:rPr>
          <w:rFonts w:eastAsiaTheme="minorEastAsia"/>
          <w:sz w:val="24"/>
        </w:rPr>
        <w:t>，</w:t>
      </w:r>
      <w:r w:rsidR="00A66F8B" w:rsidRPr="00D771B6">
        <w:rPr>
          <w:rFonts w:eastAsiaTheme="minorEastAsia"/>
          <w:sz w:val="24"/>
        </w:rPr>
        <w:t>始</w:t>
      </w:r>
      <w:r w:rsidRPr="00D771B6">
        <w:rPr>
          <w:rFonts w:eastAsiaTheme="minorEastAsia"/>
          <w:sz w:val="24"/>
        </w:rPr>
        <w:t>會將存摺及提款卡交給詐騙集團使用，並無「故意幫助」</w:t>
      </w:r>
      <w:r w:rsidR="00396C49" w:rsidRPr="00D771B6">
        <w:rPr>
          <w:rFonts w:eastAsiaTheme="minorEastAsia"/>
          <w:sz w:val="24"/>
        </w:rPr>
        <w:t>之</w:t>
      </w:r>
      <w:r w:rsidRPr="00D771B6">
        <w:rPr>
          <w:rFonts w:eastAsiaTheme="minorEastAsia"/>
          <w:sz w:val="24"/>
        </w:rPr>
        <w:t>意圖，此外國內</w:t>
      </w:r>
      <w:r w:rsidR="00396C49" w:rsidRPr="00D771B6">
        <w:rPr>
          <w:rFonts w:eastAsiaTheme="minorEastAsia"/>
          <w:sz w:val="24"/>
        </w:rPr>
        <w:t>之</w:t>
      </w:r>
      <w:r w:rsidRPr="00D771B6">
        <w:rPr>
          <w:rFonts w:eastAsiaTheme="minorEastAsia"/>
          <w:sz w:val="24"/>
        </w:rPr>
        <w:t>人頭帳戶提供者</w:t>
      </w:r>
      <w:r w:rsidR="00AC4E6E" w:rsidRPr="00D771B6">
        <w:rPr>
          <w:rFonts w:eastAsiaTheme="minorEastAsia"/>
          <w:sz w:val="24"/>
        </w:rPr>
        <w:t>，</w:t>
      </w:r>
      <w:r w:rsidRPr="00D771B6">
        <w:rPr>
          <w:rFonts w:eastAsiaTheme="minorEastAsia"/>
          <w:sz w:val="24"/>
        </w:rPr>
        <w:t>許多</w:t>
      </w:r>
      <w:r w:rsidR="00A66F8B" w:rsidRPr="00D771B6">
        <w:rPr>
          <w:rFonts w:eastAsiaTheme="minorEastAsia"/>
          <w:sz w:val="24"/>
        </w:rPr>
        <w:t>均</w:t>
      </w:r>
      <w:r w:rsidRPr="00D771B6">
        <w:rPr>
          <w:rFonts w:eastAsiaTheme="minorEastAsia"/>
          <w:sz w:val="24"/>
        </w:rPr>
        <w:t>是缺錢</w:t>
      </w:r>
      <w:r w:rsidR="00396C49" w:rsidRPr="00D771B6">
        <w:rPr>
          <w:rFonts w:eastAsiaTheme="minorEastAsia"/>
          <w:sz w:val="24"/>
        </w:rPr>
        <w:t>之</w:t>
      </w:r>
      <w:r w:rsidRPr="00D771B6">
        <w:rPr>
          <w:rFonts w:eastAsiaTheme="minorEastAsia"/>
          <w:sz w:val="24"/>
        </w:rPr>
        <w:t>年經人，未滿</w:t>
      </w:r>
      <w:r w:rsidRPr="00D771B6">
        <w:rPr>
          <w:rFonts w:eastAsiaTheme="minorEastAsia"/>
          <w:sz w:val="24"/>
        </w:rPr>
        <w:t>18</w:t>
      </w:r>
      <w:r w:rsidRPr="00D771B6">
        <w:rPr>
          <w:rFonts w:eastAsiaTheme="minorEastAsia"/>
          <w:sz w:val="24"/>
        </w:rPr>
        <w:t>歲或是剛成年、社會經驗不足、沒有前科等這些因素</w:t>
      </w:r>
      <w:r w:rsidR="00AC4E6E" w:rsidRPr="00D771B6">
        <w:rPr>
          <w:rFonts w:eastAsiaTheme="minorEastAsia"/>
          <w:sz w:val="24"/>
        </w:rPr>
        <w:t>，</w:t>
      </w:r>
      <w:r w:rsidR="00A66F8B" w:rsidRPr="00D771B6">
        <w:rPr>
          <w:rFonts w:eastAsiaTheme="minorEastAsia"/>
          <w:sz w:val="24"/>
        </w:rPr>
        <w:t>均</w:t>
      </w:r>
      <w:r w:rsidRPr="00D771B6">
        <w:rPr>
          <w:rFonts w:eastAsiaTheme="minorEastAsia"/>
          <w:sz w:val="24"/>
        </w:rPr>
        <w:t>會被</w:t>
      </w:r>
      <w:r w:rsidR="00AC4E6E" w:rsidRPr="00D771B6">
        <w:rPr>
          <w:rFonts w:eastAsiaTheme="minorEastAsia"/>
          <w:sz w:val="24"/>
        </w:rPr>
        <w:t>檢察官不</w:t>
      </w:r>
      <w:r w:rsidRPr="00D771B6">
        <w:rPr>
          <w:rFonts w:eastAsiaTheme="minorEastAsia"/>
          <w:sz w:val="24"/>
        </w:rPr>
        <w:t>起訴或是判處緩刑而一再犯罪。</w:t>
      </w:r>
    </w:p>
    <w:p w14:paraId="10F9EF0A" w14:textId="77777777" w:rsidR="00B83430" w:rsidRPr="00D771B6" w:rsidRDefault="00B83430" w:rsidP="00D771B6">
      <w:pPr>
        <w:pStyle w:val="affffffff5"/>
        <w:spacing w:beforeLines="0" w:before="0" w:afterLines="0" w:after="0" w:line="0" w:lineRule="atLeast"/>
        <w:ind w:leftChars="0" w:left="420" w:right="485" w:firstLineChars="0" w:firstLine="0"/>
        <w:rPr>
          <w:rFonts w:eastAsiaTheme="minorEastAsia" w:hAnsi="Times New Roman"/>
          <w:bCs/>
        </w:rPr>
      </w:pPr>
    </w:p>
    <w:p w14:paraId="5F540AE7" w14:textId="77777777" w:rsidR="00BD5CC5" w:rsidRPr="00D771B6" w:rsidRDefault="00BD5CC5" w:rsidP="00D771B6">
      <w:pPr>
        <w:pStyle w:val="affffffff5"/>
        <w:numPr>
          <w:ilvl w:val="0"/>
          <w:numId w:val="30"/>
        </w:numPr>
        <w:spacing w:beforeLines="0" w:before="0" w:afterLines="0" w:after="0" w:line="0" w:lineRule="atLeast"/>
        <w:ind w:leftChars="0" w:right="485" w:firstLineChars="0"/>
        <w:rPr>
          <w:rFonts w:eastAsiaTheme="minorEastAsia" w:hAnsi="Times New Roman"/>
          <w:bCs/>
        </w:rPr>
      </w:pPr>
      <w:r w:rsidRPr="00D771B6">
        <w:rPr>
          <w:rFonts w:eastAsiaTheme="minorEastAsia" w:hAnsi="Times New Roman"/>
          <w:bCs/>
        </w:rPr>
        <w:t>管轄權限不明</w:t>
      </w:r>
      <w:r w:rsidR="00733819">
        <w:rPr>
          <w:rFonts w:eastAsiaTheme="minorEastAsia" w:hAnsi="Times New Roman" w:hint="eastAsia"/>
          <w:bCs/>
        </w:rPr>
        <w:t xml:space="preserve">  </w:t>
      </w:r>
    </w:p>
    <w:p w14:paraId="36332991" w14:textId="77777777" w:rsidR="00AC4E6E" w:rsidRPr="00D771B6" w:rsidRDefault="00B83430" w:rsidP="00D771B6">
      <w:pPr>
        <w:pStyle w:val="affffffff5"/>
        <w:spacing w:beforeLines="0" w:before="0" w:afterLines="0" w:after="0" w:line="0" w:lineRule="atLeast"/>
        <w:ind w:leftChars="0" w:left="0" w:right="485" w:firstLineChars="150" w:firstLine="379"/>
        <w:rPr>
          <w:rFonts w:eastAsiaTheme="minorEastAsia" w:hAnsi="Times New Roman"/>
        </w:rPr>
      </w:pPr>
      <w:r w:rsidRPr="00D771B6">
        <w:rPr>
          <w:rStyle w:val="afffffffffff1"/>
          <w:rFonts w:ascii="Times New Roman" w:eastAsiaTheme="minorEastAsia" w:hAnsi="Times New Roman"/>
          <w:sz w:val="24"/>
          <w:szCs w:val="24"/>
        </w:rPr>
        <w:t>目前我國</w:t>
      </w:r>
      <w:r w:rsidR="00FA7C5D" w:rsidRPr="00D771B6">
        <w:rPr>
          <w:rFonts w:eastAsiaTheme="minorEastAsia" w:hAnsi="Times New Roman"/>
        </w:rPr>
        <w:t>僱用</w:t>
      </w:r>
      <w:r w:rsidRPr="00D771B6">
        <w:rPr>
          <w:rStyle w:val="afffffffffff1"/>
          <w:rFonts w:ascii="Times New Roman" w:eastAsiaTheme="minorEastAsia" w:hAnsi="Times New Roman"/>
          <w:sz w:val="24"/>
          <w:szCs w:val="24"/>
        </w:rPr>
        <w:t>境外船員</w:t>
      </w:r>
      <w:r w:rsidR="00396C49" w:rsidRPr="00D771B6">
        <w:rPr>
          <w:rStyle w:val="afffffffffff1"/>
          <w:rFonts w:ascii="Times New Roman" w:eastAsiaTheme="minorEastAsia" w:hAnsi="Times New Roman"/>
          <w:sz w:val="24"/>
          <w:szCs w:val="24"/>
        </w:rPr>
        <w:t>之</w:t>
      </w:r>
      <w:r w:rsidRPr="00D771B6">
        <w:rPr>
          <w:rStyle w:val="afffffffffff1"/>
          <w:rFonts w:ascii="Times New Roman" w:eastAsiaTheme="minorEastAsia" w:hAnsi="Times New Roman"/>
          <w:sz w:val="24"/>
          <w:szCs w:val="24"/>
        </w:rPr>
        <w:t>法令</w:t>
      </w:r>
      <w:r w:rsidR="00AC4E6E" w:rsidRPr="00D771B6">
        <w:rPr>
          <w:rStyle w:val="afffffffffff1"/>
          <w:rFonts w:ascii="Times New Roman" w:eastAsiaTheme="minorEastAsia" w:hAnsi="Times New Roman"/>
          <w:sz w:val="24"/>
          <w:szCs w:val="24"/>
        </w:rPr>
        <w:t>，</w:t>
      </w:r>
      <w:r w:rsidRPr="00D771B6">
        <w:rPr>
          <w:rStyle w:val="afffffffffff1"/>
          <w:rFonts w:ascii="Times New Roman" w:eastAsiaTheme="minorEastAsia" w:hAnsi="Times New Roman"/>
          <w:sz w:val="24"/>
          <w:szCs w:val="24"/>
        </w:rPr>
        <w:t>是以</w:t>
      </w:r>
      <w:r w:rsidRPr="00D771B6">
        <w:rPr>
          <w:rStyle w:val="afffffffffff1"/>
          <w:rFonts w:ascii="Times New Roman" w:eastAsiaTheme="minorEastAsia" w:hAnsi="Times New Roman"/>
          <w:sz w:val="24"/>
          <w:szCs w:val="24"/>
        </w:rPr>
        <w:t>2017</w:t>
      </w:r>
      <w:r w:rsidRPr="00D771B6">
        <w:rPr>
          <w:rStyle w:val="afffffffffff1"/>
          <w:rFonts w:ascii="Times New Roman" w:eastAsiaTheme="minorEastAsia" w:hAnsi="Times New Roman"/>
          <w:sz w:val="24"/>
          <w:szCs w:val="24"/>
        </w:rPr>
        <w:t>年</w:t>
      </w:r>
      <w:r w:rsidRPr="00D771B6">
        <w:rPr>
          <w:rStyle w:val="afffffffffff1"/>
          <w:rFonts w:ascii="Times New Roman" w:eastAsiaTheme="minorEastAsia" w:hAnsi="Times New Roman"/>
          <w:sz w:val="24"/>
          <w:szCs w:val="24"/>
        </w:rPr>
        <w:t>1</w:t>
      </w:r>
      <w:r w:rsidRPr="00D771B6">
        <w:rPr>
          <w:rStyle w:val="afffffffffff1"/>
          <w:rFonts w:ascii="Times New Roman" w:eastAsiaTheme="minorEastAsia" w:hAnsi="Times New Roman"/>
          <w:sz w:val="24"/>
          <w:szCs w:val="24"/>
        </w:rPr>
        <w:t>月</w:t>
      </w:r>
      <w:r w:rsidRPr="00D771B6">
        <w:rPr>
          <w:rStyle w:val="afffffffffff1"/>
          <w:rFonts w:ascii="Times New Roman" w:eastAsiaTheme="minorEastAsia" w:hAnsi="Times New Roman"/>
          <w:sz w:val="24"/>
          <w:szCs w:val="24"/>
        </w:rPr>
        <w:t>20</w:t>
      </w:r>
      <w:r w:rsidRPr="00D771B6">
        <w:rPr>
          <w:rStyle w:val="afffffffffff1"/>
          <w:rFonts w:ascii="Times New Roman" w:eastAsiaTheme="minorEastAsia" w:hAnsi="Times New Roman"/>
          <w:sz w:val="24"/>
          <w:szCs w:val="24"/>
        </w:rPr>
        <w:t>日行政院農業委員會農漁字第</w:t>
      </w:r>
      <w:r w:rsidRPr="00D771B6">
        <w:rPr>
          <w:rStyle w:val="afffffffffff1"/>
          <w:rFonts w:ascii="Times New Roman" w:eastAsiaTheme="minorEastAsia" w:hAnsi="Times New Roman"/>
          <w:sz w:val="24"/>
          <w:szCs w:val="24"/>
        </w:rPr>
        <w:t>1061332225</w:t>
      </w:r>
      <w:r w:rsidRPr="00D771B6">
        <w:rPr>
          <w:rStyle w:val="afffffffffff1"/>
          <w:rFonts w:ascii="Times New Roman" w:eastAsiaTheme="minorEastAsia" w:hAnsi="Times New Roman"/>
          <w:sz w:val="24"/>
          <w:szCs w:val="24"/>
        </w:rPr>
        <w:t>號令訂定發布施行</w:t>
      </w:r>
      <w:r w:rsidRPr="00D771B6">
        <w:rPr>
          <w:rStyle w:val="afffffffffff1"/>
          <w:rFonts w:ascii="Times New Roman" w:eastAsiaTheme="minorEastAsia" w:hAnsi="Times New Roman"/>
          <w:sz w:val="24"/>
          <w:szCs w:val="24"/>
        </w:rPr>
        <w:t xml:space="preserve"> </w:t>
      </w:r>
      <w:r w:rsidRPr="00D771B6">
        <w:rPr>
          <w:rStyle w:val="afffffffffff1"/>
          <w:rFonts w:ascii="Times New Roman" w:eastAsiaTheme="minorEastAsia" w:hAnsi="Times New Roman"/>
          <w:sz w:val="24"/>
          <w:szCs w:val="24"/>
        </w:rPr>
        <w:t>「</w:t>
      </w:r>
      <w:r w:rsidRPr="00D771B6">
        <w:rPr>
          <w:rFonts w:eastAsiaTheme="minorEastAsia" w:hAnsi="Times New Roman"/>
        </w:rPr>
        <w:t>境外僱用非我國籍船員許可及管理辦法」為主，</w:t>
      </w:r>
      <w:r w:rsidR="0062240B" w:rsidRPr="00D771B6">
        <w:rPr>
          <w:rFonts w:eastAsiaTheme="minorEastAsia" w:hAnsi="Times New Roman"/>
        </w:rPr>
        <w:t>該行政命令</w:t>
      </w:r>
      <w:r w:rsidRPr="00D771B6">
        <w:rPr>
          <w:rFonts w:eastAsiaTheme="minorEastAsia" w:hAnsi="Times New Roman"/>
        </w:rPr>
        <w:t>第</w:t>
      </w:r>
      <w:r w:rsidRPr="00D771B6">
        <w:rPr>
          <w:rFonts w:eastAsiaTheme="minorEastAsia" w:hAnsi="Times New Roman"/>
        </w:rPr>
        <w:t>15</w:t>
      </w:r>
      <w:r w:rsidRPr="00D771B6">
        <w:rPr>
          <w:rFonts w:eastAsiaTheme="minorEastAsia" w:hAnsi="Times New Roman"/>
        </w:rPr>
        <w:t>條</w:t>
      </w:r>
      <w:r w:rsidR="0062240B" w:rsidRPr="00D771B6">
        <w:rPr>
          <w:rFonts w:eastAsiaTheme="minorEastAsia" w:hAnsi="Times New Roman"/>
        </w:rPr>
        <w:t>第</w:t>
      </w:r>
      <w:r w:rsidR="0062240B" w:rsidRPr="00D771B6">
        <w:rPr>
          <w:rFonts w:eastAsiaTheme="minorEastAsia" w:hAnsi="Times New Roman"/>
        </w:rPr>
        <w:t>1</w:t>
      </w:r>
      <w:r w:rsidR="0062240B" w:rsidRPr="00D771B6">
        <w:rPr>
          <w:rFonts w:eastAsiaTheme="minorEastAsia" w:hAnsi="Times New Roman"/>
        </w:rPr>
        <w:t>項第</w:t>
      </w:r>
      <w:r w:rsidR="0062240B" w:rsidRPr="00D771B6">
        <w:rPr>
          <w:rFonts w:eastAsiaTheme="minorEastAsia" w:hAnsi="Times New Roman"/>
        </w:rPr>
        <w:t>5</w:t>
      </w:r>
      <w:r w:rsidR="0062240B" w:rsidRPr="00D771B6">
        <w:rPr>
          <w:rFonts w:eastAsiaTheme="minorEastAsia" w:hAnsi="Times New Roman"/>
        </w:rPr>
        <w:t>款</w:t>
      </w:r>
      <w:r w:rsidRPr="00D771B6">
        <w:rPr>
          <w:rFonts w:eastAsiaTheme="minorEastAsia" w:hAnsi="Times New Roman"/>
        </w:rPr>
        <w:t>規定</w:t>
      </w:r>
      <w:r w:rsidR="0062240B" w:rsidRPr="00D771B6">
        <w:rPr>
          <w:rFonts w:eastAsiaTheme="minorEastAsia" w:hAnsi="Times New Roman"/>
        </w:rPr>
        <w:t>：「</w:t>
      </w:r>
      <w:r w:rsidRPr="00D771B6">
        <w:rPr>
          <w:rFonts w:eastAsiaTheme="minorEastAsia" w:hAnsi="Times New Roman"/>
        </w:rPr>
        <w:t>仲介機構有配合主管機關向經營者及非我國籍船員辦理講習、宣導之責任</w:t>
      </w:r>
      <w:r w:rsidR="0062240B" w:rsidRPr="00D771B6">
        <w:rPr>
          <w:rFonts w:eastAsiaTheme="minorEastAsia" w:hAnsi="Times New Roman"/>
        </w:rPr>
        <w:t>」</w:t>
      </w:r>
      <w:r w:rsidRPr="00D771B6">
        <w:rPr>
          <w:rFonts w:eastAsiaTheme="minorEastAsia" w:hAnsi="Times New Roman"/>
        </w:rPr>
        <w:t>。</w:t>
      </w:r>
      <w:r w:rsidR="0092070F" w:rsidRPr="00D771B6">
        <w:rPr>
          <w:rFonts w:eastAsiaTheme="minorEastAsia" w:hAnsi="Times New Roman"/>
        </w:rPr>
        <w:t>上述之</w:t>
      </w:r>
      <w:r w:rsidR="0062240B" w:rsidRPr="00D771B6">
        <w:rPr>
          <w:rFonts w:eastAsiaTheme="minorEastAsia" w:hAnsi="Times New Roman"/>
        </w:rPr>
        <w:t>行政命令</w:t>
      </w:r>
      <w:r w:rsidRPr="00D771B6">
        <w:rPr>
          <w:rFonts w:eastAsiaTheme="minorEastAsia" w:hAnsi="Times New Roman"/>
        </w:rPr>
        <w:t>第</w:t>
      </w:r>
      <w:r w:rsidRPr="00D771B6">
        <w:rPr>
          <w:rFonts w:eastAsiaTheme="minorEastAsia" w:hAnsi="Times New Roman"/>
        </w:rPr>
        <w:t>28</w:t>
      </w:r>
      <w:r w:rsidRPr="00D771B6">
        <w:rPr>
          <w:rFonts w:eastAsiaTheme="minorEastAsia" w:hAnsi="Times New Roman"/>
        </w:rPr>
        <w:t>條</w:t>
      </w:r>
      <w:r w:rsidR="00057C6B" w:rsidRPr="00D771B6">
        <w:rPr>
          <w:rFonts w:eastAsiaTheme="minorEastAsia" w:hAnsi="Times New Roman"/>
        </w:rPr>
        <w:t>第</w:t>
      </w:r>
      <w:r w:rsidR="00057C6B" w:rsidRPr="00D771B6">
        <w:rPr>
          <w:rFonts w:eastAsiaTheme="minorEastAsia" w:hAnsi="Times New Roman"/>
        </w:rPr>
        <w:t>7</w:t>
      </w:r>
      <w:r w:rsidR="00057C6B" w:rsidRPr="00D771B6">
        <w:rPr>
          <w:rFonts w:eastAsiaTheme="minorEastAsia" w:hAnsi="Times New Roman"/>
        </w:rPr>
        <w:t>款規定：</w:t>
      </w:r>
      <w:r w:rsidRPr="00D771B6">
        <w:rPr>
          <w:rFonts w:eastAsiaTheme="minorEastAsia" w:hAnsi="Times New Roman"/>
        </w:rPr>
        <w:t>經營者</w:t>
      </w:r>
      <w:r w:rsidR="00057C6B" w:rsidRPr="00D771B6">
        <w:rPr>
          <w:rFonts w:eastAsiaTheme="minorEastAsia" w:hAnsi="Times New Roman"/>
        </w:rPr>
        <w:t>僱用「</w:t>
      </w:r>
      <w:r w:rsidRPr="00D771B6">
        <w:rPr>
          <w:rFonts w:eastAsiaTheme="minorEastAsia" w:hAnsi="Times New Roman"/>
        </w:rPr>
        <w:t>非我國籍船員期間發生犯罪、脫逃、鬥毆或重大違規案件時，應通報當地直轄市或縣（市）政府、海岸巡防機關及警察機關</w:t>
      </w:r>
      <w:r w:rsidR="00057C6B" w:rsidRPr="00D771B6">
        <w:rPr>
          <w:rFonts w:eastAsiaTheme="minorEastAsia" w:hAnsi="Times New Roman"/>
        </w:rPr>
        <w:t>」</w:t>
      </w:r>
      <w:r w:rsidRPr="00D771B6">
        <w:rPr>
          <w:rFonts w:eastAsiaTheme="minorEastAsia" w:hAnsi="Times New Roman"/>
        </w:rPr>
        <w:t>。</w:t>
      </w:r>
    </w:p>
    <w:p w14:paraId="63CE7DDC" w14:textId="77777777" w:rsidR="0082235E" w:rsidRPr="00D771B6" w:rsidRDefault="00952816" w:rsidP="00D771B6">
      <w:pPr>
        <w:pStyle w:val="affffffff5"/>
        <w:spacing w:beforeLines="0" w:before="0" w:afterLines="0" w:after="0" w:line="0" w:lineRule="atLeast"/>
        <w:ind w:leftChars="0" w:left="0" w:right="485" w:firstLineChars="150" w:firstLine="379"/>
        <w:rPr>
          <w:rFonts w:eastAsiaTheme="minorEastAsia" w:hAnsi="Times New Roman"/>
        </w:rPr>
      </w:pPr>
      <w:r w:rsidRPr="00D771B6">
        <w:rPr>
          <w:rFonts w:eastAsiaTheme="minorEastAsia" w:hAnsi="Times New Roman"/>
        </w:rPr>
        <w:t>依上述</w:t>
      </w:r>
      <w:r w:rsidR="00B83430" w:rsidRPr="00D771B6">
        <w:rPr>
          <w:rFonts w:eastAsiaTheme="minorEastAsia" w:hAnsi="Times New Roman"/>
        </w:rPr>
        <w:t>法條</w:t>
      </w:r>
      <w:r w:rsidRPr="00D771B6">
        <w:rPr>
          <w:rFonts w:eastAsiaTheme="minorEastAsia" w:hAnsi="Times New Roman"/>
        </w:rPr>
        <w:t>之要求，</w:t>
      </w:r>
      <w:r w:rsidR="00B83430" w:rsidRPr="00D771B6">
        <w:rPr>
          <w:rFonts w:eastAsiaTheme="minorEastAsia" w:hAnsi="Times New Roman"/>
        </w:rPr>
        <w:t>仲介公司雖有犯罪預防宣導之責，</w:t>
      </w:r>
      <w:r w:rsidR="003578B1" w:rsidRPr="00D771B6">
        <w:rPr>
          <w:rFonts w:eastAsiaTheme="minorEastAsia" w:hAnsi="Times New Roman"/>
        </w:rPr>
        <w:t>然</w:t>
      </w:r>
      <w:r w:rsidR="00057C6B" w:rsidRPr="00D771B6">
        <w:rPr>
          <w:rFonts w:eastAsiaTheme="minorEastAsia" w:hAnsi="Times New Roman"/>
        </w:rPr>
        <w:t>而，</w:t>
      </w:r>
      <w:r w:rsidR="003578B1" w:rsidRPr="00D771B6">
        <w:rPr>
          <w:rFonts w:eastAsiaTheme="minorEastAsia" w:hAnsi="Times New Roman"/>
        </w:rPr>
        <w:t>受訪者</w:t>
      </w:r>
      <w:r w:rsidR="003578B1" w:rsidRPr="00D771B6">
        <w:rPr>
          <w:rFonts w:eastAsiaTheme="minorEastAsia" w:hAnsi="Times New Roman"/>
        </w:rPr>
        <w:t>G</w:t>
      </w:r>
      <w:r w:rsidR="003578B1" w:rsidRPr="00D771B6">
        <w:rPr>
          <w:rFonts w:eastAsiaTheme="minorEastAsia" w:hAnsi="Times New Roman"/>
        </w:rPr>
        <w:t>卻認為</w:t>
      </w:r>
      <w:r w:rsidR="00043EAD" w:rsidRPr="00D771B6">
        <w:rPr>
          <w:rFonts w:eastAsiaTheme="minorEastAsia" w:hAnsi="Times New Roman"/>
        </w:rPr>
        <w:t>：「</w:t>
      </w:r>
      <w:r w:rsidR="00B83430" w:rsidRPr="00D771B6">
        <w:rPr>
          <w:rFonts w:eastAsiaTheme="minorEastAsia" w:hAnsi="Times New Roman"/>
        </w:rPr>
        <w:t>仲介對於詐欺人頭的宣導卻無實際執行，另移民署國境事務大隊主要的業務掌管在於證照查驗的部分，對於電信詐欺刑案案件應該依照刑案發生的管轄地，交給縣市政府各警察分局或是港務警察總隊依管轄權限偵辦。</w:t>
      </w:r>
      <w:r w:rsidR="00043EAD" w:rsidRPr="00D771B6">
        <w:rPr>
          <w:rFonts w:eastAsiaTheme="minorEastAsia" w:hAnsi="Times New Roman"/>
        </w:rPr>
        <w:t>」</w:t>
      </w:r>
    </w:p>
    <w:p w14:paraId="03BF4721" w14:textId="77777777" w:rsidR="00B83430" w:rsidRPr="00D771B6" w:rsidRDefault="00B83430" w:rsidP="00D771B6">
      <w:pPr>
        <w:pStyle w:val="affffffff5"/>
        <w:spacing w:beforeLines="0" w:before="0" w:afterLines="0" w:after="0" w:line="0" w:lineRule="atLeast"/>
        <w:ind w:leftChars="0" w:left="0" w:right="485" w:firstLineChars="169" w:firstLine="427"/>
        <w:rPr>
          <w:rFonts w:eastAsiaTheme="minorEastAsia" w:hAnsi="Times New Roman"/>
          <w:bCs/>
        </w:rPr>
      </w:pPr>
    </w:p>
    <w:p w14:paraId="5C18672C" w14:textId="77777777" w:rsidR="000D3437" w:rsidRPr="00D771B6" w:rsidRDefault="00762D37" w:rsidP="00D771B6">
      <w:pPr>
        <w:pStyle w:val="1f2"/>
        <w:spacing w:line="0" w:lineRule="atLeast"/>
        <w:ind w:leftChars="0" w:left="0" w:firstLineChars="0" w:firstLine="0"/>
        <w:rPr>
          <w:rFonts w:eastAsiaTheme="minorEastAsia"/>
          <w:sz w:val="24"/>
        </w:rPr>
      </w:pPr>
      <w:r w:rsidRPr="00D771B6">
        <w:rPr>
          <w:rFonts w:eastAsiaTheme="minorEastAsia"/>
          <w:sz w:val="24"/>
        </w:rPr>
        <w:t>二、</w:t>
      </w:r>
      <w:r w:rsidR="00C030DF" w:rsidRPr="00D771B6">
        <w:rPr>
          <w:rFonts w:eastAsiaTheme="minorEastAsia"/>
          <w:sz w:val="24"/>
        </w:rPr>
        <w:t>短期停留</w:t>
      </w:r>
      <w:r w:rsidR="00215422" w:rsidRPr="00D771B6">
        <w:rPr>
          <w:rFonts w:eastAsiaTheme="minorEastAsia"/>
          <w:sz w:val="24"/>
        </w:rPr>
        <w:t>外籍船員成為電信詐欺人頭犯罪之</w:t>
      </w:r>
      <w:r w:rsidR="00F37B41" w:rsidRPr="00D771B6">
        <w:rPr>
          <w:rFonts w:eastAsiaTheme="minorEastAsia"/>
          <w:sz w:val="24"/>
        </w:rPr>
        <w:t>詐騙手法</w:t>
      </w:r>
      <w:r w:rsidR="00396C49" w:rsidRPr="00D771B6">
        <w:rPr>
          <w:rFonts w:eastAsiaTheme="minorEastAsia"/>
          <w:sz w:val="24"/>
        </w:rPr>
        <w:t>之</w:t>
      </w:r>
      <w:r w:rsidR="00F37B41" w:rsidRPr="00D771B6">
        <w:rPr>
          <w:rFonts w:eastAsiaTheme="minorEastAsia"/>
          <w:sz w:val="24"/>
        </w:rPr>
        <w:t>分析</w:t>
      </w:r>
    </w:p>
    <w:p w14:paraId="2F3AE6F1" w14:textId="77777777" w:rsidR="00215422" w:rsidRPr="00D771B6" w:rsidRDefault="00B83430" w:rsidP="00D771B6">
      <w:pPr>
        <w:snapToGrid w:val="0"/>
        <w:spacing w:line="0" w:lineRule="atLeast"/>
        <w:ind w:firstLineChars="150" w:firstLine="379"/>
        <w:jc w:val="left"/>
        <w:rPr>
          <w:rFonts w:eastAsiaTheme="minorEastAsia"/>
          <w:sz w:val="24"/>
          <w:lang w:eastAsia="zh-TW"/>
        </w:rPr>
      </w:pPr>
      <w:r w:rsidRPr="00D771B6">
        <w:rPr>
          <w:rFonts w:eastAsiaTheme="minorEastAsia"/>
          <w:sz w:val="24"/>
        </w:rPr>
        <w:t>境外船員成為電信詐欺人頭</w:t>
      </w:r>
      <w:r w:rsidR="00396C49" w:rsidRPr="00D771B6">
        <w:rPr>
          <w:rFonts w:eastAsiaTheme="minorEastAsia"/>
          <w:sz w:val="24"/>
        </w:rPr>
        <w:t>之</w:t>
      </w:r>
      <w:r w:rsidRPr="00D771B6">
        <w:rPr>
          <w:rFonts w:eastAsiaTheme="minorEastAsia"/>
          <w:sz w:val="24"/>
        </w:rPr>
        <w:t>詐騙手法</w:t>
      </w:r>
      <w:r w:rsidR="00396C49" w:rsidRPr="00D771B6">
        <w:rPr>
          <w:rFonts w:eastAsiaTheme="minorEastAsia"/>
          <w:sz w:val="24"/>
        </w:rPr>
        <w:t>之</w:t>
      </w:r>
      <w:r w:rsidR="00AC4E6E" w:rsidRPr="00D771B6">
        <w:rPr>
          <w:rFonts w:eastAsiaTheme="minorEastAsia"/>
          <w:sz w:val="24"/>
        </w:rPr>
        <w:t>分析，大致可分為四大階段，第一階段為收購人頭電信卡片階段；</w:t>
      </w:r>
      <w:r w:rsidR="00F15385" w:rsidRPr="00D771B6">
        <w:rPr>
          <w:rFonts w:eastAsiaTheme="minorEastAsia"/>
          <w:sz w:val="24"/>
        </w:rPr>
        <w:t>第二階段是詐騙集團使用電話卡階段；第三階段是詐騙被害人手法；</w:t>
      </w:r>
      <w:r w:rsidRPr="00D771B6">
        <w:rPr>
          <w:rFonts w:eastAsiaTheme="minorEastAsia"/>
          <w:sz w:val="24"/>
        </w:rPr>
        <w:t>第四階段則是洗錢、提領階段，如</w:t>
      </w:r>
      <w:r w:rsidR="00215422" w:rsidRPr="00D771B6">
        <w:rPr>
          <w:rFonts w:eastAsiaTheme="minorEastAsia"/>
          <w:sz w:val="24"/>
          <w:lang w:eastAsia="zh-TW"/>
        </w:rPr>
        <w:t>下圖所示。</w:t>
      </w:r>
    </w:p>
    <w:p w14:paraId="01BA6ADF" w14:textId="77777777" w:rsidR="00B83430" w:rsidRPr="00D771B6" w:rsidRDefault="005177FE" w:rsidP="00D771B6">
      <w:pPr>
        <w:snapToGrid w:val="0"/>
        <w:spacing w:line="0" w:lineRule="atLeast"/>
        <w:ind w:firstLineChars="150" w:firstLine="379"/>
        <w:jc w:val="center"/>
        <w:rPr>
          <w:rFonts w:eastAsiaTheme="minorEastAsia"/>
          <w:sz w:val="24"/>
          <w:lang w:eastAsia="zh-TW"/>
        </w:rPr>
      </w:pPr>
      <w:r w:rsidRPr="00D771B6">
        <w:rPr>
          <w:rFonts w:eastAsiaTheme="minorEastAsia"/>
          <w:noProof/>
          <w:sz w:val="24"/>
          <w:lang w:eastAsia="zh-TW"/>
        </w:rPr>
        <w:drawing>
          <wp:inline distT="0" distB="0" distL="0" distR="0" wp14:anchorId="198A92CB" wp14:editId="742E2F96">
            <wp:extent cx="4626610" cy="3400425"/>
            <wp:effectExtent l="0" t="0" r="2540" b="9525"/>
            <wp:docPr id="4" name="圖片 4" descr="圖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圖4-2-1"/>
                    <pic:cNvPicPr>
                      <a:picLocks noChangeAspect="1" noChangeArrowheads="1"/>
                    </pic:cNvPicPr>
                  </pic:nvPicPr>
                  <pic:blipFill>
                    <a:blip r:embed="rId15">
                      <a:extLst>
                        <a:ext uri="{28A0092B-C50C-407E-A947-70E740481C1C}">
                          <a14:useLocalDpi xmlns:a14="http://schemas.microsoft.com/office/drawing/2010/main" val="0"/>
                        </a:ext>
                      </a:extLst>
                    </a:blip>
                    <a:srcRect l="4063" t="12186" r="17126" b="7156"/>
                    <a:stretch>
                      <a:fillRect/>
                    </a:stretch>
                  </pic:blipFill>
                  <pic:spPr bwMode="auto">
                    <a:xfrm>
                      <a:off x="0" y="0"/>
                      <a:ext cx="4626610" cy="3400425"/>
                    </a:xfrm>
                    <a:prstGeom prst="rect">
                      <a:avLst/>
                    </a:prstGeom>
                    <a:noFill/>
                    <a:ln>
                      <a:noFill/>
                    </a:ln>
                  </pic:spPr>
                </pic:pic>
              </a:graphicData>
            </a:graphic>
          </wp:inline>
        </w:drawing>
      </w:r>
    </w:p>
    <w:p w14:paraId="67A28CC7" w14:textId="77777777" w:rsidR="00D70F94" w:rsidRPr="00D771B6" w:rsidRDefault="00D70F94" w:rsidP="00D771B6">
      <w:pPr>
        <w:spacing w:line="0" w:lineRule="atLeast"/>
        <w:ind w:firstLineChars="236" w:firstLine="596"/>
        <w:jc w:val="center"/>
        <w:rPr>
          <w:rFonts w:eastAsiaTheme="minorEastAsia"/>
          <w:sz w:val="24"/>
          <w:lang w:eastAsia="zh-TW"/>
        </w:rPr>
      </w:pPr>
      <w:bookmarkStart w:id="21" w:name="_Hlk532438504"/>
      <w:r w:rsidRPr="00D771B6">
        <w:rPr>
          <w:rFonts w:eastAsiaTheme="minorEastAsia"/>
          <w:sz w:val="24"/>
        </w:rPr>
        <w:t>圖</w:t>
      </w:r>
      <w:r w:rsidR="00215422" w:rsidRPr="00D771B6">
        <w:rPr>
          <w:rFonts w:eastAsiaTheme="minorEastAsia"/>
          <w:sz w:val="24"/>
          <w:lang w:eastAsia="zh-TW"/>
        </w:rPr>
        <w:t>5</w:t>
      </w:r>
      <w:r w:rsidRPr="00D771B6">
        <w:rPr>
          <w:rFonts w:eastAsiaTheme="minorEastAsia"/>
          <w:sz w:val="24"/>
          <w:lang w:eastAsia="zh-TW"/>
        </w:rPr>
        <w:t xml:space="preserve"> </w:t>
      </w:r>
      <w:r w:rsidRPr="00D771B6">
        <w:rPr>
          <w:rFonts w:eastAsiaTheme="minorEastAsia"/>
          <w:sz w:val="24"/>
        </w:rPr>
        <w:t>詐欺人頭卡詐騙手法分析</w:t>
      </w:r>
    </w:p>
    <w:bookmarkEnd w:id="21"/>
    <w:p w14:paraId="61FFAF18" w14:textId="77777777" w:rsidR="00D70F94" w:rsidRPr="00D771B6" w:rsidRDefault="00D70F94" w:rsidP="00D771B6">
      <w:pPr>
        <w:spacing w:line="0" w:lineRule="atLeast"/>
        <w:ind w:firstLineChars="236" w:firstLine="596"/>
        <w:jc w:val="center"/>
        <w:rPr>
          <w:rFonts w:eastAsiaTheme="minorEastAsia"/>
          <w:sz w:val="24"/>
          <w:lang w:eastAsia="zh-TW"/>
        </w:rPr>
      </w:pPr>
      <w:r w:rsidRPr="00D771B6">
        <w:rPr>
          <w:rFonts w:eastAsiaTheme="minorEastAsia"/>
          <w:sz w:val="24"/>
        </w:rPr>
        <w:t>資料來源由作者依據訪談內容自行整理編繪</w:t>
      </w:r>
    </w:p>
    <w:p w14:paraId="28ED25C7" w14:textId="77777777" w:rsidR="00D70F94" w:rsidRPr="00D771B6" w:rsidRDefault="00D70F94" w:rsidP="00D771B6">
      <w:pPr>
        <w:spacing w:line="0" w:lineRule="atLeast"/>
        <w:ind w:firstLineChars="236" w:firstLine="596"/>
        <w:jc w:val="center"/>
        <w:rPr>
          <w:rFonts w:eastAsiaTheme="minorEastAsia"/>
          <w:sz w:val="24"/>
          <w:lang w:eastAsia="zh-TW"/>
        </w:rPr>
      </w:pPr>
    </w:p>
    <w:p w14:paraId="2CCF1903" w14:textId="77777777" w:rsidR="002E3353" w:rsidRPr="00D771B6" w:rsidRDefault="00D70F94" w:rsidP="00D771B6">
      <w:pPr>
        <w:pStyle w:val="affffffff5"/>
        <w:numPr>
          <w:ilvl w:val="0"/>
          <w:numId w:val="31"/>
        </w:numPr>
        <w:spacing w:beforeLines="0" w:before="0" w:afterLines="0" w:after="0" w:line="0" w:lineRule="atLeast"/>
        <w:ind w:leftChars="0" w:left="0" w:right="485" w:firstLineChars="0" w:firstLine="0"/>
        <w:rPr>
          <w:rFonts w:eastAsiaTheme="minorEastAsia" w:hAnsi="Times New Roman"/>
        </w:rPr>
      </w:pPr>
      <w:r w:rsidRPr="00D771B6">
        <w:rPr>
          <w:rFonts w:eastAsiaTheme="minorEastAsia" w:hAnsi="Times New Roman"/>
        </w:rPr>
        <w:t>收購人頭電信卡片來源</w:t>
      </w:r>
      <w:r w:rsidR="00733819">
        <w:rPr>
          <w:rFonts w:eastAsiaTheme="minorEastAsia" w:hAnsi="Times New Roman" w:hint="eastAsia"/>
        </w:rPr>
        <w:t xml:space="preserve"> </w:t>
      </w:r>
    </w:p>
    <w:p w14:paraId="1FFF5A23" w14:textId="77777777" w:rsidR="00D70F94" w:rsidRPr="00D771B6" w:rsidRDefault="00D70F94" w:rsidP="00D771B6">
      <w:pPr>
        <w:snapToGrid w:val="0"/>
        <w:spacing w:line="0" w:lineRule="atLeast"/>
        <w:ind w:firstLineChars="150" w:firstLine="379"/>
        <w:rPr>
          <w:rFonts w:eastAsiaTheme="minorEastAsia"/>
          <w:sz w:val="24"/>
          <w:lang w:eastAsia="zh-TW"/>
        </w:rPr>
      </w:pPr>
      <w:r w:rsidRPr="00D771B6">
        <w:rPr>
          <w:rFonts w:eastAsiaTheme="minorEastAsia"/>
          <w:sz w:val="24"/>
        </w:rPr>
        <w:t>目前</w:t>
      </w:r>
      <w:r w:rsidR="00F15385" w:rsidRPr="00D771B6">
        <w:rPr>
          <w:rFonts w:eastAsiaTheme="minorEastAsia"/>
          <w:sz w:val="24"/>
        </w:rPr>
        <w:t>，</w:t>
      </w:r>
      <w:r w:rsidRPr="00D771B6">
        <w:rPr>
          <w:rFonts w:eastAsiaTheme="minorEastAsia"/>
          <w:sz w:val="24"/>
        </w:rPr>
        <w:t>我國詐騙集團收購電信人頭卡</w:t>
      </w:r>
      <w:r w:rsidR="00396C49" w:rsidRPr="00D771B6">
        <w:rPr>
          <w:rFonts w:eastAsiaTheme="minorEastAsia"/>
          <w:sz w:val="24"/>
        </w:rPr>
        <w:t>之</w:t>
      </w:r>
      <w:r w:rsidRPr="00D771B6">
        <w:rPr>
          <w:rFonts w:eastAsiaTheme="minorEastAsia"/>
          <w:sz w:val="24"/>
        </w:rPr>
        <w:t>來源</w:t>
      </w:r>
      <w:r w:rsidR="00F15385" w:rsidRPr="00D771B6">
        <w:rPr>
          <w:rFonts w:eastAsiaTheme="minorEastAsia"/>
          <w:sz w:val="24"/>
        </w:rPr>
        <w:t>，</w:t>
      </w:r>
      <w:r w:rsidRPr="00D771B6">
        <w:rPr>
          <w:rFonts w:eastAsiaTheme="minorEastAsia"/>
          <w:sz w:val="24"/>
        </w:rPr>
        <w:t>分為我國國人及外籍船員、外勞兩部分，大部分</w:t>
      </w:r>
      <w:r w:rsidR="00396C49" w:rsidRPr="00D771B6">
        <w:rPr>
          <w:rFonts w:eastAsiaTheme="minorEastAsia"/>
          <w:sz w:val="24"/>
        </w:rPr>
        <w:t>之</w:t>
      </w:r>
      <w:r w:rsidRPr="00D771B6">
        <w:rPr>
          <w:rFonts w:eastAsiaTheme="minorEastAsia"/>
          <w:sz w:val="24"/>
        </w:rPr>
        <w:t>詐騙手法是透過</w:t>
      </w:r>
      <w:r w:rsidRPr="00D771B6">
        <w:rPr>
          <w:rFonts w:eastAsiaTheme="minorEastAsia"/>
          <w:sz w:val="24"/>
        </w:rPr>
        <w:t>line</w:t>
      </w:r>
      <w:r w:rsidRPr="00D771B6">
        <w:rPr>
          <w:rFonts w:eastAsiaTheme="minorEastAsia"/>
          <w:sz w:val="24"/>
        </w:rPr>
        <w:t>、</w:t>
      </w:r>
      <w:r w:rsidRPr="00D771B6">
        <w:rPr>
          <w:rFonts w:eastAsiaTheme="minorEastAsia"/>
          <w:sz w:val="24"/>
        </w:rPr>
        <w:t>face book</w:t>
      </w:r>
      <w:r w:rsidRPr="00D771B6">
        <w:rPr>
          <w:rFonts w:eastAsiaTheme="minorEastAsia"/>
          <w:sz w:val="24"/>
        </w:rPr>
        <w:t>、微信等通訊</w:t>
      </w:r>
      <w:r w:rsidRPr="00D771B6">
        <w:rPr>
          <w:rFonts w:eastAsiaTheme="minorEastAsia"/>
          <w:sz w:val="24"/>
        </w:rPr>
        <w:lastRenderedPageBreak/>
        <w:t>軟體網路</w:t>
      </w:r>
      <w:r w:rsidR="00F15385" w:rsidRPr="00D771B6">
        <w:rPr>
          <w:rFonts w:eastAsiaTheme="minorEastAsia"/>
          <w:sz w:val="24"/>
        </w:rPr>
        <w:t>，</w:t>
      </w:r>
      <w:r w:rsidRPr="00D771B6">
        <w:rPr>
          <w:rFonts w:eastAsiaTheme="minorEastAsia"/>
          <w:sz w:val="24"/>
        </w:rPr>
        <w:t>刊登可借錢資訊或是貸款</w:t>
      </w:r>
      <w:r w:rsidR="00396C49" w:rsidRPr="00D771B6">
        <w:rPr>
          <w:rFonts w:eastAsiaTheme="minorEastAsia"/>
          <w:sz w:val="24"/>
        </w:rPr>
        <w:t>之</w:t>
      </w:r>
      <w:r w:rsidRPr="00D771B6">
        <w:rPr>
          <w:rFonts w:eastAsiaTheme="minorEastAsia"/>
          <w:sz w:val="24"/>
        </w:rPr>
        <w:t>方式</w:t>
      </w:r>
      <w:r w:rsidR="000B002D" w:rsidRPr="00D771B6">
        <w:rPr>
          <w:rFonts w:eastAsiaTheme="minorEastAsia"/>
          <w:sz w:val="24"/>
        </w:rPr>
        <w:t>，</w:t>
      </w:r>
      <w:r w:rsidRPr="00D771B6">
        <w:rPr>
          <w:rFonts w:eastAsiaTheme="minorEastAsia"/>
          <w:sz w:val="24"/>
        </w:rPr>
        <w:t>騙取被害人將存摺、提款卡、身分證件影本</w:t>
      </w:r>
      <w:r w:rsidR="000B002D" w:rsidRPr="00D771B6">
        <w:rPr>
          <w:rFonts w:eastAsiaTheme="minorEastAsia"/>
          <w:sz w:val="24"/>
        </w:rPr>
        <w:t>，</w:t>
      </w:r>
      <w:r w:rsidRPr="00D771B6">
        <w:rPr>
          <w:rFonts w:eastAsiaTheme="minorEastAsia"/>
          <w:sz w:val="24"/>
        </w:rPr>
        <w:t>寄給販賣集團使用。</w:t>
      </w:r>
    </w:p>
    <w:p w14:paraId="2231C696" w14:textId="77777777" w:rsidR="00D70F94" w:rsidRPr="00D771B6" w:rsidRDefault="00D70F94" w:rsidP="00D771B6">
      <w:pPr>
        <w:pStyle w:val="afffffff8"/>
        <w:snapToGrid w:val="0"/>
        <w:spacing w:line="0" w:lineRule="atLeast"/>
        <w:ind w:leftChars="0" w:left="0" w:firstLineChars="150" w:firstLine="379"/>
        <w:jc w:val="both"/>
        <w:rPr>
          <w:rFonts w:ascii="Times New Roman" w:eastAsiaTheme="minorEastAsia" w:hAnsi="Times New Roman"/>
          <w:szCs w:val="24"/>
          <w:lang w:eastAsia="zh-TW"/>
        </w:rPr>
      </w:pPr>
      <w:r w:rsidRPr="00D771B6">
        <w:rPr>
          <w:rFonts w:ascii="Times New Roman" w:eastAsiaTheme="minorEastAsia" w:hAnsi="Times New Roman"/>
          <w:szCs w:val="24"/>
        </w:rPr>
        <w:t>境外</w:t>
      </w:r>
      <w:r w:rsidR="00D12032" w:rsidRPr="00D771B6">
        <w:rPr>
          <w:rFonts w:ascii="Times New Roman" w:eastAsiaTheme="minorEastAsia" w:hAnsi="Times New Roman"/>
          <w:szCs w:val="24"/>
          <w:lang w:eastAsia="zh-TW"/>
        </w:rPr>
        <w:t>短期停留</w:t>
      </w:r>
      <w:r w:rsidRPr="00D771B6">
        <w:rPr>
          <w:rFonts w:ascii="Times New Roman" w:eastAsiaTheme="minorEastAsia" w:hAnsi="Times New Roman"/>
          <w:szCs w:val="24"/>
        </w:rPr>
        <w:t>船員及外勞電信卡片提供者</w:t>
      </w:r>
      <w:r w:rsidR="00BC069C" w:rsidRPr="00D771B6">
        <w:rPr>
          <w:rFonts w:ascii="Times New Roman" w:eastAsiaTheme="minorEastAsia" w:hAnsi="Times New Roman"/>
          <w:szCs w:val="24"/>
        </w:rPr>
        <w:t>，</w:t>
      </w:r>
      <w:r w:rsidRPr="00D771B6">
        <w:rPr>
          <w:rFonts w:ascii="Times New Roman" w:eastAsiaTheme="minorEastAsia" w:hAnsi="Times New Roman"/>
          <w:szCs w:val="24"/>
        </w:rPr>
        <w:t>則是有些不肖電信代辦人員</w:t>
      </w:r>
      <w:r w:rsidR="00BC069C" w:rsidRPr="00D771B6">
        <w:rPr>
          <w:rFonts w:ascii="Times New Roman" w:eastAsiaTheme="minorEastAsia" w:hAnsi="Times New Roman"/>
          <w:szCs w:val="24"/>
        </w:rPr>
        <w:t>，</w:t>
      </w:r>
      <w:r w:rsidRPr="00D771B6">
        <w:rPr>
          <w:rFonts w:ascii="Times New Roman" w:eastAsiaTheme="minorEastAsia" w:hAnsi="Times New Roman"/>
          <w:szCs w:val="24"/>
        </w:rPr>
        <w:t>聘僱在台會說中文</w:t>
      </w:r>
      <w:r w:rsidR="00396C49" w:rsidRPr="00D771B6">
        <w:rPr>
          <w:rFonts w:ascii="Times New Roman" w:eastAsiaTheme="minorEastAsia" w:hAnsi="Times New Roman"/>
          <w:szCs w:val="24"/>
        </w:rPr>
        <w:t>之</w:t>
      </w:r>
      <w:r w:rsidRPr="00D771B6">
        <w:rPr>
          <w:rFonts w:ascii="Times New Roman" w:eastAsiaTheme="minorEastAsia" w:hAnsi="Times New Roman"/>
          <w:szCs w:val="24"/>
        </w:rPr>
        <w:t>外籍配偶或通譯合作，負責幫忙申辦電信卡片，以個人身分申辦多張電信卡</w:t>
      </w:r>
      <w:r w:rsidR="0092070F" w:rsidRPr="00D771B6">
        <w:rPr>
          <w:rFonts w:ascii="Times New Roman" w:eastAsiaTheme="minorEastAsia" w:hAnsi="Times New Roman"/>
          <w:szCs w:val="24"/>
        </w:rPr>
        <w:t>，</w:t>
      </w:r>
      <w:r w:rsidRPr="00D771B6">
        <w:rPr>
          <w:rFonts w:ascii="Times New Roman" w:eastAsiaTheme="minorEastAsia" w:hAnsi="Times New Roman"/>
          <w:szCs w:val="24"/>
        </w:rPr>
        <w:t>或是用偽造、變造、假冒</w:t>
      </w:r>
      <w:r w:rsidR="00396C49" w:rsidRPr="00D771B6">
        <w:rPr>
          <w:rFonts w:ascii="Times New Roman" w:eastAsiaTheme="minorEastAsia" w:hAnsi="Times New Roman"/>
          <w:szCs w:val="24"/>
        </w:rPr>
        <w:t>之</w:t>
      </w:r>
      <w:r w:rsidRPr="00D771B6">
        <w:rPr>
          <w:rFonts w:ascii="Times New Roman" w:eastAsiaTheme="minorEastAsia" w:hAnsi="Times New Roman"/>
          <w:szCs w:val="24"/>
        </w:rPr>
        <w:t>方式</w:t>
      </w:r>
      <w:r w:rsidR="00BC069C" w:rsidRPr="00D771B6">
        <w:rPr>
          <w:rFonts w:ascii="Times New Roman" w:eastAsiaTheme="minorEastAsia" w:hAnsi="Times New Roman"/>
          <w:szCs w:val="24"/>
        </w:rPr>
        <w:t>，</w:t>
      </w:r>
      <w:r w:rsidRPr="00D771B6">
        <w:rPr>
          <w:rFonts w:ascii="Times New Roman" w:eastAsiaTheme="minorEastAsia" w:hAnsi="Times New Roman"/>
          <w:szCs w:val="24"/>
        </w:rPr>
        <w:t>申辦大量</w:t>
      </w:r>
      <w:r w:rsidR="00396C49" w:rsidRPr="00D771B6">
        <w:rPr>
          <w:rFonts w:ascii="Times New Roman" w:eastAsiaTheme="minorEastAsia" w:hAnsi="Times New Roman"/>
          <w:szCs w:val="24"/>
        </w:rPr>
        <w:t>之</w:t>
      </w:r>
      <w:r w:rsidRPr="00D771B6">
        <w:rPr>
          <w:rFonts w:ascii="Times New Roman" w:eastAsiaTheme="minorEastAsia" w:hAnsi="Times New Roman"/>
          <w:szCs w:val="24"/>
        </w:rPr>
        <w:t>電話卡</w:t>
      </w:r>
      <w:r w:rsidRPr="00D771B6">
        <w:rPr>
          <w:rFonts w:ascii="Times New Roman" w:eastAsiaTheme="minorEastAsia" w:hAnsi="Times New Roman"/>
          <w:szCs w:val="24"/>
        </w:rPr>
        <w:t>(</w:t>
      </w:r>
      <w:r w:rsidRPr="00D771B6">
        <w:rPr>
          <w:rFonts w:ascii="Times New Roman" w:eastAsiaTheme="minorEastAsia" w:hAnsi="Times New Roman"/>
          <w:szCs w:val="24"/>
        </w:rPr>
        <w:t>俗稱外勞卡</w:t>
      </w:r>
      <w:r w:rsidRPr="00D771B6">
        <w:rPr>
          <w:rFonts w:ascii="Times New Roman" w:eastAsiaTheme="minorEastAsia" w:hAnsi="Times New Roman"/>
          <w:szCs w:val="24"/>
        </w:rPr>
        <w:t>)</w:t>
      </w:r>
      <w:r w:rsidRPr="00D771B6">
        <w:rPr>
          <w:rFonts w:ascii="Times New Roman" w:eastAsiaTheme="minorEastAsia" w:hAnsi="Times New Roman"/>
          <w:szCs w:val="24"/>
        </w:rPr>
        <w:t>，賺取電信公司</w:t>
      </w:r>
      <w:r w:rsidR="00396C49" w:rsidRPr="00D771B6">
        <w:rPr>
          <w:rFonts w:ascii="Times New Roman" w:eastAsiaTheme="minorEastAsia" w:hAnsi="Times New Roman"/>
          <w:szCs w:val="24"/>
        </w:rPr>
        <w:t>之</w:t>
      </w:r>
      <w:r w:rsidRPr="00D771B6">
        <w:rPr>
          <w:rFonts w:ascii="Times New Roman" w:eastAsiaTheme="minorEastAsia" w:hAnsi="Times New Roman"/>
          <w:szCs w:val="24"/>
        </w:rPr>
        <w:t>佣金</w:t>
      </w:r>
      <w:r w:rsidR="00BC069C" w:rsidRPr="00D771B6">
        <w:rPr>
          <w:rFonts w:ascii="Times New Roman" w:eastAsiaTheme="minorEastAsia" w:hAnsi="Times New Roman"/>
          <w:szCs w:val="24"/>
        </w:rPr>
        <w:t>，</w:t>
      </w:r>
      <w:r w:rsidRPr="00D771B6">
        <w:rPr>
          <w:rFonts w:ascii="Times New Roman" w:eastAsiaTheme="minorEastAsia" w:hAnsi="Times New Roman"/>
          <w:szCs w:val="24"/>
        </w:rPr>
        <w:t>及轉賣給詐騙集團。</w:t>
      </w:r>
    </w:p>
    <w:p w14:paraId="6A9C221C" w14:textId="77777777" w:rsidR="003578B1" w:rsidRPr="00D771B6" w:rsidRDefault="008C67CF" w:rsidP="00D771B6">
      <w:pPr>
        <w:pStyle w:val="afffffff8"/>
        <w:snapToGrid w:val="0"/>
        <w:spacing w:line="0" w:lineRule="atLeast"/>
        <w:ind w:leftChars="0" w:left="0" w:firstLineChars="150" w:firstLine="379"/>
        <w:rPr>
          <w:rFonts w:ascii="Times New Roman" w:eastAsiaTheme="minorEastAsia" w:hAnsi="Times New Roman"/>
          <w:szCs w:val="24"/>
          <w:lang w:eastAsia="zh-TW"/>
        </w:rPr>
      </w:pPr>
      <w:r w:rsidRPr="00D771B6">
        <w:rPr>
          <w:rFonts w:ascii="Times New Roman" w:eastAsiaTheme="minorEastAsia" w:hAnsi="Times New Roman"/>
          <w:szCs w:val="24"/>
          <w:lang w:eastAsia="zh-TW"/>
        </w:rPr>
        <w:t>受訪者</w:t>
      </w:r>
      <w:r w:rsidR="003578B1" w:rsidRPr="00D771B6">
        <w:rPr>
          <w:rFonts w:ascii="Times New Roman" w:eastAsiaTheme="minorEastAsia" w:hAnsi="Times New Roman"/>
          <w:szCs w:val="24"/>
          <w:lang w:eastAsia="zh-TW"/>
        </w:rPr>
        <w:t>C</w:t>
      </w:r>
      <w:r w:rsidR="00BC069C" w:rsidRPr="00D771B6">
        <w:rPr>
          <w:rFonts w:ascii="Times New Roman" w:eastAsiaTheme="minorEastAsia" w:hAnsi="Times New Roman"/>
          <w:szCs w:val="24"/>
          <w:lang w:eastAsia="zh-TW"/>
        </w:rPr>
        <w:t>提及</w:t>
      </w:r>
      <w:r w:rsidR="00043EAD" w:rsidRPr="00D771B6">
        <w:rPr>
          <w:rFonts w:ascii="Times New Roman" w:eastAsiaTheme="minorEastAsia" w:hAnsi="Times New Roman"/>
          <w:szCs w:val="24"/>
          <w:lang w:eastAsia="zh-TW"/>
        </w:rPr>
        <w:t>：「</w:t>
      </w:r>
      <w:r w:rsidR="003578B1" w:rsidRPr="00D771B6">
        <w:rPr>
          <w:rFonts w:ascii="Times New Roman" w:eastAsiaTheme="minorEastAsia" w:hAnsi="Times New Roman"/>
          <w:szCs w:val="24"/>
          <w:lang w:eastAsia="zh-TW"/>
        </w:rPr>
        <w:t>自己在擔任</w:t>
      </w:r>
      <w:r w:rsidR="00D70F94" w:rsidRPr="00D771B6">
        <w:rPr>
          <w:rFonts w:ascii="Times New Roman" w:eastAsiaTheme="minorEastAsia" w:hAnsi="Times New Roman"/>
          <w:szCs w:val="24"/>
          <w:lang w:eastAsia="zh-TW"/>
        </w:rPr>
        <w:t>車手</w:t>
      </w:r>
      <w:r w:rsidR="003578B1" w:rsidRPr="00D771B6">
        <w:rPr>
          <w:rFonts w:ascii="Times New Roman" w:eastAsiaTheme="minorEastAsia" w:hAnsi="Times New Roman"/>
          <w:szCs w:val="24"/>
          <w:lang w:eastAsia="zh-TW"/>
        </w:rPr>
        <w:t>頭的過程中</w:t>
      </w:r>
      <w:r w:rsidR="00D70F94" w:rsidRPr="00D771B6">
        <w:rPr>
          <w:rFonts w:ascii="Times New Roman" w:eastAsiaTheme="minorEastAsia" w:hAnsi="Times New Roman"/>
          <w:szCs w:val="24"/>
        </w:rPr>
        <w:t>會透過專門收購人頭帳戶及電話卡的廠商購買大量的電話卡來使用，顯示詐騙集團的專業化及組織化，並且提到利用網路通訊軟體聯絡與包裹取物運送，製造完美的斷點，層層阻隔使詐欺集團的各成員互不見面，假使被查獲，雙方</w:t>
      </w:r>
      <w:r w:rsidR="00796325" w:rsidRPr="00D771B6">
        <w:rPr>
          <w:rFonts w:ascii="Times New Roman" w:eastAsiaTheme="minorEastAsia" w:hAnsi="Times New Roman"/>
          <w:szCs w:val="24"/>
        </w:rPr>
        <w:t>亦</w:t>
      </w:r>
      <w:r w:rsidR="00D70F94" w:rsidRPr="00D771B6">
        <w:rPr>
          <w:rFonts w:ascii="Times New Roman" w:eastAsiaTheme="minorEastAsia" w:hAnsi="Times New Roman"/>
          <w:szCs w:val="24"/>
        </w:rPr>
        <w:t>互不認識，增加查緝的困難度。</w:t>
      </w:r>
      <w:r w:rsidR="00B06BDA" w:rsidRPr="00D771B6">
        <w:rPr>
          <w:rFonts w:ascii="Times New Roman" w:eastAsiaTheme="minorEastAsia" w:hAnsi="Times New Roman"/>
          <w:szCs w:val="24"/>
        </w:rPr>
        <w:t>」</w:t>
      </w:r>
    </w:p>
    <w:p w14:paraId="02D5802A" w14:textId="77777777" w:rsidR="003578B1" w:rsidRPr="00D771B6" w:rsidRDefault="003578B1" w:rsidP="00D771B6">
      <w:pPr>
        <w:pStyle w:val="afffffff8"/>
        <w:snapToGrid w:val="0"/>
        <w:spacing w:line="0" w:lineRule="atLeast"/>
        <w:ind w:leftChars="0" w:left="0" w:firstLineChars="150" w:firstLine="379"/>
        <w:rPr>
          <w:rFonts w:ascii="Times New Roman" w:eastAsiaTheme="minorEastAsia" w:hAnsi="Times New Roman"/>
          <w:szCs w:val="24"/>
          <w:lang w:eastAsia="zh-TW"/>
        </w:rPr>
      </w:pPr>
      <w:r w:rsidRPr="00D771B6">
        <w:rPr>
          <w:rFonts w:ascii="Times New Roman" w:eastAsiaTheme="minorEastAsia" w:hAnsi="Times New Roman"/>
          <w:szCs w:val="24"/>
        </w:rPr>
        <w:t>受訪者</w:t>
      </w:r>
      <w:r w:rsidRPr="00D771B6">
        <w:rPr>
          <w:rFonts w:ascii="Times New Roman" w:eastAsiaTheme="minorEastAsia" w:hAnsi="Times New Roman"/>
          <w:szCs w:val="24"/>
        </w:rPr>
        <w:t>H</w:t>
      </w:r>
      <w:r w:rsidRPr="00D771B6">
        <w:rPr>
          <w:rFonts w:ascii="Times New Roman" w:eastAsiaTheme="minorEastAsia" w:hAnsi="Times New Roman"/>
          <w:szCs w:val="24"/>
        </w:rPr>
        <w:t>是專門辦理外籍勞工來台的電信業者，表示</w:t>
      </w:r>
      <w:r w:rsidR="00B06BDA" w:rsidRPr="00D771B6">
        <w:rPr>
          <w:rFonts w:ascii="Times New Roman" w:eastAsiaTheme="minorEastAsia" w:hAnsi="Times New Roman"/>
          <w:szCs w:val="24"/>
        </w:rPr>
        <w:t>：「</w:t>
      </w:r>
      <w:r w:rsidRPr="00D771B6">
        <w:rPr>
          <w:rFonts w:ascii="Times New Roman" w:eastAsiaTheme="minorEastAsia" w:hAnsi="Times New Roman"/>
          <w:szCs w:val="24"/>
        </w:rPr>
        <w:t>外籍勞工台之前</w:t>
      </w:r>
      <w:r w:rsidR="00133005" w:rsidRPr="00D771B6">
        <w:rPr>
          <w:rFonts w:ascii="Times New Roman" w:eastAsiaTheme="minorEastAsia" w:hAnsi="Times New Roman"/>
          <w:szCs w:val="24"/>
        </w:rPr>
        <w:t>，</w:t>
      </w:r>
      <w:r w:rsidRPr="00D771B6">
        <w:rPr>
          <w:rFonts w:ascii="Times New Roman" w:eastAsiaTheme="minorEastAsia" w:hAnsi="Times New Roman"/>
          <w:szCs w:val="24"/>
        </w:rPr>
        <w:t>就透過該國的電信代辦業者填寫電信申請書、黏妥護照影本及簽署申請表單等資料</w:t>
      </w:r>
      <w:r w:rsidR="00133005" w:rsidRPr="00D771B6">
        <w:rPr>
          <w:rFonts w:ascii="Times New Roman" w:eastAsiaTheme="minorEastAsia" w:hAnsi="Times New Roman"/>
          <w:szCs w:val="24"/>
        </w:rPr>
        <w:t>，</w:t>
      </w:r>
      <w:r w:rsidRPr="00D771B6">
        <w:rPr>
          <w:rFonts w:ascii="Times New Roman" w:eastAsiaTheme="minorEastAsia" w:hAnsi="Times New Roman"/>
          <w:szCs w:val="24"/>
        </w:rPr>
        <w:t>上傳到我國網站，由本國電信業者代為開通門號，因此外籍勞工在台之前</w:t>
      </w:r>
      <w:r w:rsidR="00133005" w:rsidRPr="00D771B6">
        <w:rPr>
          <w:rFonts w:ascii="Times New Roman" w:eastAsiaTheme="minorEastAsia" w:hAnsi="Times New Roman"/>
          <w:szCs w:val="24"/>
        </w:rPr>
        <w:t>，</w:t>
      </w:r>
      <w:r w:rsidRPr="00D771B6">
        <w:rPr>
          <w:rFonts w:ascii="Times New Roman" w:eastAsiaTheme="minorEastAsia" w:hAnsi="Times New Roman"/>
          <w:szCs w:val="24"/>
        </w:rPr>
        <w:t>已有我國的門號使用權。然而申辦的過程中，是否是本人所申辦</w:t>
      </w:r>
      <w:r w:rsidRPr="00D771B6">
        <w:rPr>
          <w:rFonts w:ascii="Times New Roman" w:eastAsiaTheme="minorEastAsia" w:hAnsi="Times New Roman"/>
          <w:szCs w:val="24"/>
        </w:rPr>
        <w:t>?</w:t>
      </w:r>
      <w:r w:rsidRPr="00D771B6">
        <w:rPr>
          <w:rFonts w:ascii="Times New Roman" w:eastAsiaTheme="minorEastAsia" w:hAnsi="Times New Roman"/>
          <w:szCs w:val="24"/>
        </w:rPr>
        <w:t>或是證件查核是否詳實</w:t>
      </w:r>
      <w:r w:rsidRPr="00D771B6">
        <w:rPr>
          <w:rFonts w:ascii="Times New Roman" w:eastAsiaTheme="minorEastAsia" w:hAnsi="Times New Roman"/>
          <w:szCs w:val="24"/>
        </w:rPr>
        <w:t>?</w:t>
      </w:r>
      <w:r w:rsidR="00A66F8B" w:rsidRPr="00D771B6">
        <w:rPr>
          <w:rFonts w:ascii="Times New Roman" w:eastAsiaTheme="minorEastAsia" w:hAnsi="Times New Roman"/>
          <w:szCs w:val="24"/>
        </w:rPr>
        <w:t>均</w:t>
      </w:r>
      <w:r w:rsidRPr="00D771B6">
        <w:rPr>
          <w:rFonts w:ascii="Times New Roman" w:eastAsiaTheme="minorEastAsia" w:hAnsi="Times New Roman"/>
          <w:szCs w:val="24"/>
        </w:rPr>
        <w:t>是造成我國詐欺人頭卡的來源。</w:t>
      </w:r>
      <w:r w:rsidR="00B06BDA" w:rsidRPr="00D771B6">
        <w:rPr>
          <w:rFonts w:ascii="Times New Roman" w:eastAsiaTheme="minorEastAsia" w:hAnsi="Times New Roman"/>
          <w:szCs w:val="24"/>
        </w:rPr>
        <w:t>」</w:t>
      </w:r>
    </w:p>
    <w:p w14:paraId="53A285A0" w14:textId="77777777" w:rsidR="00D70F94" w:rsidRPr="00D771B6" w:rsidRDefault="003578B1" w:rsidP="00D771B6">
      <w:pPr>
        <w:pStyle w:val="afffffff8"/>
        <w:snapToGrid w:val="0"/>
        <w:spacing w:line="0" w:lineRule="atLeast"/>
        <w:ind w:leftChars="0" w:left="0" w:firstLineChars="150" w:firstLine="379"/>
        <w:rPr>
          <w:rFonts w:ascii="Times New Roman" w:eastAsiaTheme="minorEastAsia" w:hAnsi="Times New Roman"/>
          <w:szCs w:val="24"/>
          <w:lang w:eastAsia="zh-TW"/>
        </w:rPr>
      </w:pPr>
      <w:r w:rsidRPr="00D771B6">
        <w:rPr>
          <w:rFonts w:ascii="Times New Roman" w:eastAsiaTheme="minorEastAsia" w:hAnsi="Times New Roman"/>
          <w:szCs w:val="24"/>
        </w:rPr>
        <w:t>受訪者</w:t>
      </w:r>
      <w:r w:rsidRPr="00D771B6">
        <w:rPr>
          <w:rFonts w:ascii="Times New Roman" w:eastAsiaTheme="minorEastAsia" w:hAnsi="Times New Roman"/>
          <w:szCs w:val="24"/>
        </w:rPr>
        <w:t>I</w:t>
      </w:r>
      <w:r w:rsidRPr="00D771B6">
        <w:rPr>
          <w:rFonts w:ascii="Times New Roman" w:eastAsiaTheme="minorEastAsia" w:hAnsi="Times New Roman"/>
          <w:szCs w:val="24"/>
        </w:rPr>
        <w:t>表示</w:t>
      </w:r>
      <w:r w:rsidR="006A58EC" w:rsidRPr="00D771B6">
        <w:rPr>
          <w:rFonts w:ascii="Times New Roman" w:eastAsiaTheme="minorEastAsia" w:hAnsi="Times New Roman"/>
          <w:szCs w:val="24"/>
        </w:rPr>
        <w:t>：「</w:t>
      </w:r>
      <w:r w:rsidRPr="00D771B6">
        <w:rPr>
          <w:rFonts w:ascii="Times New Roman" w:eastAsiaTheme="minorEastAsia" w:hAnsi="Times New Roman"/>
          <w:szCs w:val="24"/>
        </w:rPr>
        <w:t>國內外籍勞工會透過外勞專門店裡的電信代辦業者，代為申辦電話卡，有些外勞因為貪圖免費的預付卡會以個人名義申辦</w:t>
      </w:r>
      <w:r w:rsidRPr="00D771B6">
        <w:rPr>
          <w:rFonts w:ascii="Times New Roman" w:eastAsiaTheme="minorEastAsia" w:hAnsi="Times New Roman"/>
          <w:szCs w:val="24"/>
        </w:rPr>
        <w:t>10</w:t>
      </w:r>
      <w:r w:rsidRPr="00D771B6">
        <w:rPr>
          <w:rFonts w:ascii="Times New Roman" w:eastAsiaTheme="minorEastAsia" w:hAnsi="Times New Roman"/>
          <w:szCs w:val="24"/>
        </w:rPr>
        <w:t>幾張預付卡，自己拿走</w:t>
      </w:r>
      <w:r w:rsidRPr="00D771B6">
        <w:rPr>
          <w:rFonts w:ascii="Times New Roman" w:eastAsiaTheme="minorEastAsia" w:hAnsi="Times New Roman"/>
          <w:szCs w:val="24"/>
        </w:rPr>
        <w:t>1-2</w:t>
      </w:r>
      <w:r w:rsidRPr="00D771B6">
        <w:rPr>
          <w:rFonts w:ascii="Times New Roman" w:eastAsiaTheme="minorEastAsia" w:hAnsi="Times New Roman"/>
          <w:szCs w:val="24"/>
        </w:rPr>
        <w:t>張，其餘的則會透過這些不肖的代辦業者轉賣給詐騙集團賺取佣金，這</w:t>
      </w:r>
      <w:r w:rsidR="00796325" w:rsidRPr="00D771B6">
        <w:rPr>
          <w:rFonts w:ascii="Times New Roman" w:eastAsiaTheme="minorEastAsia" w:hAnsi="Times New Roman"/>
          <w:szCs w:val="24"/>
        </w:rPr>
        <w:t>亦</w:t>
      </w:r>
      <w:r w:rsidRPr="00D771B6">
        <w:rPr>
          <w:rFonts w:ascii="Times New Roman" w:eastAsiaTheme="minorEastAsia" w:hAnsi="Times New Roman"/>
          <w:szCs w:val="24"/>
        </w:rPr>
        <w:t>是國內外勞卡成為詐欺人頭卡的來源。</w:t>
      </w:r>
      <w:r w:rsidR="006A58EC" w:rsidRPr="00D771B6">
        <w:rPr>
          <w:rFonts w:ascii="Times New Roman" w:eastAsiaTheme="minorEastAsia" w:hAnsi="Times New Roman"/>
          <w:szCs w:val="24"/>
        </w:rPr>
        <w:t>」</w:t>
      </w:r>
    </w:p>
    <w:p w14:paraId="1CED3813" w14:textId="77777777" w:rsidR="003578B1" w:rsidRPr="00D771B6" w:rsidRDefault="003578B1" w:rsidP="00D771B6">
      <w:pPr>
        <w:pStyle w:val="afffffff8"/>
        <w:snapToGrid w:val="0"/>
        <w:spacing w:line="0" w:lineRule="atLeast"/>
        <w:ind w:leftChars="0" w:left="0" w:firstLineChars="150" w:firstLine="379"/>
        <w:rPr>
          <w:rFonts w:ascii="Times New Roman" w:eastAsiaTheme="minorEastAsia" w:hAnsi="Times New Roman"/>
          <w:szCs w:val="24"/>
        </w:rPr>
      </w:pPr>
      <w:r w:rsidRPr="00D771B6">
        <w:rPr>
          <w:rFonts w:ascii="Times New Roman" w:eastAsiaTheme="minorEastAsia" w:hAnsi="Times New Roman"/>
          <w:szCs w:val="24"/>
        </w:rPr>
        <w:t>受訪者船員</w:t>
      </w:r>
      <w:r w:rsidRPr="00D771B6">
        <w:rPr>
          <w:rFonts w:ascii="Times New Roman" w:eastAsiaTheme="minorEastAsia" w:hAnsi="Times New Roman"/>
          <w:szCs w:val="24"/>
        </w:rPr>
        <w:t>A</w:t>
      </w:r>
      <w:r w:rsidR="00A66F8B" w:rsidRPr="00D771B6">
        <w:rPr>
          <w:rFonts w:ascii="Times New Roman" w:eastAsiaTheme="minorEastAsia" w:hAnsi="Times New Roman"/>
          <w:szCs w:val="24"/>
        </w:rPr>
        <w:t>與</w:t>
      </w:r>
      <w:r w:rsidRPr="00D771B6">
        <w:rPr>
          <w:rFonts w:ascii="Times New Roman" w:eastAsiaTheme="minorEastAsia" w:hAnsi="Times New Roman"/>
          <w:szCs w:val="24"/>
        </w:rPr>
        <w:t>B</w:t>
      </w:r>
      <w:r w:rsidRPr="00D771B6">
        <w:rPr>
          <w:rFonts w:ascii="Times New Roman" w:eastAsiaTheme="minorEastAsia" w:hAnsi="Times New Roman"/>
          <w:szCs w:val="24"/>
        </w:rPr>
        <w:t>表示</w:t>
      </w:r>
      <w:r w:rsidR="006A58EC" w:rsidRPr="00D771B6">
        <w:rPr>
          <w:rFonts w:ascii="Times New Roman" w:eastAsiaTheme="minorEastAsia" w:hAnsi="Times New Roman"/>
          <w:szCs w:val="24"/>
        </w:rPr>
        <w:t>：「</w:t>
      </w:r>
      <w:r w:rsidRPr="00D771B6">
        <w:rPr>
          <w:rFonts w:ascii="Times New Roman" w:eastAsiaTheme="minorEastAsia" w:hAnsi="Times New Roman"/>
          <w:szCs w:val="24"/>
        </w:rPr>
        <w:t>當他們在船上時，會有菲律賓籍免稅商店代表</w:t>
      </w:r>
      <w:r w:rsidR="00A66F8B" w:rsidRPr="00D771B6">
        <w:rPr>
          <w:rFonts w:ascii="Times New Roman" w:eastAsiaTheme="minorEastAsia" w:hAnsi="Times New Roman"/>
          <w:szCs w:val="24"/>
        </w:rPr>
        <w:t>與</w:t>
      </w:r>
      <w:r w:rsidRPr="00D771B6">
        <w:rPr>
          <w:rFonts w:ascii="Times New Roman" w:eastAsiaTheme="minorEastAsia" w:hAnsi="Times New Roman"/>
          <w:szCs w:val="24"/>
        </w:rPr>
        <w:t>台灣電信申辦人員上船兜售電信卡，只要將護照、船員證等資料交給代辦業者，不須簽署任何文件及申請書，就能立刻拿到電信卡並立即開通使用。</w:t>
      </w:r>
      <w:r w:rsidR="006A58EC" w:rsidRPr="00D771B6">
        <w:rPr>
          <w:rFonts w:ascii="Times New Roman" w:eastAsiaTheme="minorEastAsia" w:hAnsi="Times New Roman"/>
          <w:szCs w:val="24"/>
        </w:rPr>
        <w:t>」</w:t>
      </w:r>
    </w:p>
    <w:p w14:paraId="538CFF6D" w14:textId="77777777" w:rsidR="003578B1" w:rsidRPr="00D771B6" w:rsidRDefault="003578B1" w:rsidP="00D771B6">
      <w:pPr>
        <w:pStyle w:val="afffffff8"/>
        <w:snapToGrid w:val="0"/>
        <w:spacing w:line="0" w:lineRule="atLeast"/>
        <w:ind w:leftChars="0" w:left="0" w:firstLineChars="150" w:firstLine="379"/>
        <w:rPr>
          <w:rFonts w:ascii="Times New Roman" w:eastAsiaTheme="minorEastAsia" w:hAnsi="Times New Roman"/>
          <w:szCs w:val="24"/>
        </w:rPr>
      </w:pPr>
      <w:r w:rsidRPr="00D771B6">
        <w:rPr>
          <w:rFonts w:ascii="Times New Roman" w:eastAsiaTheme="minorEastAsia" w:hAnsi="Times New Roman"/>
          <w:szCs w:val="24"/>
        </w:rPr>
        <w:t>依據我國電信公司</w:t>
      </w:r>
      <w:r w:rsidR="00396C49" w:rsidRPr="00D771B6">
        <w:rPr>
          <w:rFonts w:ascii="Times New Roman" w:eastAsiaTheme="minorEastAsia" w:hAnsi="Times New Roman"/>
          <w:szCs w:val="24"/>
        </w:rPr>
        <w:t>之</w:t>
      </w:r>
      <w:r w:rsidRPr="00D771B6">
        <w:rPr>
          <w:rFonts w:ascii="Times New Roman" w:eastAsiaTheme="minorEastAsia" w:hAnsi="Times New Roman"/>
          <w:szCs w:val="24"/>
        </w:rPr>
        <w:t>規定，電話卡</w:t>
      </w:r>
      <w:r w:rsidR="00396C49" w:rsidRPr="00D771B6">
        <w:rPr>
          <w:rFonts w:ascii="Times New Roman" w:eastAsiaTheme="minorEastAsia" w:hAnsi="Times New Roman"/>
          <w:szCs w:val="24"/>
        </w:rPr>
        <w:t>之</w:t>
      </w:r>
      <w:r w:rsidRPr="00D771B6">
        <w:rPr>
          <w:rFonts w:ascii="Times New Roman" w:eastAsiaTheme="minorEastAsia" w:hAnsi="Times New Roman"/>
          <w:szCs w:val="24"/>
        </w:rPr>
        <w:t>開通</w:t>
      </w:r>
      <w:r w:rsidR="00BC069C" w:rsidRPr="00D771B6">
        <w:rPr>
          <w:rFonts w:ascii="Times New Roman" w:eastAsiaTheme="minorEastAsia" w:hAnsi="Times New Roman"/>
          <w:szCs w:val="24"/>
        </w:rPr>
        <w:t>，</w:t>
      </w:r>
      <w:r w:rsidRPr="00D771B6">
        <w:rPr>
          <w:rFonts w:ascii="Times New Roman" w:eastAsiaTheme="minorEastAsia" w:hAnsi="Times New Roman"/>
          <w:szCs w:val="24"/>
        </w:rPr>
        <w:t>必須費時</w:t>
      </w:r>
      <w:r w:rsidRPr="00D771B6">
        <w:rPr>
          <w:rFonts w:ascii="Times New Roman" w:eastAsiaTheme="minorEastAsia" w:hAnsi="Times New Roman"/>
          <w:szCs w:val="24"/>
        </w:rPr>
        <w:t>3-4</w:t>
      </w:r>
      <w:r w:rsidRPr="00D771B6">
        <w:rPr>
          <w:rFonts w:ascii="Times New Roman" w:eastAsiaTheme="minorEastAsia" w:hAnsi="Times New Roman"/>
          <w:szCs w:val="24"/>
        </w:rPr>
        <w:t>小時，如果立即可以開通使用，極有可能該電話卡是非本人所申請的，船員們當時拿到</w:t>
      </w:r>
      <w:r w:rsidR="00396C49" w:rsidRPr="00D771B6">
        <w:rPr>
          <w:rFonts w:ascii="Times New Roman" w:eastAsiaTheme="minorEastAsia" w:hAnsi="Times New Roman"/>
          <w:szCs w:val="24"/>
        </w:rPr>
        <w:t>之</w:t>
      </w:r>
      <w:r w:rsidRPr="00D771B6">
        <w:rPr>
          <w:rFonts w:ascii="Times New Roman" w:eastAsiaTheme="minorEastAsia" w:hAnsi="Times New Roman"/>
          <w:szCs w:val="24"/>
        </w:rPr>
        <w:t>電話卡</w:t>
      </w:r>
      <w:r w:rsidR="00BC069C" w:rsidRPr="00D771B6">
        <w:rPr>
          <w:rFonts w:ascii="Times New Roman" w:eastAsiaTheme="minorEastAsia" w:hAnsi="Times New Roman"/>
          <w:szCs w:val="24"/>
        </w:rPr>
        <w:t>，</w:t>
      </w:r>
      <w:r w:rsidRPr="00D771B6">
        <w:rPr>
          <w:rFonts w:ascii="Times New Roman" w:eastAsiaTheme="minorEastAsia" w:hAnsi="Times New Roman"/>
          <w:szCs w:val="24"/>
        </w:rPr>
        <w:t>是由他人所申辦的，並且電信代辦業者將影印</w:t>
      </w:r>
      <w:r w:rsidR="00396C49" w:rsidRPr="00D771B6">
        <w:rPr>
          <w:rFonts w:ascii="Times New Roman" w:eastAsiaTheme="minorEastAsia" w:hAnsi="Times New Roman"/>
          <w:szCs w:val="24"/>
        </w:rPr>
        <w:t>之</w:t>
      </w:r>
      <w:r w:rsidRPr="00D771B6">
        <w:rPr>
          <w:rFonts w:ascii="Times New Roman" w:eastAsiaTheme="minorEastAsia" w:hAnsi="Times New Roman"/>
          <w:szCs w:val="24"/>
        </w:rPr>
        <w:t>護照、船員證等個人資料</w:t>
      </w:r>
      <w:r w:rsidR="00BC069C" w:rsidRPr="00D771B6">
        <w:rPr>
          <w:rFonts w:ascii="Times New Roman" w:eastAsiaTheme="minorEastAsia" w:hAnsi="Times New Roman"/>
          <w:szCs w:val="24"/>
        </w:rPr>
        <w:t>，</w:t>
      </w:r>
      <w:r w:rsidRPr="00D771B6">
        <w:rPr>
          <w:rFonts w:ascii="Times New Roman" w:eastAsiaTheme="minorEastAsia" w:hAnsi="Times New Roman"/>
          <w:szCs w:val="24"/>
        </w:rPr>
        <w:t>挪為他用、販賣給詐欺集團</w:t>
      </w:r>
      <w:r w:rsidR="00BC069C" w:rsidRPr="00D771B6">
        <w:rPr>
          <w:rFonts w:ascii="Times New Roman" w:eastAsiaTheme="minorEastAsia" w:hAnsi="Times New Roman"/>
          <w:szCs w:val="24"/>
        </w:rPr>
        <w:t>，涉嫌</w:t>
      </w:r>
      <w:r w:rsidRPr="00D771B6">
        <w:rPr>
          <w:rFonts w:ascii="Times New Roman" w:eastAsiaTheme="minorEastAsia" w:hAnsi="Times New Roman"/>
          <w:szCs w:val="24"/>
        </w:rPr>
        <w:t>偽造文書之犯罪行為。</w:t>
      </w:r>
    </w:p>
    <w:p w14:paraId="632FE039" w14:textId="77777777" w:rsidR="003578B1" w:rsidRPr="00D771B6" w:rsidRDefault="003578B1" w:rsidP="00D771B6">
      <w:pPr>
        <w:pStyle w:val="affffffff5"/>
        <w:spacing w:beforeLines="0" w:before="0" w:afterLines="0" w:after="0" w:line="0" w:lineRule="atLeast"/>
        <w:ind w:leftChars="0" w:left="420" w:right="485" w:firstLineChars="0" w:firstLine="0"/>
        <w:rPr>
          <w:rFonts w:eastAsiaTheme="minorEastAsia" w:hAnsi="Times New Roman"/>
          <w:lang w:val="x-none"/>
        </w:rPr>
      </w:pPr>
    </w:p>
    <w:p w14:paraId="3EB9CC90" w14:textId="77777777" w:rsidR="00D70F94" w:rsidRPr="00D771B6" w:rsidRDefault="00D70F94" w:rsidP="00D771B6">
      <w:pPr>
        <w:pStyle w:val="affffffff5"/>
        <w:numPr>
          <w:ilvl w:val="0"/>
          <w:numId w:val="31"/>
        </w:numPr>
        <w:spacing w:beforeLines="0" w:before="0" w:afterLines="0" w:after="0" w:line="0" w:lineRule="atLeast"/>
        <w:ind w:leftChars="0" w:right="485" w:firstLineChars="0"/>
        <w:rPr>
          <w:rFonts w:eastAsiaTheme="minorEastAsia" w:hAnsi="Times New Roman"/>
        </w:rPr>
      </w:pPr>
      <w:r w:rsidRPr="00D771B6">
        <w:rPr>
          <w:rFonts w:eastAsiaTheme="minorEastAsia" w:hAnsi="Times New Roman"/>
        </w:rPr>
        <w:t>詐騙集團電話卡使用</w:t>
      </w:r>
      <w:r w:rsidR="00733819">
        <w:rPr>
          <w:rFonts w:eastAsiaTheme="minorEastAsia" w:hAnsi="Times New Roman" w:hint="eastAsia"/>
        </w:rPr>
        <w:t xml:space="preserve">  </w:t>
      </w:r>
    </w:p>
    <w:p w14:paraId="78E992B1" w14:textId="77777777" w:rsidR="003578B1" w:rsidRPr="00D771B6" w:rsidRDefault="003578B1" w:rsidP="00D771B6">
      <w:pPr>
        <w:pStyle w:val="afffffff8"/>
        <w:snapToGrid w:val="0"/>
        <w:spacing w:line="0" w:lineRule="atLeast"/>
        <w:ind w:leftChars="0" w:left="0" w:firstLineChars="150" w:firstLine="379"/>
        <w:rPr>
          <w:rFonts w:ascii="Times New Roman" w:eastAsiaTheme="minorEastAsia" w:hAnsi="Times New Roman"/>
          <w:szCs w:val="24"/>
        </w:rPr>
      </w:pPr>
      <w:r w:rsidRPr="00D771B6">
        <w:rPr>
          <w:rFonts w:ascii="Times New Roman" w:eastAsiaTheme="minorEastAsia" w:hAnsi="Times New Roman"/>
          <w:szCs w:val="24"/>
        </w:rPr>
        <w:t>詐騙集團利用人頭卡片</w:t>
      </w:r>
      <w:r w:rsidR="003E2C10" w:rsidRPr="00D771B6">
        <w:rPr>
          <w:rFonts w:ascii="Times New Roman" w:eastAsiaTheme="minorEastAsia" w:hAnsi="Times New Roman"/>
          <w:szCs w:val="24"/>
        </w:rPr>
        <w:t>，作為</w:t>
      </w:r>
      <w:r w:rsidRPr="00D771B6">
        <w:rPr>
          <w:rFonts w:ascii="Times New Roman" w:eastAsiaTheme="minorEastAsia" w:hAnsi="Times New Roman"/>
          <w:szCs w:val="24"/>
        </w:rPr>
        <w:t>相互連絡、上下游車手取款</w:t>
      </w:r>
      <w:r w:rsidR="00396C49" w:rsidRPr="00D771B6">
        <w:rPr>
          <w:rFonts w:ascii="Times New Roman" w:eastAsiaTheme="minorEastAsia" w:hAnsi="Times New Roman"/>
          <w:szCs w:val="24"/>
        </w:rPr>
        <w:t>之</w:t>
      </w:r>
      <w:r w:rsidRPr="00D771B6">
        <w:rPr>
          <w:rFonts w:ascii="Times New Roman" w:eastAsiaTheme="minorEastAsia" w:hAnsi="Times New Roman"/>
          <w:szCs w:val="24"/>
        </w:rPr>
        <w:t>聯絡以及機房</w:t>
      </w:r>
      <w:r w:rsidRPr="00D771B6">
        <w:rPr>
          <w:rFonts w:ascii="Times New Roman" w:eastAsiaTheme="minorEastAsia" w:hAnsi="Times New Roman"/>
          <w:szCs w:val="24"/>
        </w:rPr>
        <w:t>CALL</w:t>
      </w:r>
      <w:r w:rsidRPr="00D771B6">
        <w:rPr>
          <w:rFonts w:ascii="Times New Roman" w:eastAsiaTheme="minorEastAsia" w:hAnsi="Times New Roman"/>
          <w:szCs w:val="24"/>
        </w:rPr>
        <w:t>客打給被害人行詐騙之用。受訪者</w:t>
      </w:r>
      <w:r w:rsidRPr="00D771B6">
        <w:rPr>
          <w:rFonts w:ascii="Times New Roman" w:eastAsiaTheme="minorEastAsia" w:hAnsi="Times New Roman"/>
          <w:szCs w:val="24"/>
        </w:rPr>
        <w:t>E</w:t>
      </w:r>
      <w:r w:rsidRPr="00D771B6">
        <w:rPr>
          <w:rFonts w:ascii="Times New Roman" w:eastAsiaTheme="minorEastAsia" w:hAnsi="Times New Roman"/>
          <w:szCs w:val="24"/>
        </w:rPr>
        <w:t>表示</w:t>
      </w:r>
      <w:r w:rsidR="0060351F" w:rsidRPr="00D771B6">
        <w:rPr>
          <w:rFonts w:ascii="Times New Roman" w:eastAsiaTheme="minorEastAsia" w:hAnsi="Times New Roman"/>
          <w:szCs w:val="24"/>
        </w:rPr>
        <w:t>：「</w:t>
      </w:r>
      <w:r w:rsidRPr="00D771B6">
        <w:rPr>
          <w:rFonts w:ascii="Times New Roman" w:eastAsiaTheme="minorEastAsia" w:hAnsi="Times New Roman"/>
          <w:szCs w:val="24"/>
        </w:rPr>
        <w:t>目前人頭卡片的來源已由詐騙集團向特定收購人頭卡片的公司購買，使得人頭電話卡的來源成為組織化、專業化的部分，而與傳統的詐騙一條龍方式不同，</w:t>
      </w:r>
      <w:r w:rsidR="00A66F8B" w:rsidRPr="00D771B6">
        <w:rPr>
          <w:rFonts w:ascii="Times New Roman" w:eastAsiaTheme="minorEastAsia" w:hAnsi="Times New Roman"/>
          <w:szCs w:val="24"/>
        </w:rPr>
        <w:t>均</w:t>
      </w:r>
      <w:r w:rsidRPr="00D771B6">
        <w:rPr>
          <w:rFonts w:ascii="Times New Roman" w:eastAsiaTheme="minorEastAsia" w:hAnsi="Times New Roman"/>
          <w:szCs w:val="24"/>
        </w:rPr>
        <w:t>由該詐騙集團所包辦，這</w:t>
      </w:r>
      <w:r w:rsidR="00796325" w:rsidRPr="00D771B6">
        <w:rPr>
          <w:rFonts w:ascii="Times New Roman" w:eastAsiaTheme="minorEastAsia" w:hAnsi="Times New Roman"/>
          <w:szCs w:val="24"/>
        </w:rPr>
        <w:t>亦</w:t>
      </w:r>
      <w:r w:rsidRPr="00D771B6">
        <w:rPr>
          <w:rFonts w:ascii="Times New Roman" w:eastAsiaTheme="minorEastAsia" w:hAnsi="Times New Roman"/>
          <w:szCs w:val="24"/>
        </w:rPr>
        <w:t>凸顯出每個詐騙集團組織資訊是有相互流通的狀態。</w:t>
      </w:r>
      <w:r w:rsidR="0060351F" w:rsidRPr="00D771B6">
        <w:rPr>
          <w:rFonts w:ascii="Times New Roman" w:eastAsiaTheme="minorEastAsia" w:hAnsi="Times New Roman"/>
          <w:szCs w:val="24"/>
        </w:rPr>
        <w:t>」</w:t>
      </w:r>
    </w:p>
    <w:p w14:paraId="33AD7D19" w14:textId="77777777" w:rsidR="00D70F94" w:rsidRPr="00D771B6" w:rsidRDefault="00D70F94" w:rsidP="00D771B6">
      <w:pPr>
        <w:pStyle w:val="affffffff5"/>
        <w:spacing w:beforeLines="0" w:before="0" w:afterLines="0" w:after="0" w:line="0" w:lineRule="atLeast"/>
        <w:ind w:leftChars="0" w:left="0" w:right="485" w:firstLineChars="0" w:firstLine="0"/>
        <w:rPr>
          <w:rFonts w:eastAsiaTheme="minorEastAsia" w:hAnsi="Times New Roman"/>
        </w:rPr>
      </w:pPr>
    </w:p>
    <w:p w14:paraId="21A4F808" w14:textId="77777777" w:rsidR="00D70F94" w:rsidRPr="00D771B6" w:rsidRDefault="00D70F94" w:rsidP="00D771B6">
      <w:pPr>
        <w:pStyle w:val="affffffff5"/>
        <w:numPr>
          <w:ilvl w:val="0"/>
          <w:numId w:val="31"/>
        </w:numPr>
        <w:spacing w:beforeLines="0" w:before="0" w:afterLines="0" w:after="0" w:line="0" w:lineRule="atLeast"/>
        <w:ind w:leftChars="0" w:right="485" w:firstLineChars="0"/>
        <w:rPr>
          <w:rFonts w:eastAsiaTheme="minorEastAsia" w:hAnsi="Times New Roman"/>
        </w:rPr>
      </w:pPr>
      <w:r w:rsidRPr="00D771B6">
        <w:rPr>
          <w:rFonts w:eastAsiaTheme="minorEastAsia" w:hAnsi="Times New Roman"/>
        </w:rPr>
        <w:t>詐騙被害人犯罪手法</w:t>
      </w:r>
      <w:r w:rsidR="00733819">
        <w:rPr>
          <w:rFonts w:eastAsiaTheme="minorEastAsia" w:hAnsi="Times New Roman" w:hint="eastAsia"/>
        </w:rPr>
        <w:t xml:space="preserve">  </w:t>
      </w:r>
    </w:p>
    <w:p w14:paraId="50CC1D7A" w14:textId="77777777" w:rsidR="003578B1" w:rsidRPr="00D771B6" w:rsidRDefault="003578B1" w:rsidP="00D771B6">
      <w:pPr>
        <w:pStyle w:val="afffffff8"/>
        <w:snapToGrid w:val="0"/>
        <w:spacing w:line="0" w:lineRule="atLeast"/>
        <w:ind w:leftChars="0" w:left="0" w:firstLineChars="150" w:firstLine="379"/>
        <w:rPr>
          <w:rFonts w:ascii="Times New Roman" w:eastAsiaTheme="minorEastAsia" w:hAnsi="Times New Roman"/>
          <w:szCs w:val="24"/>
          <w:lang w:eastAsia="zh-TW"/>
        </w:rPr>
      </w:pPr>
      <w:r w:rsidRPr="00D771B6">
        <w:rPr>
          <w:rFonts w:ascii="Times New Roman" w:eastAsiaTheme="minorEastAsia" w:hAnsi="Times New Roman"/>
          <w:szCs w:val="24"/>
        </w:rPr>
        <w:t>受訪者</w:t>
      </w:r>
      <w:r w:rsidRPr="00D771B6">
        <w:rPr>
          <w:rFonts w:ascii="Times New Roman" w:eastAsiaTheme="minorEastAsia" w:hAnsi="Times New Roman"/>
          <w:szCs w:val="24"/>
        </w:rPr>
        <w:t>C</w:t>
      </w:r>
      <w:r w:rsidRPr="00D771B6">
        <w:rPr>
          <w:rFonts w:ascii="Times New Roman" w:eastAsiaTheme="minorEastAsia" w:hAnsi="Times New Roman"/>
          <w:szCs w:val="24"/>
        </w:rPr>
        <w:t>、</w:t>
      </w:r>
      <w:r w:rsidRPr="00D771B6">
        <w:rPr>
          <w:rFonts w:ascii="Times New Roman" w:eastAsiaTheme="minorEastAsia" w:hAnsi="Times New Roman"/>
          <w:szCs w:val="24"/>
        </w:rPr>
        <w:t>D</w:t>
      </w:r>
      <w:r w:rsidRPr="00D771B6">
        <w:rPr>
          <w:rFonts w:ascii="Times New Roman" w:eastAsiaTheme="minorEastAsia" w:hAnsi="Times New Roman"/>
          <w:szCs w:val="24"/>
        </w:rPr>
        <w:t>、</w:t>
      </w:r>
      <w:r w:rsidRPr="00D771B6">
        <w:rPr>
          <w:rFonts w:ascii="Times New Roman" w:eastAsiaTheme="minorEastAsia" w:hAnsi="Times New Roman"/>
          <w:szCs w:val="24"/>
        </w:rPr>
        <w:t>E</w:t>
      </w:r>
      <w:r w:rsidRPr="00D771B6">
        <w:rPr>
          <w:rFonts w:ascii="Times New Roman" w:eastAsiaTheme="minorEastAsia" w:hAnsi="Times New Roman"/>
          <w:szCs w:val="24"/>
        </w:rPr>
        <w:t>、</w:t>
      </w:r>
      <w:r w:rsidRPr="00D771B6">
        <w:rPr>
          <w:rFonts w:ascii="Times New Roman" w:eastAsiaTheme="minorEastAsia" w:hAnsi="Times New Roman"/>
          <w:szCs w:val="24"/>
        </w:rPr>
        <w:t>F</w:t>
      </w:r>
      <w:r w:rsidRPr="00D771B6">
        <w:rPr>
          <w:rFonts w:ascii="Times New Roman" w:eastAsiaTheme="minorEastAsia" w:hAnsi="Times New Roman"/>
          <w:szCs w:val="24"/>
        </w:rPr>
        <w:t>表示目前最常見</w:t>
      </w:r>
      <w:r w:rsidR="00396C49" w:rsidRPr="00D771B6">
        <w:rPr>
          <w:rFonts w:ascii="Times New Roman" w:eastAsiaTheme="minorEastAsia" w:hAnsi="Times New Roman"/>
          <w:szCs w:val="24"/>
        </w:rPr>
        <w:t>之</w:t>
      </w:r>
      <w:r w:rsidRPr="00D771B6">
        <w:rPr>
          <w:rFonts w:ascii="Times New Roman" w:eastAsiaTheme="minorEastAsia" w:hAnsi="Times New Roman"/>
          <w:szCs w:val="24"/>
        </w:rPr>
        <w:t>詐騙手法是「假冒官警」、「網路購物」、「猜猜我是誰」及「</w:t>
      </w:r>
      <w:r w:rsidRPr="00D771B6">
        <w:rPr>
          <w:rFonts w:ascii="Times New Roman" w:eastAsiaTheme="minorEastAsia" w:hAnsi="Times New Roman"/>
          <w:szCs w:val="24"/>
        </w:rPr>
        <w:t>ATM</w:t>
      </w:r>
      <w:r w:rsidRPr="00D771B6">
        <w:rPr>
          <w:rFonts w:ascii="Times New Roman" w:eastAsiaTheme="minorEastAsia" w:hAnsi="Times New Roman"/>
          <w:szCs w:val="24"/>
        </w:rPr>
        <w:t>轉帳錯誤」這四種方式。受訪者</w:t>
      </w:r>
      <w:r w:rsidRPr="00D771B6">
        <w:rPr>
          <w:rFonts w:ascii="Times New Roman" w:eastAsiaTheme="minorEastAsia" w:hAnsi="Times New Roman"/>
          <w:szCs w:val="24"/>
        </w:rPr>
        <w:t>E</w:t>
      </w:r>
      <w:r w:rsidRPr="00D771B6">
        <w:rPr>
          <w:rFonts w:ascii="Times New Roman" w:eastAsiaTheme="minorEastAsia" w:hAnsi="Times New Roman"/>
          <w:szCs w:val="24"/>
        </w:rPr>
        <w:t>、</w:t>
      </w:r>
      <w:r w:rsidRPr="00D771B6">
        <w:rPr>
          <w:rFonts w:ascii="Times New Roman" w:eastAsiaTheme="minorEastAsia" w:hAnsi="Times New Roman"/>
          <w:szCs w:val="24"/>
        </w:rPr>
        <w:t>F</w:t>
      </w:r>
      <w:r w:rsidRPr="00D771B6">
        <w:rPr>
          <w:rFonts w:ascii="Times New Roman" w:eastAsiaTheme="minorEastAsia" w:hAnsi="Times New Roman"/>
          <w:szCs w:val="24"/>
        </w:rPr>
        <w:t>談到「假冒官警」</w:t>
      </w:r>
      <w:r w:rsidR="00396C49" w:rsidRPr="00D771B6">
        <w:rPr>
          <w:rFonts w:ascii="Times New Roman" w:eastAsiaTheme="minorEastAsia" w:hAnsi="Times New Roman"/>
          <w:szCs w:val="24"/>
        </w:rPr>
        <w:t>之</w:t>
      </w:r>
      <w:r w:rsidRPr="00D771B6">
        <w:rPr>
          <w:rFonts w:ascii="Times New Roman" w:eastAsiaTheme="minorEastAsia" w:hAnsi="Times New Roman"/>
          <w:szCs w:val="24"/>
        </w:rPr>
        <w:t>詐騙方式</w:t>
      </w:r>
      <w:r w:rsidR="003E2C10" w:rsidRPr="00D771B6">
        <w:rPr>
          <w:rFonts w:ascii="Times New Roman" w:eastAsiaTheme="minorEastAsia" w:hAnsi="Times New Roman"/>
          <w:szCs w:val="24"/>
        </w:rPr>
        <w:t>，</w:t>
      </w:r>
      <w:r w:rsidR="004523ED" w:rsidRPr="00D771B6">
        <w:rPr>
          <w:rFonts w:ascii="Times New Roman" w:eastAsiaTheme="minorEastAsia" w:hAnsi="Times New Roman"/>
          <w:szCs w:val="24"/>
        </w:rPr>
        <w:t>亦即</w:t>
      </w:r>
      <w:r w:rsidR="00570A82" w:rsidRPr="00D771B6">
        <w:rPr>
          <w:rFonts w:ascii="Times New Roman" w:eastAsiaTheme="minorEastAsia" w:hAnsi="Times New Roman"/>
          <w:szCs w:val="24"/>
        </w:rPr>
        <w:t>佯</w:t>
      </w:r>
      <w:r w:rsidRPr="00D771B6">
        <w:rPr>
          <w:rFonts w:ascii="Times New Roman" w:eastAsiaTheme="minorEastAsia" w:hAnsi="Times New Roman"/>
          <w:szCs w:val="24"/>
        </w:rPr>
        <w:t>裝自己是政府官員</w:t>
      </w:r>
      <w:r w:rsidR="00570A82" w:rsidRPr="00D771B6">
        <w:rPr>
          <w:rFonts w:ascii="Times New Roman" w:eastAsiaTheme="minorEastAsia" w:hAnsi="Times New Roman"/>
          <w:szCs w:val="24"/>
        </w:rPr>
        <w:t>，</w:t>
      </w:r>
      <w:r w:rsidRPr="00D771B6">
        <w:rPr>
          <w:rFonts w:ascii="Times New Roman" w:eastAsiaTheme="minorEastAsia" w:hAnsi="Times New Roman"/>
          <w:szCs w:val="24"/>
        </w:rPr>
        <w:t>打電話給被害人，告知被害人有違法</w:t>
      </w:r>
      <w:r w:rsidR="00396C49" w:rsidRPr="00D771B6">
        <w:rPr>
          <w:rFonts w:ascii="Times New Roman" w:eastAsiaTheme="minorEastAsia" w:hAnsi="Times New Roman"/>
          <w:szCs w:val="24"/>
        </w:rPr>
        <w:t>之</w:t>
      </w:r>
      <w:r w:rsidRPr="00D771B6">
        <w:rPr>
          <w:rFonts w:ascii="Times New Roman" w:eastAsiaTheme="minorEastAsia" w:hAnsi="Times New Roman"/>
          <w:szCs w:val="24"/>
        </w:rPr>
        <w:t>情事，為免成為犯罪集團</w:t>
      </w:r>
      <w:r w:rsidR="00396C49" w:rsidRPr="00D771B6">
        <w:rPr>
          <w:rFonts w:ascii="Times New Roman" w:eastAsiaTheme="minorEastAsia" w:hAnsi="Times New Roman"/>
          <w:szCs w:val="24"/>
        </w:rPr>
        <w:t>之</w:t>
      </w:r>
      <w:r w:rsidRPr="00D771B6">
        <w:rPr>
          <w:rFonts w:ascii="Times New Roman" w:eastAsiaTheme="minorEastAsia" w:hAnsi="Times New Roman"/>
          <w:szCs w:val="24"/>
        </w:rPr>
        <w:t>共犯，需要將錢監管交給假冒</w:t>
      </w:r>
      <w:r w:rsidR="00396C49" w:rsidRPr="00D771B6">
        <w:rPr>
          <w:rFonts w:ascii="Times New Roman" w:eastAsiaTheme="minorEastAsia" w:hAnsi="Times New Roman"/>
          <w:szCs w:val="24"/>
        </w:rPr>
        <w:t>之</w:t>
      </w:r>
      <w:r w:rsidRPr="00D771B6">
        <w:rPr>
          <w:rFonts w:ascii="Times New Roman" w:eastAsiaTheme="minorEastAsia" w:hAnsi="Times New Roman"/>
          <w:szCs w:val="24"/>
        </w:rPr>
        <w:t>政府官員，利用被害人對法律</w:t>
      </w:r>
      <w:r w:rsidR="00396C49" w:rsidRPr="00D771B6">
        <w:rPr>
          <w:rFonts w:ascii="Times New Roman" w:eastAsiaTheme="minorEastAsia" w:hAnsi="Times New Roman"/>
          <w:szCs w:val="24"/>
        </w:rPr>
        <w:t>之</w:t>
      </w:r>
      <w:r w:rsidRPr="00D771B6">
        <w:rPr>
          <w:rFonts w:ascii="Times New Roman" w:eastAsiaTheme="minorEastAsia" w:hAnsi="Times New Roman"/>
          <w:szCs w:val="24"/>
        </w:rPr>
        <w:t>無知及威權</w:t>
      </w:r>
      <w:r w:rsidR="00396C49" w:rsidRPr="00D771B6">
        <w:rPr>
          <w:rFonts w:ascii="Times New Roman" w:eastAsiaTheme="minorEastAsia" w:hAnsi="Times New Roman"/>
          <w:szCs w:val="24"/>
        </w:rPr>
        <w:t>之</w:t>
      </w:r>
      <w:r w:rsidRPr="00D771B6">
        <w:rPr>
          <w:rFonts w:ascii="Times New Roman" w:eastAsiaTheme="minorEastAsia" w:hAnsi="Times New Roman"/>
          <w:szCs w:val="24"/>
        </w:rPr>
        <w:t>畏懼，而使被</w:t>
      </w:r>
      <w:r w:rsidRPr="00D771B6">
        <w:rPr>
          <w:rFonts w:ascii="Times New Roman" w:eastAsiaTheme="minorEastAsia" w:hAnsi="Times New Roman"/>
          <w:szCs w:val="24"/>
        </w:rPr>
        <w:lastRenderedPageBreak/>
        <w:t>害人掉入圈套而受騙。</w:t>
      </w:r>
    </w:p>
    <w:p w14:paraId="4193B19A" w14:textId="77777777" w:rsidR="003578B1" w:rsidRPr="00D771B6" w:rsidRDefault="003578B1" w:rsidP="00D771B6">
      <w:pPr>
        <w:pStyle w:val="afffffff8"/>
        <w:snapToGrid w:val="0"/>
        <w:spacing w:line="0" w:lineRule="atLeast"/>
        <w:ind w:leftChars="0" w:left="0" w:firstLineChars="150" w:firstLine="379"/>
        <w:rPr>
          <w:rFonts w:ascii="Times New Roman" w:eastAsiaTheme="minorEastAsia" w:hAnsi="Times New Roman"/>
          <w:szCs w:val="24"/>
          <w:lang w:eastAsia="zh-TW"/>
        </w:rPr>
      </w:pPr>
      <w:r w:rsidRPr="00D771B6">
        <w:rPr>
          <w:rFonts w:ascii="Times New Roman" w:eastAsiaTheme="minorEastAsia" w:hAnsi="Times New Roman"/>
          <w:szCs w:val="24"/>
        </w:rPr>
        <w:t>而受訪者</w:t>
      </w:r>
      <w:r w:rsidRPr="00D771B6">
        <w:rPr>
          <w:rFonts w:ascii="Times New Roman" w:eastAsiaTheme="minorEastAsia" w:hAnsi="Times New Roman"/>
          <w:szCs w:val="24"/>
        </w:rPr>
        <w:t>F</w:t>
      </w:r>
      <w:r w:rsidRPr="00D771B6">
        <w:rPr>
          <w:rFonts w:ascii="Times New Roman" w:eastAsiaTheme="minorEastAsia" w:hAnsi="Times New Roman"/>
          <w:szCs w:val="24"/>
        </w:rPr>
        <w:t>認為</w:t>
      </w:r>
      <w:r w:rsidR="007F3342" w:rsidRPr="00D771B6">
        <w:rPr>
          <w:rFonts w:ascii="Times New Roman" w:eastAsiaTheme="minorEastAsia" w:hAnsi="Times New Roman"/>
          <w:szCs w:val="24"/>
        </w:rPr>
        <w:t>：「</w:t>
      </w:r>
      <w:r w:rsidRPr="00D771B6">
        <w:rPr>
          <w:rFonts w:ascii="Times New Roman" w:eastAsiaTheme="minorEastAsia" w:hAnsi="Times New Roman"/>
          <w:szCs w:val="24"/>
        </w:rPr>
        <w:t>目前「假冒官警」的手法有逐漸減少的趨勢，因為車手要去被害人家中提款，增加犯罪風險而且由於政府的預防宣導，目前比較少有人因為該手法而受騙。</w:t>
      </w:r>
      <w:r w:rsidR="007F3342" w:rsidRPr="00D771B6">
        <w:rPr>
          <w:rFonts w:ascii="Times New Roman" w:eastAsiaTheme="minorEastAsia" w:hAnsi="Times New Roman"/>
          <w:szCs w:val="24"/>
        </w:rPr>
        <w:t>」</w:t>
      </w:r>
    </w:p>
    <w:p w14:paraId="5A114A71" w14:textId="77777777" w:rsidR="003578B1" w:rsidRPr="00D771B6" w:rsidRDefault="003578B1" w:rsidP="00D771B6">
      <w:pPr>
        <w:pStyle w:val="afffffff8"/>
        <w:snapToGrid w:val="0"/>
        <w:spacing w:line="0" w:lineRule="atLeast"/>
        <w:ind w:leftChars="0" w:left="0" w:firstLineChars="150" w:firstLine="379"/>
        <w:rPr>
          <w:rFonts w:ascii="Times New Roman" w:eastAsiaTheme="minorEastAsia" w:hAnsi="Times New Roman"/>
          <w:szCs w:val="24"/>
          <w:lang w:eastAsia="zh-TW"/>
        </w:rPr>
      </w:pPr>
      <w:r w:rsidRPr="00D771B6">
        <w:rPr>
          <w:rFonts w:ascii="Times New Roman" w:eastAsiaTheme="minorEastAsia" w:hAnsi="Times New Roman"/>
          <w:szCs w:val="24"/>
        </w:rPr>
        <w:t>受訪者</w:t>
      </w:r>
      <w:r w:rsidRPr="00D771B6">
        <w:rPr>
          <w:rFonts w:ascii="Times New Roman" w:eastAsiaTheme="minorEastAsia" w:hAnsi="Times New Roman"/>
          <w:szCs w:val="24"/>
        </w:rPr>
        <w:t>E</w:t>
      </w:r>
      <w:r w:rsidRPr="00D771B6">
        <w:rPr>
          <w:rFonts w:ascii="Times New Roman" w:eastAsiaTheme="minorEastAsia" w:hAnsi="Times New Roman"/>
          <w:szCs w:val="24"/>
        </w:rPr>
        <w:t>、</w:t>
      </w:r>
      <w:r w:rsidRPr="00D771B6">
        <w:rPr>
          <w:rFonts w:ascii="Times New Roman" w:eastAsiaTheme="minorEastAsia" w:hAnsi="Times New Roman"/>
          <w:szCs w:val="24"/>
        </w:rPr>
        <w:t>F</w:t>
      </w:r>
      <w:r w:rsidRPr="00D771B6">
        <w:rPr>
          <w:rFonts w:ascii="Times New Roman" w:eastAsiaTheme="minorEastAsia" w:hAnsi="Times New Roman"/>
          <w:szCs w:val="24"/>
        </w:rPr>
        <w:t>談到「猜猜我是誰」</w:t>
      </w:r>
      <w:r w:rsidR="00396C49" w:rsidRPr="00D771B6">
        <w:rPr>
          <w:rFonts w:ascii="Times New Roman" w:eastAsiaTheme="minorEastAsia" w:hAnsi="Times New Roman"/>
          <w:szCs w:val="24"/>
        </w:rPr>
        <w:t>之</w:t>
      </w:r>
      <w:r w:rsidRPr="00D771B6">
        <w:rPr>
          <w:rFonts w:ascii="Times New Roman" w:eastAsiaTheme="minorEastAsia" w:hAnsi="Times New Roman"/>
          <w:szCs w:val="24"/>
        </w:rPr>
        <w:t>詐騙方式</w:t>
      </w:r>
      <w:r w:rsidR="00570A82" w:rsidRPr="00D771B6">
        <w:rPr>
          <w:rFonts w:ascii="Times New Roman" w:eastAsiaTheme="minorEastAsia" w:hAnsi="Times New Roman"/>
          <w:szCs w:val="24"/>
        </w:rPr>
        <w:t>，係</w:t>
      </w:r>
      <w:r w:rsidRPr="00D771B6">
        <w:rPr>
          <w:rFonts w:ascii="Times New Roman" w:eastAsiaTheme="minorEastAsia" w:hAnsi="Times New Roman"/>
          <w:szCs w:val="24"/>
        </w:rPr>
        <w:t>利用親人或朋友</w:t>
      </w:r>
      <w:r w:rsidR="00396C49" w:rsidRPr="00D771B6">
        <w:rPr>
          <w:rFonts w:ascii="Times New Roman" w:eastAsiaTheme="minorEastAsia" w:hAnsi="Times New Roman"/>
          <w:szCs w:val="24"/>
        </w:rPr>
        <w:t>之</w:t>
      </w:r>
      <w:r w:rsidRPr="00D771B6">
        <w:rPr>
          <w:rFonts w:ascii="Times New Roman" w:eastAsiaTheme="minorEastAsia" w:hAnsi="Times New Roman"/>
          <w:szCs w:val="24"/>
        </w:rPr>
        <w:t>受傷、疾病等急需用錢</w:t>
      </w:r>
      <w:r w:rsidR="00396C49" w:rsidRPr="00D771B6">
        <w:rPr>
          <w:rFonts w:ascii="Times New Roman" w:eastAsiaTheme="minorEastAsia" w:hAnsi="Times New Roman"/>
          <w:szCs w:val="24"/>
        </w:rPr>
        <w:t>之</w:t>
      </w:r>
      <w:r w:rsidRPr="00D771B6">
        <w:rPr>
          <w:rFonts w:ascii="Times New Roman" w:eastAsiaTheme="minorEastAsia" w:hAnsi="Times New Roman"/>
          <w:szCs w:val="24"/>
        </w:rPr>
        <w:t>方式，</w:t>
      </w:r>
      <w:r w:rsidR="00A66F8B" w:rsidRPr="00D771B6">
        <w:rPr>
          <w:rFonts w:ascii="Times New Roman" w:eastAsiaTheme="minorEastAsia" w:hAnsi="Times New Roman"/>
          <w:szCs w:val="24"/>
        </w:rPr>
        <w:t>令</w:t>
      </w:r>
      <w:r w:rsidRPr="00D771B6">
        <w:rPr>
          <w:rFonts w:ascii="Times New Roman" w:eastAsiaTheme="minorEastAsia" w:hAnsi="Times New Roman"/>
          <w:szCs w:val="24"/>
        </w:rPr>
        <w:t>被害人在電話那頭</w:t>
      </w:r>
      <w:r w:rsidR="00133005" w:rsidRPr="00D771B6">
        <w:rPr>
          <w:rFonts w:ascii="Times New Roman" w:eastAsiaTheme="minorEastAsia" w:hAnsi="Times New Roman"/>
          <w:szCs w:val="24"/>
        </w:rPr>
        <w:t>，</w:t>
      </w:r>
      <w:r w:rsidRPr="00D771B6">
        <w:rPr>
          <w:rFonts w:ascii="Times New Roman" w:eastAsiaTheme="minorEastAsia" w:hAnsi="Times New Roman"/>
          <w:szCs w:val="24"/>
        </w:rPr>
        <w:t>因為擔心而不察是否為本人所撥打，尤其是聽到親人哭泣</w:t>
      </w:r>
      <w:r w:rsidR="00396C49" w:rsidRPr="00D771B6">
        <w:rPr>
          <w:rFonts w:ascii="Times New Roman" w:eastAsiaTheme="minorEastAsia" w:hAnsi="Times New Roman"/>
          <w:szCs w:val="24"/>
        </w:rPr>
        <w:t>之</w:t>
      </w:r>
      <w:r w:rsidRPr="00D771B6">
        <w:rPr>
          <w:rFonts w:ascii="Times New Roman" w:eastAsiaTheme="minorEastAsia" w:hAnsi="Times New Roman"/>
          <w:szCs w:val="24"/>
        </w:rPr>
        <w:t>聲音，被害人就無法用理智思考而掉入陷阱，又加上金額不大，更容易</w:t>
      </w:r>
      <w:r w:rsidR="00A66F8B" w:rsidRPr="00D771B6">
        <w:rPr>
          <w:rFonts w:ascii="Times New Roman" w:eastAsiaTheme="minorEastAsia" w:hAnsi="Times New Roman"/>
          <w:szCs w:val="24"/>
        </w:rPr>
        <w:t>令</w:t>
      </w:r>
      <w:r w:rsidRPr="00D771B6">
        <w:rPr>
          <w:rFonts w:ascii="Times New Roman" w:eastAsiaTheme="minorEastAsia" w:hAnsi="Times New Roman"/>
          <w:szCs w:val="24"/>
        </w:rPr>
        <w:t>被害人不加以思考而立即匯款。</w:t>
      </w:r>
    </w:p>
    <w:p w14:paraId="6461C7A9" w14:textId="77777777" w:rsidR="003578B1" w:rsidRPr="00D771B6" w:rsidRDefault="003578B1" w:rsidP="00D771B6">
      <w:pPr>
        <w:pStyle w:val="afffffff8"/>
        <w:snapToGrid w:val="0"/>
        <w:spacing w:line="0" w:lineRule="atLeast"/>
        <w:ind w:leftChars="0" w:left="0" w:firstLineChars="150" w:firstLine="379"/>
        <w:rPr>
          <w:rFonts w:ascii="Times New Roman" w:eastAsiaTheme="minorEastAsia" w:hAnsi="Times New Roman"/>
          <w:szCs w:val="24"/>
        </w:rPr>
      </w:pPr>
      <w:r w:rsidRPr="00D771B6">
        <w:rPr>
          <w:rFonts w:ascii="Times New Roman" w:eastAsiaTheme="minorEastAsia" w:hAnsi="Times New Roman"/>
          <w:szCs w:val="24"/>
        </w:rPr>
        <w:t>受訪者</w:t>
      </w:r>
      <w:r w:rsidRPr="00D771B6">
        <w:rPr>
          <w:rFonts w:ascii="Times New Roman" w:eastAsiaTheme="minorEastAsia" w:hAnsi="Times New Roman"/>
          <w:szCs w:val="24"/>
        </w:rPr>
        <w:t>E</w:t>
      </w:r>
      <w:r w:rsidRPr="00D771B6">
        <w:rPr>
          <w:rFonts w:ascii="Times New Roman" w:eastAsiaTheme="minorEastAsia" w:hAnsi="Times New Roman"/>
          <w:szCs w:val="24"/>
        </w:rPr>
        <w:t>、</w:t>
      </w:r>
      <w:r w:rsidRPr="00D771B6">
        <w:rPr>
          <w:rFonts w:ascii="Times New Roman" w:eastAsiaTheme="minorEastAsia" w:hAnsi="Times New Roman"/>
          <w:szCs w:val="24"/>
        </w:rPr>
        <w:t>F</w:t>
      </w:r>
      <w:r w:rsidRPr="00D771B6">
        <w:rPr>
          <w:rFonts w:ascii="Times New Roman" w:eastAsiaTheme="minorEastAsia" w:hAnsi="Times New Roman"/>
          <w:szCs w:val="24"/>
        </w:rPr>
        <w:t>談到「</w:t>
      </w:r>
      <w:r w:rsidRPr="00D771B6">
        <w:rPr>
          <w:rFonts w:ascii="Times New Roman" w:eastAsiaTheme="minorEastAsia" w:hAnsi="Times New Roman"/>
          <w:szCs w:val="24"/>
        </w:rPr>
        <w:t>ATM</w:t>
      </w:r>
      <w:r w:rsidRPr="00D771B6">
        <w:rPr>
          <w:rFonts w:ascii="Times New Roman" w:eastAsiaTheme="minorEastAsia" w:hAnsi="Times New Roman"/>
          <w:szCs w:val="24"/>
        </w:rPr>
        <w:t>轉帳錯誤」及「網路購物」</w:t>
      </w:r>
      <w:r w:rsidR="00396C49" w:rsidRPr="00D771B6">
        <w:rPr>
          <w:rFonts w:ascii="Times New Roman" w:eastAsiaTheme="minorEastAsia" w:hAnsi="Times New Roman"/>
          <w:szCs w:val="24"/>
        </w:rPr>
        <w:t>之</w:t>
      </w:r>
      <w:r w:rsidRPr="00D771B6">
        <w:rPr>
          <w:rFonts w:ascii="Times New Roman" w:eastAsiaTheme="minorEastAsia" w:hAnsi="Times New Roman"/>
          <w:szCs w:val="24"/>
        </w:rPr>
        <w:t>詐騙方式</w:t>
      </w:r>
      <w:r w:rsidR="005A5A4D" w:rsidRPr="00D771B6">
        <w:rPr>
          <w:rFonts w:ascii="Times New Roman" w:eastAsiaTheme="minorEastAsia" w:hAnsi="Times New Roman"/>
          <w:szCs w:val="24"/>
        </w:rPr>
        <w:t>，</w:t>
      </w:r>
      <w:r w:rsidRPr="00D771B6">
        <w:rPr>
          <w:rFonts w:ascii="Times New Roman" w:eastAsiaTheme="minorEastAsia" w:hAnsi="Times New Roman"/>
          <w:szCs w:val="24"/>
        </w:rPr>
        <w:t>是利用民眾喜歡網路購物</w:t>
      </w:r>
      <w:r w:rsidR="00396C49" w:rsidRPr="00D771B6">
        <w:rPr>
          <w:rFonts w:ascii="Times New Roman" w:eastAsiaTheme="minorEastAsia" w:hAnsi="Times New Roman"/>
          <w:szCs w:val="24"/>
        </w:rPr>
        <w:t>之</w:t>
      </w:r>
      <w:r w:rsidRPr="00D771B6">
        <w:rPr>
          <w:rFonts w:ascii="Times New Roman" w:eastAsiaTheme="minorEastAsia" w:hAnsi="Times New Roman"/>
          <w:szCs w:val="24"/>
        </w:rPr>
        <w:t>特性，由於民眾在網路上購物、填寫抽獎卷、百貨公司贈品等多會留下個人資料，因此</w:t>
      </w:r>
      <w:r w:rsidR="005A5A4D" w:rsidRPr="00D771B6">
        <w:rPr>
          <w:rFonts w:ascii="Times New Roman" w:eastAsiaTheme="minorEastAsia" w:hAnsi="Times New Roman"/>
          <w:szCs w:val="24"/>
        </w:rPr>
        <w:t>，</w:t>
      </w:r>
      <w:r w:rsidRPr="00D771B6">
        <w:rPr>
          <w:rFonts w:ascii="Times New Roman" w:eastAsiaTheme="minorEastAsia" w:hAnsi="Times New Roman"/>
          <w:szCs w:val="24"/>
        </w:rPr>
        <w:t>個人資料容易被有心人士給盜用、轉賣，詐騙集團多留有詳細</w:t>
      </w:r>
      <w:r w:rsidR="00396C49" w:rsidRPr="00D771B6">
        <w:rPr>
          <w:rFonts w:ascii="Times New Roman" w:eastAsiaTheme="minorEastAsia" w:hAnsi="Times New Roman"/>
          <w:szCs w:val="24"/>
        </w:rPr>
        <w:t>之</w:t>
      </w:r>
      <w:r w:rsidRPr="00D771B6">
        <w:rPr>
          <w:rFonts w:ascii="Times New Roman" w:eastAsiaTheme="minorEastAsia" w:hAnsi="Times New Roman"/>
          <w:szCs w:val="24"/>
        </w:rPr>
        <w:t>個人資料</w:t>
      </w:r>
      <w:r w:rsidR="005A5A4D" w:rsidRPr="00D771B6">
        <w:rPr>
          <w:rFonts w:ascii="Times New Roman" w:eastAsiaTheme="minorEastAsia" w:hAnsi="Times New Roman"/>
          <w:szCs w:val="24"/>
        </w:rPr>
        <w:t>，</w:t>
      </w:r>
      <w:r w:rsidRPr="00D771B6">
        <w:rPr>
          <w:rFonts w:ascii="Times New Roman" w:eastAsiaTheme="minorEastAsia" w:hAnsi="Times New Roman"/>
          <w:szCs w:val="24"/>
        </w:rPr>
        <w:t>及購買清單，易取信被害人並製造上當</w:t>
      </w:r>
      <w:r w:rsidR="00396C49" w:rsidRPr="00D771B6">
        <w:rPr>
          <w:rFonts w:ascii="Times New Roman" w:eastAsiaTheme="minorEastAsia" w:hAnsi="Times New Roman"/>
          <w:szCs w:val="24"/>
        </w:rPr>
        <w:t>之</w:t>
      </w:r>
      <w:r w:rsidRPr="00D771B6">
        <w:rPr>
          <w:rFonts w:ascii="Times New Roman" w:eastAsiaTheme="minorEastAsia" w:hAnsi="Times New Roman"/>
          <w:szCs w:val="24"/>
        </w:rPr>
        <w:t>機會，利用詐騙電話</w:t>
      </w:r>
      <w:r w:rsidR="005A5A4D" w:rsidRPr="00D771B6">
        <w:rPr>
          <w:rFonts w:ascii="Times New Roman" w:eastAsiaTheme="minorEastAsia" w:hAnsi="Times New Roman"/>
          <w:szCs w:val="24"/>
        </w:rPr>
        <w:t>，</w:t>
      </w:r>
      <w:r w:rsidRPr="00D771B6">
        <w:rPr>
          <w:rFonts w:ascii="Times New Roman" w:eastAsiaTheme="minorEastAsia" w:hAnsi="Times New Roman"/>
          <w:szCs w:val="24"/>
        </w:rPr>
        <w:t>指示被害人更改設定金融密碼</w:t>
      </w:r>
      <w:r w:rsidR="00396C49" w:rsidRPr="00D771B6">
        <w:rPr>
          <w:rFonts w:ascii="Times New Roman" w:eastAsiaTheme="minorEastAsia" w:hAnsi="Times New Roman"/>
          <w:szCs w:val="24"/>
        </w:rPr>
        <w:t>之</w:t>
      </w:r>
      <w:r w:rsidRPr="00D771B6">
        <w:rPr>
          <w:rFonts w:ascii="Times New Roman" w:eastAsiaTheme="minorEastAsia" w:hAnsi="Times New Roman"/>
          <w:szCs w:val="24"/>
        </w:rPr>
        <w:t>程序，把被害人</w:t>
      </w:r>
      <w:r w:rsidR="00396C49" w:rsidRPr="00D771B6">
        <w:rPr>
          <w:rFonts w:ascii="Times New Roman" w:eastAsiaTheme="minorEastAsia" w:hAnsi="Times New Roman"/>
          <w:szCs w:val="24"/>
        </w:rPr>
        <w:t>之</w:t>
      </w:r>
      <w:r w:rsidRPr="00D771B6">
        <w:rPr>
          <w:rFonts w:ascii="Times New Roman" w:eastAsiaTheme="minorEastAsia" w:hAnsi="Times New Roman"/>
          <w:szCs w:val="24"/>
        </w:rPr>
        <w:t>錢</w:t>
      </w:r>
      <w:r w:rsidR="005A5A4D" w:rsidRPr="00D771B6">
        <w:rPr>
          <w:rFonts w:ascii="Times New Roman" w:eastAsiaTheme="minorEastAsia" w:hAnsi="Times New Roman"/>
          <w:szCs w:val="24"/>
        </w:rPr>
        <w:t>，</w:t>
      </w:r>
      <w:r w:rsidRPr="00D771B6">
        <w:rPr>
          <w:rFonts w:ascii="Times New Roman" w:eastAsiaTheme="minorEastAsia" w:hAnsi="Times New Roman"/>
          <w:szCs w:val="24"/>
        </w:rPr>
        <w:t>由帳戶轉出</w:t>
      </w:r>
      <w:r w:rsidR="00A63D80" w:rsidRPr="00D771B6">
        <w:rPr>
          <w:rFonts w:ascii="Times New Roman" w:eastAsiaTheme="minorEastAsia" w:hAnsi="Times New Roman"/>
          <w:szCs w:val="24"/>
        </w:rPr>
        <w:t>至</w:t>
      </w:r>
      <w:r w:rsidR="005A5A4D" w:rsidRPr="00D771B6">
        <w:rPr>
          <w:rFonts w:ascii="Times New Roman" w:eastAsiaTheme="minorEastAsia" w:hAnsi="Times New Roman"/>
          <w:szCs w:val="24"/>
        </w:rPr>
        <w:t>人頭帳戶之中</w:t>
      </w:r>
      <w:r w:rsidRPr="00D771B6">
        <w:rPr>
          <w:rFonts w:ascii="Times New Roman" w:eastAsiaTheme="minorEastAsia" w:hAnsi="Times New Roman"/>
          <w:szCs w:val="24"/>
        </w:rPr>
        <w:t>，隨即車手就同步將現金領走。</w:t>
      </w:r>
    </w:p>
    <w:p w14:paraId="16358CD7" w14:textId="77777777" w:rsidR="00D70F94" w:rsidRPr="00D771B6" w:rsidRDefault="00D70F94" w:rsidP="00D771B6">
      <w:pPr>
        <w:pStyle w:val="affffffff5"/>
        <w:spacing w:beforeLines="0" w:before="0" w:afterLines="0" w:after="0" w:line="0" w:lineRule="atLeast"/>
        <w:ind w:leftChars="0" w:left="420" w:right="485" w:firstLineChars="0" w:firstLine="0"/>
        <w:rPr>
          <w:rFonts w:eastAsiaTheme="minorEastAsia" w:hAnsi="Times New Roman"/>
          <w:lang w:val="x-none"/>
        </w:rPr>
      </w:pPr>
    </w:p>
    <w:p w14:paraId="1F68E3E8" w14:textId="77777777" w:rsidR="00D70F94" w:rsidRPr="00D771B6" w:rsidRDefault="00D70F94" w:rsidP="00D771B6">
      <w:pPr>
        <w:pStyle w:val="affffffff5"/>
        <w:numPr>
          <w:ilvl w:val="0"/>
          <w:numId w:val="31"/>
        </w:numPr>
        <w:spacing w:beforeLines="0" w:before="0" w:afterLines="0" w:after="0" w:line="0" w:lineRule="atLeast"/>
        <w:ind w:leftChars="0" w:right="485" w:firstLineChars="0"/>
        <w:rPr>
          <w:rFonts w:eastAsiaTheme="minorEastAsia" w:hAnsi="Times New Roman"/>
        </w:rPr>
      </w:pPr>
      <w:r w:rsidRPr="00D771B6">
        <w:rPr>
          <w:rFonts w:eastAsiaTheme="minorEastAsia" w:hAnsi="Times New Roman"/>
        </w:rPr>
        <w:t>洗錢、提領現金</w:t>
      </w:r>
      <w:r w:rsidR="00733819">
        <w:rPr>
          <w:rFonts w:eastAsiaTheme="minorEastAsia" w:hAnsi="Times New Roman" w:hint="eastAsia"/>
        </w:rPr>
        <w:t xml:space="preserve">  </w:t>
      </w:r>
    </w:p>
    <w:p w14:paraId="15FBFFEB" w14:textId="77777777" w:rsidR="00D70F94" w:rsidRPr="00D771B6" w:rsidRDefault="00B47523" w:rsidP="00D771B6">
      <w:pPr>
        <w:pStyle w:val="afffffff8"/>
        <w:snapToGrid w:val="0"/>
        <w:spacing w:line="0" w:lineRule="atLeast"/>
        <w:ind w:leftChars="0" w:left="0" w:firstLineChars="150" w:firstLine="379"/>
        <w:jc w:val="both"/>
        <w:rPr>
          <w:rFonts w:ascii="Times New Roman" w:eastAsiaTheme="minorEastAsia" w:hAnsi="Times New Roman"/>
          <w:szCs w:val="24"/>
          <w:lang w:eastAsia="zh-TW"/>
        </w:rPr>
      </w:pPr>
      <w:r w:rsidRPr="00D771B6">
        <w:rPr>
          <w:rFonts w:ascii="Times New Roman" w:eastAsiaTheme="minorEastAsia" w:hAnsi="Times New Roman"/>
          <w:szCs w:val="24"/>
        </w:rPr>
        <w:t>本文作者親自</w:t>
      </w:r>
      <w:r w:rsidR="003578B1" w:rsidRPr="00D771B6">
        <w:rPr>
          <w:rFonts w:ascii="Times New Roman" w:eastAsiaTheme="minorEastAsia" w:hAnsi="Times New Roman"/>
          <w:szCs w:val="24"/>
        </w:rPr>
        <w:t>訪談車手</w:t>
      </w:r>
      <w:r w:rsidR="003578B1" w:rsidRPr="00D771B6">
        <w:rPr>
          <w:rFonts w:ascii="Times New Roman" w:eastAsiaTheme="minorEastAsia" w:hAnsi="Times New Roman"/>
          <w:szCs w:val="24"/>
        </w:rPr>
        <w:t>C</w:t>
      </w:r>
      <w:r w:rsidR="003578B1" w:rsidRPr="00D771B6">
        <w:rPr>
          <w:rFonts w:ascii="Times New Roman" w:eastAsiaTheme="minorEastAsia" w:hAnsi="Times New Roman"/>
          <w:szCs w:val="24"/>
        </w:rPr>
        <w:t>、</w:t>
      </w:r>
      <w:r w:rsidR="003578B1" w:rsidRPr="00D771B6">
        <w:rPr>
          <w:rFonts w:ascii="Times New Roman" w:eastAsiaTheme="minorEastAsia" w:hAnsi="Times New Roman"/>
          <w:szCs w:val="24"/>
        </w:rPr>
        <w:t>D</w:t>
      </w:r>
      <w:r w:rsidRPr="00D771B6">
        <w:rPr>
          <w:rFonts w:ascii="Times New Roman" w:eastAsiaTheme="minorEastAsia" w:hAnsi="Times New Roman"/>
          <w:szCs w:val="24"/>
        </w:rPr>
        <w:t>，其</w:t>
      </w:r>
      <w:r w:rsidR="003578B1" w:rsidRPr="00D771B6">
        <w:rPr>
          <w:rFonts w:ascii="Times New Roman" w:eastAsiaTheme="minorEastAsia" w:hAnsi="Times New Roman"/>
          <w:szCs w:val="24"/>
        </w:rPr>
        <w:t>表示在詐欺集團裡</w:t>
      </w:r>
      <w:r w:rsidRPr="00D771B6">
        <w:rPr>
          <w:rFonts w:ascii="Times New Roman" w:eastAsiaTheme="minorEastAsia" w:hAnsi="Times New Roman"/>
          <w:szCs w:val="24"/>
        </w:rPr>
        <w:t>，</w:t>
      </w:r>
      <w:r w:rsidR="00A66F8B" w:rsidRPr="00D771B6">
        <w:rPr>
          <w:rFonts w:ascii="Times New Roman" w:eastAsiaTheme="minorEastAsia" w:hAnsi="Times New Roman"/>
          <w:szCs w:val="24"/>
        </w:rPr>
        <w:t>均</w:t>
      </w:r>
      <w:r w:rsidR="003578B1" w:rsidRPr="00D771B6">
        <w:rPr>
          <w:rFonts w:ascii="Times New Roman" w:eastAsiaTheme="minorEastAsia" w:hAnsi="Times New Roman"/>
          <w:szCs w:val="24"/>
        </w:rPr>
        <w:t>使用人頭卡片裝入手機中，使用通訊軟體如</w:t>
      </w:r>
      <w:r w:rsidR="003578B1" w:rsidRPr="00D771B6">
        <w:rPr>
          <w:rFonts w:ascii="Times New Roman" w:eastAsiaTheme="minorEastAsia" w:hAnsi="Times New Roman"/>
          <w:szCs w:val="24"/>
        </w:rPr>
        <w:t>FACETIME</w:t>
      </w:r>
      <w:r w:rsidR="003578B1" w:rsidRPr="00D771B6">
        <w:rPr>
          <w:rFonts w:ascii="Times New Roman" w:eastAsiaTheme="minorEastAsia" w:hAnsi="Times New Roman"/>
          <w:szCs w:val="24"/>
        </w:rPr>
        <w:t>、微信、</w:t>
      </w:r>
      <w:r w:rsidR="003578B1" w:rsidRPr="00D771B6">
        <w:rPr>
          <w:rFonts w:ascii="Times New Roman" w:eastAsiaTheme="minorEastAsia" w:hAnsi="Times New Roman"/>
          <w:szCs w:val="24"/>
        </w:rPr>
        <w:t>LINE</w:t>
      </w:r>
      <w:r w:rsidR="003578B1" w:rsidRPr="00D771B6">
        <w:rPr>
          <w:rFonts w:ascii="Times New Roman" w:eastAsiaTheme="minorEastAsia" w:hAnsi="Times New Roman"/>
          <w:szCs w:val="24"/>
        </w:rPr>
        <w:t>等</w:t>
      </w:r>
      <w:r w:rsidRPr="00D771B6">
        <w:rPr>
          <w:rFonts w:ascii="Times New Roman" w:eastAsiaTheme="minorEastAsia" w:hAnsi="Times New Roman"/>
          <w:szCs w:val="24"/>
        </w:rPr>
        <w:t>，</w:t>
      </w:r>
      <w:r w:rsidR="003578B1" w:rsidRPr="00D771B6">
        <w:rPr>
          <w:rFonts w:ascii="Times New Roman" w:eastAsiaTheme="minorEastAsia" w:hAnsi="Times New Roman"/>
          <w:szCs w:val="24"/>
        </w:rPr>
        <w:t>用來聯絡其他詐欺成員，還有上</w:t>
      </w:r>
      <w:r w:rsidR="00CD7047" w:rsidRPr="00D771B6">
        <w:rPr>
          <w:rFonts w:ascii="Times New Roman" w:eastAsiaTheme="minorEastAsia" w:hAnsi="Times New Roman"/>
          <w:szCs w:val="24"/>
        </w:rPr>
        <w:t>、</w:t>
      </w:r>
      <w:r w:rsidR="003578B1" w:rsidRPr="00D771B6">
        <w:rPr>
          <w:rFonts w:ascii="Times New Roman" w:eastAsiaTheme="minorEastAsia" w:hAnsi="Times New Roman"/>
          <w:szCs w:val="24"/>
        </w:rPr>
        <w:t>下游車手</w:t>
      </w:r>
      <w:r w:rsidR="00396C49" w:rsidRPr="00D771B6">
        <w:rPr>
          <w:rFonts w:ascii="Times New Roman" w:eastAsiaTheme="minorEastAsia" w:hAnsi="Times New Roman"/>
          <w:szCs w:val="24"/>
        </w:rPr>
        <w:t>之</w:t>
      </w:r>
      <w:r w:rsidR="00CD7047" w:rsidRPr="00D771B6">
        <w:rPr>
          <w:rFonts w:ascii="Times New Roman" w:eastAsiaTheme="minorEastAsia" w:hAnsi="Times New Roman"/>
          <w:szCs w:val="24"/>
        </w:rPr>
        <w:t>聯絡，受訪</w:t>
      </w:r>
      <w:r w:rsidR="003578B1" w:rsidRPr="00D771B6">
        <w:rPr>
          <w:rFonts w:ascii="Times New Roman" w:eastAsiaTheme="minorEastAsia" w:hAnsi="Times New Roman"/>
          <w:szCs w:val="24"/>
        </w:rPr>
        <w:t>者車手</w:t>
      </w:r>
      <w:r w:rsidR="003578B1" w:rsidRPr="00D771B6">
        <w:rPr>
          <w:rFonts w:ascii="Times New Roman" w:eastAsiaTheme="minorEastAsia" w:hAnsi="Times New Roman"/>
          <w:szCs w:val="24"/>
        </w:rPr>
        <w:t>C</w:t>
      </w:r>
      <w:r w:rsidR="003578B1" w:rsidRPr="00D771B6">
        <w:rPr>
          <w:rFonts w:ascii="Times New Roman" w:eastAsiaTheme="minorEastAsia" w:hAnsi="Times New Roman"/>
          <w:szCs w:val="24"/>
        </w:rPr>
        <w:t>在訪談中</w:t>
      </w:r>
      <w:r w:rsidR="00796325" w:rsidRPr="00D771B6">
        <w:rPr>
          <w:rFonts w:ascii="Times New Roman" w:eastAsiaTheme="minorEastAsia" w:hAnsi="Times New Roman"/>
          <w:szCs w:val="24"/>
        </w:rPr>
        <w:t>亦</w:t>
      </w:r>
      <w:r w:rsidR="003578B1" w:rsidRPr="00D771B6">
        <w:rPr>
          <w:rFonts w:ascii="Times New Roman" w:eastAsiaTheme="minorEastAsia" w:hAnsi="Times New Roman"/>
          <w:szCs w:val="24"/>
        </w:rPr>
        <w:t>提到「洗車、洗一下」、「車單」、「跳車」「顧車」、「小孩」及「換檯子」等</w:t>
      </w:r>
      <w:r w:rsidR="008C67CF" w:rsidRPr="00D771B6">
        <w:rPr>
          <w:rFonts w:ascii="Times New Roman" w:eastAsiaTheme="minorEastAsia" w:hAnsi="Times New Roman"/>
          <w:szCs w:val="24"/>
        </w:rPr>
        <w:t>電信</w:t>
      </w:r>
      <w:r w:rsidR="003578B1" w:rsidRPr="00D771B6">
        <w:rPr>
          <w:rFonts w:ascii="Times New Roman" w:eastAsiaTheme="minorEastAsia" w:hAnsi="Times New Roman"/>
          <w:szCs w:val="24"/>
        </w:rPr>
        <w:t>詐欺</w:t>
      </w:r>
      <w:r w:rsidR="008C67CF" w:rsidRPr="00D771B6">
        <w:rPr>
          <w:rFonts w:ascii="Times New Roman" w:eastAsiaTheme="minorEastAsia" w:hAnsi="Times New Roman"/>
          <w:szCs w:val="24"/>
        </w:rPr>
        <w:t>之</w:t>
      </w:r>
      <w:r w:rsidR="003578B1" w:rsidRPr="00D771B6">
        <w:rPr>
          <w:rFonts w:ascii="Times New Roman" w:eastAsiaTheme="minorEastAsia" w:hAnsi="Times New Roman"/>
          <w:szCs w:val="24"/>
        </w:rPr>
        <w:t>專業術語，「洗車、洗一下」</w:t>
      </w:r>
      <w:r w:rsidR="004523ED" w:rsidRPr="00D771B6">
        <w:rPr>
          <w:rFonts w:ascii="Times New Roman" w:eastAsiaTheme="minorEastAsia" w:hAnsi="Times New Roman"/>
          <w:szCs w:val="24"/>
        </w:rPr>
        <w:t>亦即查詢被害人金融帳戶是否以轉帳；</w:t>
      </w:r>
      <w:r w:rsidR="003578B1" w:rsidRPr="00D771B6">
        <w:rPr>
          <w:rFonts w:ascii="Times New Roman" w:eastAsiaTheme="minorEastAsia" w:hAnsi="Times New Roman"/>
          <w:szCs w:val="24"/>
        </w:rPr>
        <w:t>「車單」</w:t>
      </w:r>
      <w:r w:rsidR="004523ED" w:rsidRPr="00D771B6">
        <w:rPr>
          <w:rFonts w:ascii="Times New Roman" w:eastAsiaTheme="minorEastAsia" w:hAnsi="Times New Roman"/>
          <w:szCs w:val="24"/>
        </w:rPr>
        <w:t>亦即</w:t>
      </w:r>
      <w:r w:rsidR="003578B1" w:rsidRPr="00D771B6">
        <w:rPr>
          <w:rFonts w:ascii="Times New Roman" w:eastAsiaTheme="minorEastAsia" w:hAnsi="Times New Roman"/>
          <w:szCs w:val="24"/>
        </w:rPr>
        <w:t>ATM</w:t>
      </w:r>
      <w:r w:rsidR="004523ED" w:rsidRPr="00D771B6">
        <w:rPr>
          <w:rFonts w:ascii="Times New Roman" w:eastAsiaTheme="minorEastAsia" w:hAnsi="Times New Roman"/>
          <w:szCs w:val="24"/>
        </w:rPr>
        <w:t>轉帳明細；「跳車」則是被害人尚未匯款轉帳；</w:t>
      </w:r>
      <w:r w:rsidR="003578B1" w:rsidRPr="00D771B6">
        <w:rPr>
          <w:rFonts w:ascii="Times New Roman" w:eastAsiaTheme="minorEastAsia" w:hAnsi="Times New Roman"/>
          <w:szCs w:val="24"/>
        </w:rPr>
        <w:t>「顧車」則是確認被害人</w:t>
      </w:r>
      <w:r w:rsidR="00396C49" w:rsidRPr="00D771B6">
        <w:rPr>
          <w:rFonts w:ascii="Times New Roman" w:eastAsiaTheme="minorEastAsia" w:hAnsi="Times New Roman"/>
          <w:szCs w:val="24"/>
        </w:rPr>
        <w:t>之</w:t>
      </w:r>
      <w:r w:rsidR="004523ED" w:rsidRPr="00D771B6">
        <w:rPr>
          <w:rFonts w:ascii="Times New Roman" w:eastAsiaTheme="minorEastAsia" w:hAnsi="Times New Roman"/>
          <w:szCs w:val="24"/>
        </w:rPr>
        <w:t>帳戶是否已被列為警示帳戶；</w:t>
      </w:r>
      <w:r w:rsidR="003578B1" w:rsidRPr="00D771B6">
        <w:rPr>
          <w:rFonts w:ascii="Times New Roman" w:eastAsiaTheme="minorEastAsia" w:hAnsi="Times New Roman"/>
          <w:szCs w:val="24"/>
        </w:rPr>
        <w:t>「小孩」是指第一線</w:t>
      </w:r>
      <w:r w:rsidR="00396C49" w:rsidRPr="00D771B6">
        <w:rPr>
          <w:rFonts w:ascii="Times New Roman" w:eastAsiaTheme="minorEastAsia" w:hAnsi="Times New Roman"/>
          <w:szCs w:val="24"/>
        </w:rPr>
        <w:t>之</w:t>
      </w:r>
      <w:r w:rsidR="003578B1" w:rsidRPr="00D771B6">
        <w:rPr>
          <w:rFonts w:ascii="Times New Roman" w:eastAsiaTheme="minorEastAsia" w:hAnsi="Times New Roman"/>
          <w:szCs w:val="24"/>
        </w:rPr>
        <w:t>年輕取款車手</w:t>
      </w:r>
      <w:r w:rsidR="004523ED" w:rsidRPr="00D771B6">
        <w:rPr>
          <w:rFonts w:ascii="Times New Roman" w:eastAsiaTheme="minorEastAsia" w:hAnsi="Times New Roman"/>
          <w:szCs w:val="24"/>
        </w:rPr>
        <w:t>；</w:t>
      </w:r>
      <w:r w:rsidR="003578B1" w:rsidRPr="00D771B6">
        <w:rPr>
          <w:rFonts w:ascii="Times New Roman" w:eastAsiaTheme="minorEastAsia" w:hAnsi="Times New Roman"/>
          <w:szCs w:val="24"/>
        </w:rPr>
        <w:t>「換檯子」意思</w:t>
      </w:r>
      <w:r w:rsidR="004523ED" w:rsidRPr="00D771B6">
        <w:rPr>
          <w:rFonts w:ascii="Times New Roman" w:eastAsiaTheme="minorEastAsia" w:hAnsi="Times New Roman"/>
          <w:szCs w:val="24"/>
        </w:rPr>
        <w:t>亦即</w:t>
      </w:r>
      <w:r w:rsidR="003578B1" w:rsidRPr="00D771B6">
        <w:rPr>
          <w:rFonts w:ascii="Times New Roman" w:eastAsiaTheme="minorEastAsia" w:hAnsi="Times New Roman"/>
          <w:szCs w:val="24"/>
        </w:rPr>
        <w:t>更換</w:t>
      </w:r>
      <w:r w:rsidR="003578B1" w:rsidRPr="00D771B6">
        <w:rPr>
          <w:rFonts w:ascii="Times New Roman" w:eastAsiaTheme="minorEastAsia" w:hAnsi="Times New Roman"/>
          <w:szCs w:val="24"/>
        </w:rPr>
        <w:t>ATM</w:t>
      </w:r>
      <w:r w:rsidR="003578B1" w:rsidRPr="00D771B6">
        <w:rPr>
          <w:rFonts w:ascii="Times New Roman" w:eastAsiaTheme="minorEastAsia" w:hAnsi="Times New Roman"/>
          <w:szCs w:val="24"/>
        </w:rPr>
        <w:t>提款機等用語。</w:t>
      </w:r>
    </w:p>
    <w:p w14:paraId="7F959C87" w14:textId="77777777" w:rsidR="00D70F94" w:rsidRPr="00D771B6" w:rsidRDefault="003578B1" w:rsidP="00D771B6">
      <w:pPr>
        <w:pStyle w:val="affffffff5"/>
        <w:tabs>
          <w:tab w:val="left" w:pos="284"/>
        </w:tabs>
        <w:spacing w:beforeLines="0" w:before="0" w:afterLines="0" w:after="0" w:line="0" w:lineRule="atLeast"/>
        <w:ind w:leftChars="0" w:left="0" w:right="485" w:firstLineChars="169" w:firstLine="427"/>
        <w:rPr>
          <w:rFonts w:eastAsiaTheme="minorEastAsia" w:hAnsi="Times New Roman"/>
        </w:rPr>
      </w:pPr>
      <w:r w:rsidRPr="00D771B6">
        <w:rPr>
          <w:rFonts w:eastAsiaTheme="minorEastAsia" w:hAnsi="Times New Roman"/>
        </w:rPr>
        <w:t>受訪者</w:t>
      </w:r>
      <w:r w:rsidRPr="00D771B6">
        <w:rPr>
          <w:rFonts w:eastAsiaTheme="minorEastAsia" w:hAnsi="Times New Roman"/>
        </w:rPr>
        <w:t>C</w:t>
      </w:r>
      <w:r w:rsidRPr="00D771B6">
        <w:rPr>
          <w:rFonts w:eastAsiaTheme="minorEastAsia" w:hAnsi="Times New Roman"/>
        </w:rPr>
        <w:t>、</w:t>
      </w:r>
      <w:r w:rsidRPr="00D771B6">
        <w:rPr>
          <w:rFonts w:eastAsiaTheme="minorEastAsia" w:hAnsi="Times New Roman"/>
        </w:rPr>
        <w:t>D</w:t>
      </w:r>
      <w:r w:rsidRPr="00D771B6">
        <w:rPr>
          <w:rFonts w:eastAsiaTheme="minorEastAsia" w:hAnsi="Times New Roman"/>
        </w:rPr>
        <w:t>、</w:t>
      </w:r>
      <w:r w:rsidRPr="00D771B6">
        <w:rPr>
          <w:rFonts w:eastAsiaTheme="minorEastAsia" w:hAnsi="Times New Roman"/>
        </w:rPr>
        <w:t>E</w:t>
      </w:r>
      <w:r w:rsidRPr="00D771B6">
        <w:rPr>
          <w:rFonts w:eastAsiaTheme="minorEastAsia" w:hAnsi="Times New Roman"/>
        </w:rPr>
        <w:t>指出</w:t>
      </w:r>
      <w:r w:rsidR="00570A82" w:rsidRPr="00D771B6">
        <w:rPr>
          <w:rFonts w:eastAsiaTheme="minorEastAsia" w:hAnsi="Times New Roman"/>
        </w:rPr>
        <w:t>，</w:t>
      </w:r>
      <w:r w:rsidRPr="00D771B6">
        <w:rPr>
          <w:rFonts w:eastAsiaTheme="minorEastAsia" w:hAnsi="Times New Roman"/>
        </w:rPr>
        <w:t>車手會將提領到</w:t>
      </w:r>
      <w:r w:rsidR="00396C49" w:rsidRPr="00D771B6">
        <w:rPr>
          <w:rFonts w:eastAsiaTheme="minorEastAsia" w:hAnsi="Times New Roman"/>
        </w:rPr>
        <w:t>之</w:t>
      </w:r>
      <w:r w:rsidRPr="00D771B6">
        <w:rPr>
          <w:rFonts w:eastAsiaTheme="minorEastAsia" w:hAnsi="Times New Roman"/>
        </w:rPr>
        <w:t>錢</w:t>
      </w:r>
      <w:r w:rsidR="00BC3140" w:rsidRPr="00D771B6">
        <w:rPr>
          <w:rFonts w:eastAsiaTheme="minorEastAsia" w:hAnsi="Times New Roman"/>
        </w:rPr>
        <w:t>，</w:t>
      </w:r>
      <w:r w:rsidRPr="00D771B6">
        <w:rPr>
          <w:rFonts w:eastAsiaTheme="minorEastAsia" w:hAnsi="Times New Roman"/>
        </w:rPr>
        <w:t>交給台灣</w:t>
      </w:r>
      <w:r w:rsidR="00396C49" w:rsidRPr="00D771B6">
        <w:rPr>
          <w:rFonts w:eastAsiaTheme="minorEastAsia" w:hAnsi="Times New Roman"/>
        </w:rPr>
        <w:t>之</w:t>
      </w:r>
      <w:r w:rsidRPr="00D771B6">
        <w:rPr>
          <w:rFonts w:eastAsiaTheme="minorEastAsia" w:hAnsi="Times New Roman"/>
        </w:rPr>
        <w:t>地下匯兌業者，再由台灣</w:t>
      </w:r>
      <w:r w:rsidR="00396C49" w:rsidRPr="00D771B6">
        <w:rPr>
          <w:rFonts w:eastAsiaTheme="minorEastAsia" w:hAnsi="Times New Roman"/>
        </w:rPr>
        <w:t>之</w:t>
      </w:r>
      <w:r w:rsidR="00570A82" w:rsidRPr="00D771B6">
        <w:rPr>
          <w:rFonts w:eastAsiaTheme="minorEastAsia" w:hAnsi="Times New Roman"/>
        </w:rPr>
        <w:t>地下匯兌業者與大陸匯兌業者聯絡，將錢匯</w:t>
      </w:r>
      <w:r w:rsidR="00A63D80" w:rsidRPr="00D771B6">
        <w:rPr>
          <w:rFonts w:eastAsiaTheme="minorEastAsia" w:hAnsi="Times New Roman"/>
        </w:rPr>
        <w:t>至</w:t>
      </w:r>
      <w:r w:rsidR="00570A82" w:rsidRPr="00D771B6">
        <w:rPr>
          <w:rFonts w:eastAsiaTheme="minorEastAsia" w:hAnsi="Times New Roman"/>
        </w:rPr>
        <w:t>所指定</w:t>
      </w:r>
      <w:r w:rsidR="00396C49" w:rsidRPr="00D771B6">
        <w:rPr>
          <w:rFonts w:eastAsiaTheme="minorEastAsia" w:hAnsi="Times New Roman"/>
        </w:rPr>
        <w:t>之</w:t>
      </w:r>
      <w:r w:rsidR="00570A82" w:rsidRPr="00D771B6">
        <w:rPr>
          <w:rFonts w:eastAsiaTheme="minorEastAsia" w:hAnsi="Times New Roman"/>
        </w:rPr>
        <w:t>人頭帳戶之中</w:t>
      </w:r>
      <w:r w:rsidRPr="00D771B6">
        <w:rPr>
          <w:rFonts w:eastAsiaTheme="minorEastAsia" w:hAnsi="Times New Roman"/>
        </w:rPr>
        <w:t>，而這些人頭帳戶</w:t>
      </w:r>
      <w:r w:rsidR="00570A82" w:rsidRPr="00D771B6">
        <w:rPr>
          <w:rFonts w:eastAsiaTheme="minorEastAsia" w:hAnsi="Times New Roman"/>
        </w:rPr>
        <w:t>，</w:t>
      </w:r>
      <w:r w:rsidRPr="00D771B6">
        <w:rPr>
          <w:rFonts w:eastAsiaTheme="minorEastAsia" w:hAnsi="Times New Roman"/>
        </w:rPr>
        <w:t>甚至</w:t>
      </w:r>
      <w:r w:rsidR="00BC3140" w:rsidRPr="00D771B6">
        <w:rPr>
          <w:rFonts w:eastAsiaTheme="minorEastAsia" w:hAnsi="Times New Roman"/>
        </w:rPr>
        <w:t>，</w:t>
      </w:r>
      <w:r w:rsidRPr="00D771B6">
        <w:rPr>
          <w:rFonts w:eastAsiaTheme="minorEastAsia" w:hAnsi="Times New Roman"/>
        </w:rPr>
        <w:t>有些是大陸台商</w:t>
      </w:r>
      <w:r w:rsidR="00396C49" w:rsidRPr="00D771B6">
        <w:rPr>
          <w:rFonts w:eastAsiaTheme="minorEastAsia" w:hAnsi="Times New Roman"/>
        </w:rPr>
        <w:t>之</w:t>
      </w:r>
      <w:r w:rsidRPr="00D771B6">
        <w:rPr>
          <w:rFonts w:eastAsiaTheme="minorEastAsia" w:hAnsi="Times New Roman"/>
        </w:rPr>
        <w:t>帳戶，詐騙集團</w:t>
      </w:r>
      <w:r w:rsidR="00396C49" w:rsidRPr="00D771B6">
        <w:rPr>
          <w:rFonts w:eastAsiaTheme="minorEastAsia" w:hAnsi="Times New Roman"/>
        </w:rPr>
        <w:t>之</w:t>
      </w:r>
      <w:r w:rsidRPr="00D771B6">
        <w:rPr>
          <w:rFonts w:eastAsiaTheme="minorEastAsia" w:hAnsi="Times New Roman"/>
        </w:rPr>
        <w:t>主嫌</w:t>
      </w:r>
      <w:r w:rsidR="00BC3140" w:rsidRPr="00D771B6">
        <w:rPr>
          <w:rFonts w:eastAsiaTheme="minorEastAsia" w:hAnsi="Times New Roman"/>
        </w:rPr>
        <w:t>，</w:t>
      </w:r>
      <w:r w:rsidRPr="00D771B6">
        <w:rPr>
          <w:rFonts w:eastAsiaTheme="minorEastAsia" w:hAnsi="Times New Roman"/>
        </w:rPr>
        <w:t>再從大陸</w:t>
      </w:r>
      <w:r w:rsidR="00396C49" w:rsidRPr="00D771B6">
        <w:rPr>
          <w:rFonts w:eastAsiaTheme="minorEastAsia" w:hAnsi="Times New Roman"/>
        </w:rPr>
        <w:t>之</w:t>
      </w:r>
      <w:r w:rsidRPr="00D771B6">
        <w:rPr>
          <w:rFonts w:eastAsiaTheme="minorEastAsia" w:hAnsi="Times New Roman"/>
        </w:rPr>
        <w:t>人頭帳戶將錢領出，完成洗錢</w:t>
      </w:r>
      <w:r w:rsidR="00396C49" w:rsidRPr="00D771B6">
        <w:rPr>
          <w:rFonts w:eastAsiaTheme="minorEastAsia" w:hAnsi="Times New Roman"/>
        </w:rPr>
        <w:t>之</w:t>
      </w:r>
      <w:r w:rsidRPr="00D771B6">
        <w:rPr>
          <w:rFonts w:eastAsiaTheme="minorEastAsia" w:hAnsi="Times New Roman"/>
        </w:rPr>
        <w:t>過程。</w:t>
      </w:r>
    </w:p>
    <w:p w14:paraId="29A2F628" w14:textId="77777777" w:rsidR="003578B1" w:rsidRPr="00D771B6" w:rsidRDefault="003578B1" w:rsidP="00D771B6">
      <w:pPr>
        <w:pStyle w:val="affffffff5"/>
        <w:tabs>
          <w:tab w:val="left" w:pos="284"/>
        </w:tabs>
        <w:spacing w:beforeLines="0" w:before="0" w:afterLines="0" w:after="0" w:line="0" w:lineRule="atLeast"/>
        <w:ind w:leftChars="0" w:left="0" w:right="485" w:firstLineChars="169" w:firstLine="427"/>
        <w:rPr>
          <w:rFonts w:eastAsiaTheme="minorEastAsia" w:hAnsi="Times New Roman"/>
        </w:rPr>
      </w:pPr>
    </w:p>
    <w:p w14:paraId="6BCA33F8" w14:textId="77777777" w:rsidR="002E3353" w:rsidRPr="00D771B6" w:rsidRDefault="00102F98" w:rsidP="00D771B6">
      <w:pPr>
        <w:pStyle w:val="1f2"/>
        <w:spacing w:line="0" w:lineRule="atLeast"/>
        <w:ind w:leftChars="0" w:left="0" w:firstLineChars="0" w:firstLine="0"/>
        <w:rPr>
          <w:rFonts w:eastAsiaTheme="minorEastAsia"/>
          <w:sz w:val="24"/>
        </w:rPr>
      </w:pPr>
      <w:r w:rsidRPr="00D771B6">
        <w:rPr>
          <w:rFonts w:eastAsiaTheme="minorEastAsia"/>
          <w:sz w:val="24"/>
        </w:rPr>
        <w:t>三、</w:t>
      </w:r>
      <w:r w:rsidR="00F37B41" w:rsidRPr="00D771B6">
        <w:rPr>
          <w:rFonts w:eastAsiaTheme="minorEastAsia"/>
          <w:sz w:val="24"/>
        </w:rPr>
        <w:t>電信詐欺人頭犯罪之查緝困境</w:t>
      </w:r>
    </w:p>
    <w:p w14:paraId="4738B052" w14:textId="77777777" w:rsidR="00ED6417" w:rsidRPr="00D771B6" w:rsidRDefault="00ED6417" w:rsidP="00D771B6">
      <w:pPr>
        <w:snapToGrid w:val="0"/>
        <w:spacing w:line="0" w:lineRule="atLeast"/>
        <w:ind w:firstLineChars="150" w:firstLine="379"/>
        <w:rPr>
          <w:rFonts w:eastAsiaTheme="minorEastAsia"/>
          <w:sz w:val="24"/>
          <w:lang w:eastAsia="zh-TW"/>
        </w:rPr>
      </w:pPr>
      <w:r w:rsidRPr="00D771B6">
        <w:rPr>
          <w:rFonts w:eastAsiaTheme="minorEastAsia"/>
          <w:sz w:val="24"/>
        </w:rPr>
        <w:t>電信詐欺人頭卡在查緝困境上可分為七大困境，分別是</w:t>
      </w:r>
      <w:r w:rsidR="001817DC" w:rsidRPr="00D771B6">
        <w:rPr>
          <w:rFonts w:eastAsiaTheme="minorEastAsia"/>
          <w:sz w:val="24"/>
        </w:rPr>
        <w:t>：「電話卡申辦管控不嚴謹」；「販賣人頭卡集團專業化及組織化」；「管轄權限不明」；「製造斷點、難以查緝」；「犯罪手法日新月異」；</w:t>
      </w:r>
      <w:r w:rsidRPr="00D771B6">
        <w:rPr>
          <w:rFonts w:eastAsiaTheme="minorEastAsia"/>
          <w:sz w:val="24"/>
        </w:rPr>
        <w:t>「犯罪率高、起訴率低</w:t>
      </w:r>
      <w:r w:rsidR="00E323AC" w:rsidRPr="00D771B6">
        <w:rPr>
          <w:rFonts w:eastAsiaTheme="minorEastAsia"/>
          <w:sz w:val="24"/>
        </w:rPr>
        <w:t>、刑度低</w:t>
      </w:r>
      <w:r w:rsidRPr="00D771B6">
        <w:rPr>
          <w:rFonts w:eastAsiaTheme="minorEastAsia"/>
          <w:sz w:val="24"/>
        </w:rPr>
        <w:t>」及「洗錢</w:t>
      </w:r>
      <w:r w:rsidR="00A63D80" w:rsidRPr="00D771B6">
        <w:rPr>
          <w:rFonts w:eastAsiaTheme="minorEastAsia"/>
          <w:sz w:val="24"/>
        </w:rPr>
        <w:t>至</w:t>
      </w:r>
      <w:r w:rsidRPr="00D771B6">
        <w:rPr>
          <w:rFonts w:eastAsiaTheme="minorEastAsia"/>
          <w:sz w:val="24"/>
        </w:rPr>
        <w:t>境外難以追查」等七大困境，分述如下。</w:t>
      </w:r>
    </w:p>
    <w:p w14:paraId="64D1241C" w14:textId="77777777" w:rsidR="0023719E" w:rsidRPr="00D771B6" w:rsidRDefault="0023719E" w:rsidP="00D771B6">
      <w:pPr>
        <w:snapToGrid w:val="0"/>
        <w:spacing w:line="0" w:lineRule="atLeast"/>
        <w:ind w:firstLineChars="150" w:firstLine="379"/>
        <w:rPr>
          <w:rFonts w:eastAsiaTheme="minorEastAsia"/>
          <w:sz w:val="24"/>
          <w:lang w:eastAsia="zh-TW"/>
        </w:rPr>
      </w:pPr>
    </w:p>
    <w:p w14:paraId="46633CB5" w14:textId="77777777" w:rsidR="000C54FC" w:rsidRPr="00D771B6" w:rsidRDefault="00ED6417" w:rsidP="00D771B6">
      <w:pPr>
        <w:pStyle w:val="affffffff5"/>
        <w:numPr>
          <w:ilvl w:val="0"/>
          <w:numId w:val="32"/>
        </w:numPr>
        <w:spacing w:beforeLines="0" w:before="0" w:afterLines="0" w:after="0" w:line="0" w:lineRule="atLeast"/>
        <w:ind w:leftChars="0" w:right="485" w:firstLineChars="0"/>
        <w:rPr>
          <w:rFonts w:eastAsiaTheme="minorEastAsia" w:hAnsi="Times New Roman"/>
          <w:bCs/>
        </w:rPr>
      </w:pPr>
      <w:r w:rsidRPr="00D771B6">
        <w:rPr>
          <w:rFonts w:eastAsiaTheme="minorEastAsia" w:hAnsi="Times New Roman"/>
          <w:bCs/>
        </w:rPr>
        <w:t>電話卡申辦管控不嚴謹</w:t>
      </w:r>
      <w:r w:rsidR="00733819">
        <w:rPr>
          <w:rFonts w:eastAsiaTheme="minorEastAsia" w:hAnsi="Times New Roman" w:hint="eastAsia"/>
          <w:bCs/>
        </w:rPr>
        <w:t xml:space="preserve"> </w:t>
      </w:r>
    </w:p>
    <w:p w14:paraId="681CD33A" w14:textId="77777777" w:rsidR="00125676" w:rsidRPr="00D771B6" w:rsidRDefault="008C67CF" w:rsidP="00D771B6">
      <w:pPr>
        <w:snapToGrid w:val="0"/>
        <w:spacing w:line="0" w:lineRule="atLeast"/>
        <w:ind w:firstLineChars="150" w:firstLine="379"/>
        <w:rPr>
          <w:rFonts w:eastAsiaTheme="minorEastAsia"/>
          <w:sz w:val="24"/>
        </w:rPr>
      </w:pPr>
      <w:r w:rsidRPr="00D771B6">
        <w:rPr>
          <w:rFonts w:eastAsiaTheme="minorEastAsia"/>
          <w:sz w:val="24"/>
        </w:rPr>
        <w:t>受訪者</w:t>
      </w:r>
      <w:r w:rsidR="00125676" w:rsidRPr="00D771B6">
        <w:rPr>
          <w:rFonts w:eastAsiaTheme="minorEastAsia"/>
          <w:sz w:val="24"/>
        </w:rPr>
        <w:t>F</w:t>
      </w:r>
      <w:r w:rsidR="00125676" w:rsidRPr="00D771B6">
        <w:rPr>
          <w:rFonts w:eastAsiaTheme="minorEastAsia"/>
          <w:sz w:val="24"/>
        </w:rPr>
        <w:t>、</w:t>
      </w:r>
      <w:r w:rsidR="00125676" w:rsidRPr="00D771B6">
        <w:rPr>
          <w:rFonts w:eastAsiaTheme="minorEastAsia"/>
          <w:sz w:val="24"/>
        </w:rPr>
        <w:t>G</w:t>
      </w:r>
      <w:r w:rsidR="00125676" w:rsidRPr="00D771B6">
        <w:rPr>
          <w:rFonts w:eastAsiaTheme="minorEastAsia"/>
          <w:sz w:val="24"/>
        </w:rPr>
        <w:t>、</w:t>
      </w:r>
      <w:r w:rsidR="00125676" w:rsidRPr="00D771B6">
        <w:rPr>
          <w:rFonts w:eastAsiaTheme="minorEastAsia"/>
          <w:sz w:val="24"/>
        </w:rPr>
        <w:t>I</w:t>
      </w:r>
      <w:r w:rsidR="00125676" w:rsidRPr="00D771B6">
        <w:rPr>
          <w:rFonts w:eastAsiaTheme="minorEastAsia"/>
          <w:sz w:val="24"/>
        </w:rPr>
        <w:t>認為</w:t>
      </w:r>
      <w:r w:rsidR="001817DC" w:rsidRPr="00D771B6">
        <w:rPr>
          <w:rFonts w:eastAsiaTheme="minorEastAsia"/>
          <w:sz w:val="24"/>
        </w:rPr>
        <w:t>，</w:t>
      </w:r>
      <w:r w:rsidR="00125676" w:rsidRPr="00D771B6">
        <w:rPr>
          <w:rFonts w:eastAsiaTheme="minorEastAsia"/>
          <w:sz w:val="24"/>
        </w:rPr>
        <w:t>我國在電信門號</w:t>
      </w:r>
      <w:r w:rsidR="00396C49" w:rsidRPr="00D771B6">
        <w:rPr>
          <w:rFonts w:eastAsiaTheme="minorEastAsia"/>
          <w:sz w:val="24"/>
        </w:rPr>
        <w:t>之</w:t>
      </w:r>
      <w:r w:rsidR="00125676" w:rsidRPr="00D771B6">
        <w:rPr>
          <w:rFonts w:eastAsiaTheme="minorEastAsia"/>
          <w:sz w:val="24"/>
        </w:rPr>
        <w:t>申辦上</w:t>
      </w:r>
      <w:r w:rsidR="001817DC" w:rsidRPr="00D771B6">
        <w:rPr>
          <w:rFonts w:eastAsiaTheme="minorEastAsia"/>
          <w:sz w:val="24"/>
        </w:rPr>
        <w:t>，</w:t>
      </w:r>
      <w:r w:rsidR="00125676" w:rsidRPr="00D771B6">
        <w:rPr>
          <w:rFonts w:eastAsiaTheme="minorEastAsia"/>
          <w:sz w:val="24"/>
        </w:rPr>
        <w:t>沒有限制申辦</w:t>
      </w:r>
      <w:r w:rsidR="00396C49" w:rsidRPr="00D771B6">
        <w:rPr>
          <w:rFonts w:eastAsiaTheme="minorEastAsia"/>
          <w:sz w:val="24"/>
        </w:rPr>
        <w:t>之</w:t>
      </w:r>
      <w:r w:rsidR="00125676" w:rsidRPr="00D771B6">
        <w:rPr>
          <w:rFonts w:eastAsiaTheme="minorEastAsia"/>
          <w:sz w:val="24"/>
        </w:rPr>
        <w:t>張數，就算有限制，但是各家電信公司</w:t>
      </w:r>
      <w:r w:rsidR="00396C49" w:rsidRPr="00D771B6">
        <w:rPr>
          <w:rFonts w:eastAsiaTheme="minorEastAsia"/>
          <w:sz w:val="24"/>
        </w:rPr>
        <w:t>之</w:t>
      </w:r>
      <w:r w:rsidR="00125676" w:rsidRPr="00D771B6">
        <w:rPr>
          <w:rFonts w:eastAsiaTheme="minorEastAsia"/>
          <w:sz w:val="24"/>
        </w:rPr>
        <w:t>規定不同，</w:t>
      </w:r>
      <w:r w:rsidR="00796325" w:rsidRPr="00D771B6">
        <w:rPr>
          <w:rFonts w:eastAsiaTheme="minorEastAsia"/>
          <w:sz w:val="24"/>
        </w:rPr>
        <w:t>亦</w:t>
      </w:r>
      <w:r w:rsidR="00125676" w:rsidRPr="00D771B6">
        <w:rPr>
          <w:rFonts w:eastAsiaTheme="minorEastAsia"/>
          <w:sz w:val="24"/>
        </w:rPr>
        <w:t>容易造成一個證號</w:t>
      </w:r>
      <w:r w:rsidR="003A7616" w:rsidRPr="00D771B6">
        <w:rPr>
          <w:rFonts w:eastAsiaTheme="minorEastAsia"/>
          <w:sz w:val="24"/>
        </w:rPr>
        <w:t>、</w:t>
      </w:r>
      <w:r w:rsidR="00125676" w:rsidRPr="00D771B6">
        <w:rPr>
          <w:rFonts w:eastAsiaTheme="minorEastAsia"/>
          <w:sz w:val="24"/>
        </w:rPr>
        <w:t>申辦多個門號</w:t>
      </w:r>
      <w:r w:rsidR="00396C49" w:rsidRPr="00D771B6">
        <w:rPr>
          <w:rFonts w:eastAsiaTheme="minorEastAsia"/>
          <w:sz w:val="24"/>
        </w:rPr>
        <w:t>之</w:t>
      </w:r>
      <w:r w:rsidR="00125676" w:rsidRPr="00D771B6">
        <w:rPr>
          <w:rFonts w:eastAsiaTheme="minorEastAsia"/>
          <w:sz w:val="24"/>
        </w:rPr>
        <w:t>情形，在數量</w:t>
      </w:r>
      <w:r w:rsidR="00396C49" w:rsidRPr="00D771B6">
        <w:rPr>
          <w:rFonts w:eastAsiaTheme="minorEastAsia"/>
          <w:sz w:val="24"/>
        </w:rPr>
        <w:t>之</w:t>
      </w:r>
      <w:r w:rsidR="00125676" w:rsidRPr="00D771B6">
        <w:rPr>
          <w:rFonts w:eastAsiaTheme="minorEastAsia"/>
          <w:sz w:val="24"/>
        </w:rPr>
        <w:t>管控上</w:t>
      </w:r>
      <w:r w:rsidR="003A7616" w:rsidRPr="00D771B6">
        <w:rPr>
          <w:rFonts w:eastAsiaTheme="minorEastAsia"/>
          <w:sz w:val="24"/>
        </w:rPr>
        <w:t>，</w:t>
      </w:r>
      <w:r w:rsidR="00125676" w:rsidRPr="00D771B6">
        <w:rPr>
          <w:rFonts w:eastAsiaTheme="minorEastAsia"/>
          <w:sz w:val="24"/>
        </w:rPr>
        <w:t>沒有嚴格</w:t>
      </w:r>
      <w:r w:rsidR="00396C49" w:rsidRPr="00D771B6">
        <w:rPr>
          <w:rFonts w:eastAsiaTheme="minorEastAsia"/>
          <w:sz w:val="24"/>
        </w:rPr>
        <w:t>之</w:t>
      </w:r>
      <w:r w:rsidR="00125676" w:rsidRPr="00D771B6">
        <w:rPr>
          <w:rFonts w:eastAsiaTheme="minorEastAsia"/>
          <w:sz w:val="24"/>
        </w:rPr>
        <w:t>限制。另外在申辦電話卡</w:t>
      </w:r>
      <w:r w:rsidR="00396C49" w:rsidRPr="00D771B6">
        <w:rPr>
          <w:rFonts w:eastAsiaTheme="minorEastAsia"/>
          <w:sz w:val="24"/>
        </w:rPr>
        <w:t>之</w:t>
      </w:r>
      <w:r w:rsidR="00125676" w:rsidRPr="00D771B6">
        <w:rPr>
          <w:rFonts w:eastAsiaTheme="minorEastAsia"/>
          <w:sz w:val="24"/>
        </w:rPr>
        <w:t>同時，沒有詳實核對身分證件</w:t>
      </w:r>
      <w:r w:rsidR="003A7616" w:rsidRPr="00D771B6">
        <w:rPr>
          <w:rFonts w:eastAsiaTheme="minorEastAsia"/>
          <w:sz w:val="24"/>
        </w:rPr>
        <w:t>，</w:t>
      </w:r>
      <w:r w:rsidR="00125676" w:rsidRPr="00D771B6">
        <w:rPr>
          <w:rFonts w:eastAsiaTheme="minorEastAsia"/>
          <w:sz w:val="24"/>
        </w:rPr>
        <w:t>及是否為本人所申辦或親自簽署文件，沒有拍照、錄影證明是本人所申辦，容易造成個人資料外洩，不肖電信代辦業者利用個資</w:t>
      </w:r>
      <w:r w:rsidR="001817DC" w:rsidRPr="00D771B6">
        <w:rPr>
          <w:rFonts w:eastAsiaTheme="minorEastAsia"/>
          <w:sz w:val="24"/>
        </w:rPr>
        <w:t>，</w:t>
      </w:r>
      <w:r w:rsidR="00125676" w:rsidRPr="00D771B6">
        <w:rPr>
          <w:rFonts w:eastAsiaTheme="minorEastAsia"/>
          <w:sz w:val="24"/>
        </w:rPr>
        <w:t>申辦多張電話卡</w:t>
      </w:r>
      <w:r w:rsidR="001817DC" w:rsidRPr="00D771B6">
        <w:rPr>
          <w:rFonts w:eastAsiaTheme="minorEastAsia"/>
          <w:sz w:val="24"/>
        </w:rPr>
        <w:t>，轉</w:t>
      </w:r>
      <w:r w:rsidR="00125676" w:rsidRPr="00D771B6">
        <w:rPr>
          <w:rFonts w:eastAsiaTheme="minorEastAsia"/>
          <w:sz w:val="24"/>
        </w:rPr>
        <w:t>賣給詐騙集團使用，而且電話</w:t>
      </w:r>
      <w:r w:rsidR="00125676" w:rsidRPr="00D771B6">
        <w:rPr>
          <w:rFonts w:eastAsiaTheme="minorEastAsia"/>
          <w:sz w:val="24"/>
        </w:rPr>
        <w:lastRenderedPageBreak/>
        <w:t>卡使用</w:t>
      </w:r>
      <w:r w:rsidR="001817DC" w:rsidRPr="00D771B6">
        <w:rPr>
          <w:rFonts w:eastAsiaTheme="minorEastAsia"/>
          <w:sz w:val="24"/>
        </w:rPr>
        <w:t>之</w:t>
      </w:r>
      <w:r w:rsidR="00125676" w:rsidRPr="00D771B6">
        <w:rPr>
          <w:rFonts w:eastAsiaTheme="minorEastAsia"/>
          <w:sz w:val="24"/>
        </w:rPr>
        <w:t>期限短暫</w:t>
      </w:r>
      <w:r w:rsidR="001817DC" w:rsidRPr="00D771B6">
        <w:rPr>
          <w:rFonts w:eastAsiaTheme="minorEastAsia"/>
          <w:sz w:val="24"/>
        </w:rPr>
        <w:t>，用完</w:t>
      </w:r>
      <w:r w:rsidR="00125676" w:rsidRPr="00D771B6">
        <w:rPr>
          <w:rFonts w:eastAsiaTheme="minorEastAsia"/>
          <w:sz w:val="24"/>
        </w:rPr>
        <w:t>即丟棄，</w:t>
      </w:r>
      <w:r w:rsidR="00A66F8B" w:rsidRPr="00D771B6">
        <w:rPr>
          <w:rFonts w:eastAsiaTheme="minorEastAsia"/>
          <w:sz w:val="24"/>
        </w:rPr>
        <w:t>令</w:t>
      </w:r>
      <w:r w:rsidR="00125676" w:rsidRPr="00D771B6">
        <w:rPr>
          <w:rFonts w:eastAsiaTheme="minorEastAsia"/>
          <w:sz w:val="24"/>
        </w:rPr>
        <w:t>查緝人員疲於奔命、不易追查使用</w:t>
      </w:r>
      <w:r w:rsidR="00730686" w:rsidRPr="00D771B6">
        <w:rPr>
          <w:rFonts w:eastAsiaTheme="minorEastAsia"/>
          <w:sz w:val="24"/>
        </w:rPr>
        <w:t>之</w:t>
      </w:r>
      <w:r w:rsidR="00125676" w:rsidRPr="00D771B6">
        <w:rPr>
          <w:rFonts w:eastAsiaTheme="minorEastAsia"/>
          <w:sz w:val="24"/>
        </w:rPr>
        <w:t>來源。</w:t>
      </w:r>
    </w:p>
    <w:p w14:paraId="34E0525B" w14:textId="77777777" w:rsidR="00ED6417" w:rsidRPr="00D771B6" w:rsidRDefault="00ED6417" w:rsidP="00D771B6">
      <w:pPr>
        <w:pStyle w:val="affffffff5"/>
        <w:spacing w:beforeLines="0" w:before="0" w:afterLines="0" w:after="0" w:line="0" w:lineRule="atLeast"/>
        <w:ind w:leftChars="0" w:left="0" w:right="485" w:firstLineChars="0" w:firstLine="0"/>
        <w:rPr>
          <w:rFonts w:eastAsiaTheme="minorEastAsia" w:hAnsi="Times New Roman"/>
          <w:bCs/>
        </w:rPr>
      </w:pPr>
    </w:p>
    <w:p w14:paraId="1CC43152" w14:textId="77777777" w:rsidR="00ED6417" w:rsidRPr="00D771B6" w:rsidRDefault="00ED6417" w:rsidP="00D771B6">
      <w:pPr>
        <w:pStyle w:val="affffffff5"/>
        <w:numPr>
          <w:ilvl w:val="0"/>
          <w:numId w:val="32"/>
        </w:numPr>
        <w:spacing w:beforeLines="0" w:before="0" w:afterLines="0" w:after="0" w:line="0" w:lineRule="atLeast"/>
        <w:ind w:leftChars="0" w:right="485" w:firstLineChars="0"/>
        <w:rPr>
          <w:rFonts w:eastAsiaTheme="minorEastAsia" w:hAnsi="Times New Roman"/>
          <w:bCs/>
        </w:rPr>
      </w:pPr>
      <w:r w:rsidRPr="00D771B6">
        <w:rPr>
          <w:rFonts w:eastAsiaTheme="minorEastAsia" w:hAnsi="Times New Roman"/>
          <w:bCs/>
        </w:rPr>
        <w:t>販賣人頭卡集團專業化、組織化</w:t>
      </w:r>
      <w:r w:rsidR="004603F0" w:rsidRPr="00D771B6">
        <w:rPr>
          <w:rFonts w:eastAsiaTheme="minorEastAsia" w:hAnsi="Times New Roman"/>
          <w:bCs/>
        </w:rPr>
        <w:t>、</w:t>
      </w:r>
      <w:r w:rsidR="004603F0" w:rsidRPr="00D771B6">
        <w:rPr>
          <w:rFonts w:eastAsiaTheme="minorEastAsia" w:hAnsi="Times New Roman"/>
        </w:rPr>
        <w:t>分工化、細緻化</w:t>
      </w:r>
      <w:r w:rsidR="00733819">
        <w:rPr>
          <w:rFonts w:eastAsiaTheme="minorEastAsia" w:hAnsi="Times New Roman" w:hint="eastAsia"/>
        </w:rPr>
        <w:t xml:space="preserve">  </w:t>
      </w:r>
    </w:p>
    <w:p w14:paraId="2DA4DC79" w14:textId="77777777" w:rsidR="00125676" w:rsidRPr="00D771B6" w:rsidRDefault="008C67CF" w:rsidP="00D771B6">
      <w:pPr>
        <w:snapToGrid w:val="0"/>
        <w:spacing w:line="0" w:lineRule="atLeast"/>
        <w:ind w:firstLineChars="150" w:firstLine="379"/>
        <w:rPr>
          <w:rFonts w:eastAsiaTheme="minorEastAsia"/>
          <w:sz w:val="24"/>
          <w:lang w:eastAsia="zh-TW"/>
        </w:rPr>
      </w:pPr>
      <w:r w:rsidRPr="00D771B6">
        <w:rPr>
          <w:rFonts w:eastAsiaTheme="minorEastAsia"/>
          <w:sz w:val="24"/>
        </w:rPr>
        <w:t>受訪者</w:t>
      </w:r>
      <w:r w:rsidR="00125676" w:rsidRPr="00D771B6">
        <w:rPr>
          <w:rFonts w:eastAsiaTheme="minorEastAsia"/>
          <w:sz w:val="24"/>
        </w:rPr>
        <w:t>E</w:t>
      </w:r>
      <w:r w:rsidR="00125676" w:rsidRPr="00D771B6">
        <w:rPr>
          <w:rFonts w:eastAsiaTheme="minorEastAsia"/>
          <w:sz w:val="24"/>
        </w:rPr>
        <w:t>、</w:t>
      </w:r>
      <w:r w:rsidR="00125676" w:rsidRPr="00D771B6">
        <w:rPr>
          <w:rFonts w:eastAsiaTheme="minorEastAsia"/>
          <w:sz w:val="24"/>
        </w:rPr>
        <w:t>F</w:t>
      </w:r>
      <w:r w:rsidR="00125676" w:rsidRPr="00D771B6">
        <w:rPr>
          <w:rFonts w:eastAsiaTheme="minorEastAsia"/>
          <w:sz w:val="24"/>
        </w:rPr>
        <w:t>表示目前人頭卡片</w:t>
      </w:r>
      <w:r w:rsidR="00396C49" w:rsidRPr="00D771B6">
        <w:rPr>
          <w:rFonts w:eastAsiaTheme="minorEastAsia"/>
          <w:sz w:val="24"/>
        </w:rPr>
        <w:t>之</w:t>
      </w:r>
      <w:r w:rsidR="00125676" w:rsidRPr="00D771B6">
        <w:rPr>
          <w:rFonts w:eastAsiaTheme="minorEastAsia"/>
          <w:sz w:val="24"/>
        </w:rPr>
        <w:t>詐騙、收購已不限於以前</w:t>
      </w:r>
      <w:r w:rsidR="00396C49" w:rsidRPr="00D771B6">
        <w:rPr>
          <w:rFonts w:eastAsiaTheme="minorEastAsia"/>
          <w:sz w:val="24"/>
        </w:rPr>
        <w:t>之</w:t>
      </w:r>
      <w:r w:rsidR="00125676" w:rsidRPr="00D771B6">
        <w:rPr>
          <w:rFonts w:eastAsiaTheme="minorEastAsia"/>
          <w:sz w:val="24"/>
        </w:rPr>
        <w:t>固定傳統模式，由該詐欺集團自行負責來源，目前</w:t>
      </w:r>
      <w:r w:rsidR="004603F0" w:rsidRPr="00D771B6">
        <w:rPr>
          <w:rFonts w:eastAsiaTheme="minorEastAsia"/>
          <w:sz w:val="24"/>
        </w:rPr>
        <w:t>，</w:t>
      </w:r>
      <w:r w:rsidR="00125676" w:rsidRPr="00D771B6">
        <w:rPr>
          <w:rFonts w:eastAsiaTheme="minorEastAsia"/>
          <w:sz w:val="24"/>
        </w:rPr>
        <w:t>已朝向專業化及分工化，詐騙集團可向某些專門收購</w:t>
      </w:r>
      <w:r w:rsidR="00396C49" w:rsidRPr="00D771B6">
        <w:rPr>
          <w:rFonts w:eastAsiaTheme="minorEastAsia"/>
          <w:sz w:val="24"/>
        </w:rPr>
        <w:t>之之</w:t>
      </w:r>
      <w:r w:rsidR="00125676" w:rsidRPr="00D771B6">
        <w:rPr>
          <w:rFonts w:eastAsiaTheme="minorEastAsia"/>
          <w:sz w:val="24"/>
        </w:rPr>
        <w:t>人頭卡片公司購買，</w:t>
      </w:r>
      <w:r w:rsidR="00A66F8B" w:rsidRPr="00D771B6">
        <w:rPr>
          <w:rFonts w:eastAsiaTheme="minorEastAsia"/>
          <w:sz w:val="24"/>
        </w:rPr>
        <w:t>令</w:t>
      </w:r>
      <w:r w:rsidR="00125676" w:rsidRPr="00D771B6">
        <w:rPr>
          <w:rFonts w:eastAsiaTheme="minorEastAsia"/>
          <w:sz w:val="24"/>
        </w:rPr>
        <w:t>整個詐騙集團更為組織化、專業化、作業化，查緝人員更無從追查人頭卡片</w:t>
      </w:r>
      <w:r w:rsidR="00396C49" w:rsidRPr="00D771B6">
        <w:rPr>
          <w:rFonts w:eastAsiaTheme="minorEastAsia"/>
          <w:sz w:val="24"/>
        </w:rPr>
        <w:t>之</w:t>
      </w:r>
      <w:r w:rsidR="00125676" w:rsidRPr="00D771B6">
        <w:rPr>
          <w:rFonts w:eastAsiaTheme="minorEastAsia"/>
          <w:sz w:val="24"/>
        </w:rPr>
        <w:t>來源。</w:t>
      </w:r>
    </w:p>
    <w:p w14:paraId="28AAE4F3" w14:textId="77777777" w:rsidR="00125676" w:rsidRPr="00D771B6" w:rsidRDefault="00125676" w:rsidP="00D771B6">
      <w:pPr>
        <w:snapToGrid w:val="0"/>
        <w:spacing w:line="0" w:lineRule="atLeast"/>
        <w:ind w:firstLineChars="150" w:firstLine="379"/>
        <w:rPr>
          <w:rFonts w:eastAsiaTheme="minorEastAsia"/>
          <w:sz w:val="24"/>
          <w:lang w:eastAsia="zh-TW"/>
        </w:rPr>
      </w:pPr>
    </w:p>
    <w:p w14:paraId="3F1E13B2" w14:textId="77777777" w:rsidR="00ED6417" w:rsidRPr="00D771B6" w:rsidRDefault="008C67CF" w:rsidP="00D771B6">
      <w:pPr>
        <w:snapToGrid w:val="0"/>
        <w:spacing w:line="0" w:lineRule="atLeast"/>
        <w:ind w:firstLineChars="150" w:firstLine="379"/>
        <w:rPr>
          <w:rFonts w:eastAsiaTheme="minorEastAsia"/>
          <w:sz w:val="24"/>
        </w:rPr>
      </w:pPr>
      <w:r w:rsidRPr="00D771B6">
        <w:rPr>
          <w:rFonts w:eastAsiaTheme="minorEastAsia"/>
          <w:sz w:val="24"/>
        </w:rPr>
        <w:t>受訪者</w:t>
      </w:r>
      <w:r w:rsidR="00125676" w:rsidRPr="00D771B6">
        <w:rPr>
          <w:rFonts w:eastAsiaTheme="minorEastAsia"/>
          <w:sz w:val="24"/>
        </w:rPr>
        <w:t>J</w:t>
      </w:r>
      <w:r w:rsidR="00125676" w:rsidRPr="00D771B6">
        <w:rPr>
          <w:rFonts w:eastAsiaTheme="minorEastAsia"/>
          <w:sz w:val="24"/>
        </w:rPr>
        <w:t>表示</w:t>
      </w:r>
      <w:r w:rsidR="007F3342" w:rsidRPr="00D771B6">
        <w:rPr>
          <w:rFonts w:eastAsiaTheme="minorEastAsia"/>
          <w:sz w:val="24"/>
        </w:rPr>
        <w:t>：「</w:t>
      </w:r>
      <w:r w:rsidR="00125676" w:rsidRPr="00D771B6">
        <w:rPr>
          <w:rFonts w:eastAsiaTheme="minorEastAsia"/>
          <w:sz w:val="24"/>
        </w:rPr>
        <w:t>目前不肖的通訊業者利用申辦者的個人資料私下申辦多筆電信卡片販賣給詐騙集團使用，但是沒有證據能夠直接證明電信通訊行與詐騙集團有關，因此頂多以偽造文書罪起訴而已，容易造成罪數多但刑期短的現狀，因此仍是有許多不肖電信業者甘願鋌而走險。</w:t>
      </w:r>
      <w:r w:rsidR="007F3342" w:rsidRPr="00D771B6">
        <w:rPr>
          <w:rFonts w:eastAsiaTheme="minorEastAsia"/>
          <w:sz w:val="24"/>
        </w:rPr>
        <w:t>」</w:t>
      </w:r>
    </w:p>
    <w:p w14:paraId="7FE67032" w14:textId="77777777" w:rsidR="00ED6417" w:rsidRPr="00D771B6" w:rsidRDefault="00ED6417" w:rsidP="00D771B6">
      <w:pPr>
        <w:pStyle w:val="affffffff5"/>
        <w:spacing w:beforeLines="0" w:before="0" w:afterLines="0" w:after="0" w:line="0" w:lineRule="atLeast"/>
        <w:ind w:leftChars="0" w:left="420" w:right="485" w:firstLineChars="0" w:firstLine="0"/>
        <w:rPr>
          <w:rFonts w:eastAsiaTheme="minorEastAsia" w:hAnsi="Times New Roman"/>
          <w:bCs/>
        </w:rPr>
      </w:pPr>
    </w:p>
    <w:p w14:paraId="466B3AE1" w14:textId="77777777" w:rsidR="00ED6417" w:rsidRPr="00D771B6" w:rsidRDefault="00ED6417" w:rsidP="00D771B6">
      <w:pPr>
        <w:pStyle w:val="affffffff5"/>
        <w:numPr>
          <w:ilvl w:val="0"/>
          <w:numId w:val="32"/>
        </w:numPr>
        <w:spacing w:beforeLines="0" w:before="0" w:afterLines="0" w:after="0" w:line="0" w:lineRule="atLeast"/>
        <w:ind w:leftChars="0" w:right="485" w:firstLineChars="0"/>
        <w:rPr>
          <w:rFonts w:eastAsiaTheme="minorEastAsia" w:hAnsi="Times New Roman"/>
          <w:bCs/>
        </w:rPr>
      </w:pPr>
      <w:r w:rsidRPr="00D771B6">
        <w:rPr>
          <w:rFonts w:eastAsiaTheme="minorEastAsia" w:hAnsi="Times New Roman"/>
          <w:bCs/>
        </w:rPr>
        <w:t>管轄權限不明</w:t>
      </w:r>
      <w:r w:rsidR="00733819">
        <w:rPr>
          <w:rFonts w:eastAsiaTheme="minorEastAsia" w:hAnsi="Times New Roman" w:hint="eastAsia"/>
          <w:bCs/>
        </w:rPr>
        <w:t xml:space="preserve">  </w:t>
      </w:r>
    </w:p>
    <w:p w14:paraId="1ABEA860" w14:textId="77777777" w:rsidR="00ED6417" w:rsidRPr="00D771B6" w:rsidRDefault="00125676" w:rsidP="00D771B6">
      <w:pPr>
        <w:snapToGrid w:val="0"/>
        <w:spacing w:line="0" w:lineRule="atLeast"/>
        <w:ind w:firstLineChars="150" w:firstLine="379"/>
        <w:rPr>
          <w:rFonts w:eastAsiaTheme="minorEastAsia"/>
          <w:sz w:val="24"/>
          <w:lang w:eastAsia="zh-TW"/>
        </w:rPr>
      </w:pPr>
      <w:r w:rsidRPr="00D771B6">
        <w:rPr>
          <w:rFonts w:eastAsiaTheme="minorEastAsia"/>
          <w:sz w:val="24"/>
        </w:rPr>
        <w:t>受訪者</w:t>
      </w:r>
      <w:r w:rsidRPr="00D771B6">
        <w:rPr>
          <w:rFonts w:eastAsiaTheme="minorEastAsia"/>
          <w:sz w:val="24"/>
        </w:rPr>
        <w:t>G</w:t>
      </w:r>
      <w:r w:rsidRPr="00D771B6">
        <w:rPr>
          <w:rFonts w:eastAsiaTheme="minorEastAsia"/>
          <w:sz w:val="24"/>
        </w:rPr>
        <w:t>認為港口是個特殊</w:t>
      </w:r>
      <w:r w:rsidR="00075515" w:rsidRPr="00D771B6">
        <w:rPr>
          <w:rFonts w:eastAsiaTheme="minorEastAsia"/>
          <w:sz w:val="24"/>
        </w:rPr>
        <w:t>之</w:t>
      </w:r>
      <w:r w:rsidRPr="00D771B6">
        <w:rPr>
          <w:rFonts w:eastAsiaTheme="minorEastAsia"/>
          <w:sz w:val="24"/>
        </w:rPr>
        <w:t>地方，非一般人可進入，</w:t>
      </w:r>
      <w:r w:rsidR="00A66F8B" w:rsidRPr="00D771B6">
        <w:rPr>
          <w:rFonts w:eastAsiaTheme="minorEastAsia"/>
          <w:sz w:val="24"/>
        </w:rPr>
        <w:t>僅</w:t>
      </w:r>
      <w:r w:rsidRPr="00D771B6">
        <w:rPr>
          <w:rFonts w:eastAsiaTheme="minorEastAsia"/>
          <w:sz w:val="24"/>
        </w:rPr>
        <w:t>有船長、移民署國境證件查核人員、港務警察</w:t>
      </w:r>
      <w:r w:rsidR="00862E7D" w:rsidRPr="00D771B6">
        <w:rPr>
          <w:rFonts w:eastAsiaTheme="minorEastAsia"/>
          <w:sz w:val="24"/>
          <w:lang w:eastAsia="zh-TW"/>
        </w:rPr>
        <w:t>總隊</w:t>
      </w:r>
      <w:r w:rsidRPr="00D771B6">
        <w:rPr>
          <w:rFonts w:eastAsiaTheme="minorEastAsia"/>
          <w:sz w:val="24"/>
        </w:rPr>
        <w:t>及免稅供應商</w:t>
      </w:r>
      <w:r w:rsidR="00A3253A" w:rsidRPr="00D771B6">
        <w:rPr>
          <w:rFonts w:eastAsiaTheme="minorEastAsia"/>
          <w:sz w:val="24"/>
        </w:rPr>
        <w:t>，</w:t>
      </w:r>
      <w:r w:rsidRPr="00D771B6">
        <w:rPr>
          <w:rFonts w:eastAsiaTheme="minorEastAsia"/>
          <w:sz w:val="24"/>
        </w:rPr>
        <w:t>有許可證者</w:t>
      </w:r>
      <w:r w:rsidR="00A3253A" w:rsidRPr="00D771B6">
        <w:rPr>
          <w:rFonts w:eastAsiaTheme="minorEastAsia"/>
          <w:sz w:val="24"/>
        </w:rPr>
        <w:t>，</w:t>
      </w:r>
      <w:r w:rsidR="00862E7D" w:rsidRPr="00D771B6">
        <w:rPr>
          <w:rFonts w:eastAsiaTheme="minorEastAsia"/>
          <w:sz w:val="24"/>
          <w:lang w:eastAsia="zh-TW"/>
        </w:rPr>
        <w:t>始</w:t>
      </w:r>
      <w:r w:rsidRPr="00D771B6">
        <w:rPr>
          <w:rFonts w:eastAsiaTheme="minorEastAsia"/>
          <w:sz w:val="24"/>
        </w:rPr>
        <w:t>可進入</w:t>
      </w:r>
      <w:r w:rsidR="00862E7D" w:rsidRPr="00D771B6">
        <w:rPr>
          <w:rFonts w:eastAsiaTheme="minorEastAsia"/>
          <w:sz w:val="24"/>
          <w:lang w:eastAsia="zh-TW"/>
        </w:rPr>
        <w:t>之</w:t>
      </w:r>
      <w:r w:rsidRPr="00D771B6">
        <w:rPr>
          <w:rFonts w:eastAsiaTheme="minorEastAsia"/>
          <w:sz w:val="24"/>
        </w:rPr>
        <w:t>，對於目前聘僱外籍船員</w:t>
      </w:r>
      <w:r w:rsidR="00075515" w:rsidRPr="00D771B6">
        <w:rPr>
          <w:rFonts w:eastAsiaTheme="minorEastAsia"/>
          <w:sz w:val="24"/>
        </w:rPr>
        <w:t>之</w:t>
      </w:r>
      <w:r w:rsidRPr="00D771B6">
        <w:rPr>
          <w:rFonts w:eastAsiaTheme="minorEastAsia"/>
          <w:sz w:val="24"/>
        </w:rPr>
        <w:t>法令</w:t>
      </w:r>
      <w:r w:rsidR="00A3253A" w:rsidRPr="00D771B6">
        <w:rPr>
          <w:rFonts w:eastAsiaTheme="minorEastAsia"/>
          <w:sz w:val="24"/>
        </w:rPr>
        <w:t>，</w:t>
      </w:r>
      <w:r w:rsidRPr="00D771B6">
        <w:rPr>
          <w:rFonts w:eastAsiaTheme="minorEastAsia"/>
          <w:sz w:val="24"/>
        </w:rPr>
        <w:t>是依照</w:t>
      </w:r>
      <w:r w:rsidRPr="00D771B6">
        <w:rPr>
          <w:rStyle w:val="afffffffffff1"/>
          <w:rFonts w:ascii="Times New Roman" w:eastAsiaTheme="minorEastAsia" w:hAnsi="Times New Roman"/>
          <w:sz w:val="24"/>
          <w:szCs w:val="24"/>
        </w:rPr>
        <w:t>2017</w:t>
      </w:r>
      <w:r w:rsidRPr="00D771B6">
        <w:rPr>
          <w:rStyle w:val="afffffffffff1"/>
          <w:rFonts w:ascii="Times New Roman" w:eastAsiaTheme="minorEastAsia" w:hAnsi="Times New Roman"/>
          <w:sz w:val="24"/>
          <w:szCs w:val="24"/>
        </w:rPr>
        <w:t>年</w:t>
      </w:r>
      <w:r w:rsidRPr="00D771B6">
        <w:rPr>
          <w:rStyle w:val="afffffffffff1"/>
          <w:rFonts w:ascii="Times New Roman" w:eastAsiaTheme="minorEastAsia" w:hAnsi="Times New Roman"/>
          <w:sz w:val="24"/>
          <w:szCs w:val="24"/>
        </w:rPr>
        <w:t>1</w:t>
      </w:r>
      <w:r w:rsidRPr="00D771B6">
        <w:rPr>
          <w:rStyle w:val="afffffffffff1"/>
          <w:rFonts w:ascii="Times New Roman" w:eastAsiaTheme="minorEastAsia" w:hAnsi="Times New Roman"/>
          <w:sz w:val="24"/>
          <w:szCs w:val="24"/>
        </w:rPr>
        <w:t>月</w:t>
      </w:r>
      <w:r w:rsidRPr="00D771B6">
        <w:rPr>
          <w:rStyle w:val="afffffffffff1"/>
          <w:rFonts w:ascii="Times New Roman" w:eastAsiaTheme="minorEastAsia" w:hAnsi="Times New Roman"/>
          <w:sz w:val="24"/>
          <w:szCs w:val="24"/>
        </w:rPr>
        <w:t>20</w:t>
      </w:r>
      <w:r w:rsidRPr="00D771B6">
        <w:rPr>
          <w:rStyle w:val="afffffffffff1"/>
          <w:rFonts w:ascii="Times New Roman" w:eastAsiaTheme="minorEastAsia" w:hAnsi="Times New Roman"/>
          <w:sz w:val="24"/>
          <w:szCs w:val="24"/>
        </w:rPr>
        <w:t>日行政院農業委員會農漁字第</w:t>
      </w:r>
      <w:r w:rsidRPr="00D771B6">
        <w:rPr>
          <w:rStyle w:val="afffffffffff1"/>
          <w:rFonts w:ascii="Times New Roman" w:eastAsiaTheme="minorEastAsia" w:hAnsi="Times New Roman"/>
          <w:sz w:val="24"/>
          <w:szCs w:val="24"/>
        </w:rPr>
        <w:t>1061332225</w:t>
      </w:r>
      <w:r w:rsidRPr="00D771B6">
        <w:rPr>
          <w:rStyle w:val="afffffffffff1"/>
          <w:rFonts w:ascii="Times New Roman" w:eastAsiaTheme="minorEastAsia" w:hAnsi="Times New Roman"/>
          <w:sz w:val="24"/>
          <w:szCs w:val="24"/>
        </w:rPr>
        <w:t>號令訂定發布施行</w:t>
      </w:r>
      <w:r w:rsidRPr="00D771B6">
        <w:rPr>
          <w:rFonts w:eastAsiaTheme="minorEastAsia"/>
          <w:sz w:val="24"/>
          <w:shd w:val="clear" w:color="auto" w:fill="F8F6F0"/>
        </w:rPr>
        <w:t xml:space="preserve"> </w:t>
      </w:r>
      <w:r w:rsidRPr="00D771B6">
        <w:rPr>
          <w:rFonts w:eastAsiaTheme="minorEastAsia"/>
          <w:sz w:val="24"/>
        </w:rPr>
        <w:t>「境外僱用非我國籍船員許可及管理辦法」，至於電信人頭詐欺</w:t>
      </w:r>
      <w:r w:rsidR="00075515" w:rsidRPr="00D771B6">
        <w:rPr>
          <w:rFonts w:eastAsiaTheme="minorEastAsia"/>
          <w:sz w:val="24"/>
        </w:rPr>
        <w:t>之</w:t>
      </w:r>
      <w:r w:rsidRPr="00D771B6">
        <w:rPr>
          <w:rFonts w:eastAsiaTheme="minorEastAsia"/>
          <w:sz w:val="24"/>
        </w:rPr>
        <w:t>部分到底是港務警察</w:t>
      </w:r>
      <w:r w:rsidR="00862E7D" w:rsidRPr="00D771B6">
        <w:rPr>
          <w:rFonts w:eastAsiaTheme="minorEastAsia"/>
          <w:sz w:val="24"/>
          <w:lang w:eastAsia="zh-TW"/>
        </w:rPr>
        <w:t>總隊</w:t>
      </w:r>
      <w:r w:rsidRPr="00D771B6">
        <w:rPr>
          <w:rFonts w:eastAsiaTheme="minorEastAsia"/>
          <w:sz w:val="24"/>
        </w:rPr>
        <w:t>有偵查權限</w:t>
      </w:r>
      <w:r w:rsidRPr="00D771B6">
        <w:rPr>
          <w:rFonts w:eastAsiaTheme="minorEastAsia"/>
          <w:sz w:val="24"/>
        </w:rPr>
        <w:t xml:space="preserve">? </w:t>
      </w:r>
      <w:r w:rsidRPr="00D771B6">
        <w:rPr>
          <w:rFonts w:eastAsiaTheme="minorEastAsia"/>
          <w:sz w:val="24"/>
        </w:rPr>
        <w:t>抑或是移民署</w:t>
      </w:r>
      <w:r w:rsidRPr="00D771B6">
        <w:rPr>
          <w:rFonts w:eastAsiaTheme="minorEastAsia"/>
          <w:sz w:val="24"/>
        </w:rPr>
        <w:t>?</w:t>
      </w:r>
      <w:r w:rsidRPr="00D771B6">
        <w:rPr>
          <w:rFonts w:eastAsiaTheme="minorEastAsia"/>
          <w:sz w:val="24"/>
        </w:rPr>
        <w:t>直轄市</w:t>
      </w:r>
      <w:r w:rsidRPr="00D771B6">
        <w:rPr>
          <w:rFonts w:eastAsiaTheme="minorEastAsia"/>
          <w:sz w:val="24"/>
        </w:rPr>
        <w:t>(</w:t>
      </w:r>
      <w:r w:rsidRPr="00D771B6">
        <w:rPr>
          <w:rFonts w:eastAsiaTheme="minorEastAsia"/>
          <w:sz w:val="24"/>
        </w:rPr>
        <w:t>縣市</w:t>
      </w:r>
      <w:r w:rsidRPr="00D771B6">
        <w:rPr>
          <w:rFonts w:eastAsiaTheme="minorEastAsia"/>
          <w:sz w:val="24"/>
        </w:rPr>
        <w:t>)</w:t>
      </w:r>
      <w:r w:rsidRPr="00D771B6">
        <w:rPr>
          <w:rFonts w:eastAsiaTheme="minorEastAsia"/>
          <w:sz w:val="24"/>
        </w:rPr>
        <w:t>警察局</w:t>
      </w:r>
      <w:r w:rsidRPr="00D771B6">
        <w:rPr>
          <w:rFonts w:eastAsiaTheme="minorEastAsia"/>
          <w:sz w:val="24"/>
        </w:rPr>
        <w:t xml:space="preserve">? </w:t>
      </w:r>
      <w:r w:rsidRPr="00D771B6">
        <w:rPr>
          <w:rFonts w:eastAsiaTheme="minorEastAsia"/>
          <w:sz w:val="24"/>
        </w:rPr>
        <w:t>哪個單位</w:t>
      </w:r>
      <w:r w:rsidR="00862E7D" w:rsidRPr="00D771B6">
        <w:rPr>
          <w:rFonts w:eastAsiaTheme="minorEastAsia"/>
          <w:sz w:val="24"/>
          <w:lang w:eastAsia="zh-TW"/>
        </w:rPr>
        <w:t>始</w:t>
      </w:r>
      <w:r w:rsidRPr="00D771B6">
        <w:rPr>
          <w:rFonts w:eastAsiaTheme="minorEastAsia"/>
          <w:sz w:val="24"/>
        </w:rPr>
        <w:t>有管轄權來發起偵查權限，有待</w:t>
      </w:r>
      <w:r w:rsidRPr="00D771B6">
        <w:rPr>
          <w:rFonts w:eastAsiaTheme="minorEastAsia"/>
          <w:sz w:val="24"/>
          <w:lang w:eastAsia="zh-TW"/>
        </w:rPr>
        <w:t>三方</w:t>
      </w:r>
      <w:r w:rsidR="00862E7D" w:rsidRPr="00D771B6">
        <w:rPr>
          <w:rFonts w:eastAsiaTheme="minorEastAsia"/>
          <w:sz w:val="24"/>
          <w:lang w:eastAsia="zh-TW"/>
        </w:rPr>
        <w:t>或</w:t>
      </w:r>
      <w:r w:rsidR="00BA7EE1" w:rsidRPr="00D771B6">
        <w:rPr>
          <w:rFonts w:eastAsiaTheme="minorEastAsia"/>
          <w:sz w:val="24"/>
          <w:lang w:eastAsia="zh-TW"/>
        </w:rPr>
        <w:t>上</w:t>
      </w:r>
      <w:r w:rsidR="00862E7D" w:rsidRPr="00D771B6">
        <w:rPr>
          <w:rFonts w:eastAsiaTheme="minorEastAsia"/>
          <w:sz w:val="24"/>
          <w:lang w:eastAsia="zh-TW"/>
        </w:rPr>
        <w:t>級</w:t>
      </w:r>
      <w:r w:rsidR="00BA7EE1" w:rsidRPr="00D771B6">
        <w:rPr>
          <w:rFonts w:eastAsiaTheme="minorEastAsia"/>
          <w:sz w:val="24"/>
          <w:lang w:eastAsia="zh-TW"/>
        </w:rPr>
        <w:t>指導</w:t>
      </w:r>
      <w:r w:rsidRPr="00D771B6">
        <w:rPr>
          <w:rFonts w:eastAsiaTheme="minorEastAsia"/>
          <w:sz w:val="24"/>
          <w:lang w:eastAsia="zh-TW"/>
        </w:rPr>
        <w:t>共同協調、統一規定。</w:t>
      </w:r>
    </w:p>
    <w:p w14:paraId="1F4E2E2A" w14:textId="77777777" w:rsidR="00125676" w:rsidRPr="00D771B6" w:rsidRDefault="00125676" w:rsidP="00D771B6">
      <w:pPr>
        <w:snapToGrid w:val="0"/>
        <w:spacing w:line="0" w:lineRule="atLeast"/>
        <w:ind w:firstLineChars="150" w:firstLine="379"/>
        <w:rPr>
          <w:rFonts w:eastAsiaTheme="minorEastAsia"/>
          <w:sz w:val="24"/>
          <w:lang w:eastAsia="zh-TW"/>
        </w:rPr>
      </w:pPr>
    </w:p>
    <w:p w14:paraId="154DB915" w14:textId="77777777" w:rsidR="00ED6417" w:rsidRPr="00D771B6" w:rsidRDefault="00ED6417" w:rsidP="00D771B6">
      <w:pPr>
        <w:pStyle w:val="affffffff5"/>
        <w:numPr>
          <w:ilvl w:val="0"/>
          <w:numId w:val="32"/>
        </w:numPr>
        <w:spacing w:beforeLines="0" w:before="0" w:afterLines="0" w:after="0" w:line="0" w:lineRule="atLeast"/>
        <w:ind w:leftChars="0" w:right="485" w:firstLineChars="0"/>
        <w:rPr>
          <w:rFonts w:eastAsiaTheme="minorEastAsia" w:hAnsi="Times New Roman"/>
          <w:bCs/>
        </w:rPr>
      </w:pPr>
      <w:r w:rsidRPr="00D771B6">
        <w:rPr>
          <w:rFonts w:eastAsiaTheme="minorEastAsia" w:hAnsi="Times New Roman"/>
          <w:bCs/>
        </w:rPr>
        <w:t>製造斷點、難以查緝</w:t>
      </w:r>
      <w:r w:rsidR="00733819">
        <w:rPr>
          <w:rFonts w:eastAsiaTheme="minorEastAsia" w:hAnsi="Times New Roman" w:hint="eastAsia"/>
          <w:bCs/>
        </w:rPr>
        <w:t xml:space="preserve">  </w:t>
      </w:r>
    </w:p>
    <w:p w14:paraId="61C21A77" w14:textId="77777777" w:rsidR="00ED6417" w:rsidRPr="00D771B6" w:rsidRDefault="00125676" w:rsidP="00D771B6">
      <w:pPr>
        <w:pStyle w:val="afffffff8"/>
        <w:snapToGrid w:val="0"/>
        <w:spacing w:line="0" w:lineRule="atLeast"/>
        <w:ind w:leftChars="0" w:left="0" w:firstLineChars="150" w:firstLine="379"/>
        <w:rPr>
          <w:rFonts w:ascii="Times New Roman" w:eastAsiaTheme="minorEastAsia" w:hAnsi="Times New Roman"/>
          <w:szCs w:val="24"/>
          <w:lang w:eastAsia="zh-TW"/>
        </w:rPr>
      </w:pPr>
      <w:r w:rsidRPr="00D771B6">
        <w:rPr>
          <w:rFonts w:ascii="Times New Roman" w:eastAsiaTheme="minorEastAsia" w:hAnsi="Times New Roman"/>
          <w:szCs w:val="24"/>
        </w:rPr>
        <w:t>在訪談資料中，有</w:t>
      </w:r>
      <w:r w:rsidRPr="00D771B6">
        <w:rPr>
          <w:rFonts w:ascii="Times New Roman" w:eastAsiaTheme="minorEastAsia" w:hAnsi="Times New Roman"/>
          <w:szCs w:val="24"/>
        </w:rPr>
        <w:t>4</w:t>
      </w:r>
      <w:r w:rsidRPr="00D771B6">
        <w:rPr>
          <w:rFonts w:ascii="Times New Roman" w:eastAsiaTheme="minorEastAsia" w:hAnsi="Times New Roman"/>
          <w:szCs w:val="24"/>
        </w:rPr>
        <w:t>位</w:t>
      </w:r>
      <w:r w:rsidR="008C67CF" w:rsidRPr="00D771B6">
        <w:rPr>
          <w:rFonts w:ascii="Times New Roman" w:eastAsiaTheme="minorEastAsia" w:hAnsi="Times New Roman"/>
          <w:szCs w:val="24"/>
        </w:rPr>
        <w:t>受訪者</w:t>
      </w:r>
      <w:r w:rsidRPr="00D771B6">
        <w:rPr>
          <w:rFonts w:ascii="Times New Roman" w:eastAsiaTheme="minorEastAsia" w:hAnsi="Times New Roman"/>
          <w:szCs w:val="24"/>
        </w:rPr>
        <w:t>談到目前詐欺集團</w:t>
      </w:r>
      <w:r w:rsidR="00075515" w:rsidRPr="00D771B6">
        <w:rPr>
          <w:rFonts w:ascii="Times New Roman" w:eastAsiaTheme="minorEastAsia" w:hAnsi="Times New Roman"/>
          <w:szCs w:val="24"/>
        </w:rPr>
        <w:t>之</w:t>
      </w:r>
      <w:r w:rsidRPr="00D771B6">
        <w:rPr>
          <w:rFonts w:ascii="Times New Roman" w:eastAsiaTheme="minorEastAsia" w:hAnsi="Times New Roman"/>
          <w:szCs w:val="24"/>
        </w:rPr>
        <w:t>詐騙地點、車手</w:t>
      </w:r>
      <w:r w:rsidR="00A66F8B" w:rsidRPr="00D771B6">
        <w:rPr>
          <w:rFonts w:ascii="Times New Roman" w:eastAsiaTheme="minorEastAsia" w:hAnsi="Times New Roman"/>
          <w:szCs w:val="24"/>
        </w:rPr>
        <w:t>均</w:t>
      </w:r>
      <w:r w:rsidRPr="00D771B6">
        <w:rPr>
          <w:rFonts w:ascii="Times New Roman" w:eastAsiaTheme="minorEastAsia" w:hAnsi="Times New Roman"/>
          <w:szCs w:val="24"/>
        </w:rPr>
        <w:t>在台灣，但是集團主嫌</w:t>
      </w:r>
      <w:r w:rsidR="00A66F8B" w:rsidRPr="00D771B6">
        <w:rPr>
          <w:rFonts w:ascii="Times New Roman" w:eastAsiaTheme="minorEastAsia" w:hAnsi="Times New Roman"/>
          <w:szCs w:val="24"/>
        </w:rPr>
        <w:t>均</w:t>
      </w:r>
      <w:r w:rsidRPr="00D771B6">
        <w:rPr>
          <w:rFonts w:ascii="Times New Roman" w:eastAsiaTheme="minorEastAsia" w:hAnsi="Times New Roman"/>
          <w:szCs w:val="24"/>
        </w:rPr>
        <w:t>在大陸遙控居多，對於兩岸</w:t>
      </w:r>
      <w:r w:rsidR="00075515" w:rsidRPr="00D771B6">
        <w:rPr>
          <w:rFonts w:ascii="Times New Roman" w:eastAsiaTheme="minorEastAsia" w:hAnsi="Times New Roman"/>
          <w:szCs w:val="24"/>
        </w:rPr>
        <w:t>之</w:t>
      </w:r>
      <w:r w:rsidRPr="00D771B6">
        <w:rPr>
          <w:rFonts w:ascii="Times New Roman" w:eastAsiaTheme="minorEastAsia" w:hAnsi="Times New Roman"/>
          <w:szCs w:val="24"/>
        </w:rPr>
        <w:t>詐欺已成為跨境犯罪</w:t>
      </w:r>
      <w:r w:rsidR="00075515" w:rsidRPr="00D771B6">
        <w:rPr>
          <w:rFonts w:ascii="Times New Roman" w:eastAsiaTheme="minorEastAsia" w:hAnsi="Times New Roman"/>
          <w:szCs w:val="24"/>
        </w:rPr>
        <w:t>之</w:t>
      </w:r>
      <w:r w:rsidRPr="00D771B6">
        <w:rPr>
          <w:rFonts w:ascii="Times New Roman" w:eastAsiaTheme="minorEastAsia" w:hAnsi="Times New Roman"/>
          <w:szCs w:val="24"/>
        </w:rPr>
        <w:t>新型犯罪手法之一，造成以人頭電話、人頭帳戶等資料查緝上游犯罪主嫌實為不易，尤其是外籍人頭卡片</w:t>
      </w:r>
      <w:r w:rsidR="00075515" w:rsidRPr="00D771B6">
        <w:rPr>
          <w:rFonts w:ascii="Times New Roman" w:eastAsiaTheme="minorEastAsia" w:hAnsi="Times New Roman"/>
          <w:szCs w:val="24"/>
        </w:rPr>
        <w:t>之</w:t>
      </w:r>
      <w:r w:rsidRPr="00D771B6">
        <w:rPr>
          <w:rFonts w:ascii="Times New Roman" w:eastAsiaTheme="minorEastAsia" w:hAnsi="Times New Roman"/>
          <w:szCs w:val="24"/>
        </w:rPr>
        <w:t>部分，通常</w:t>
      </w:r>
      <w:r w:rsidR="00A3253A" w:rsidRPr="00D771B6">
        <w:rPr>
          <w:rFonts w:ascii="Times New Roman" w:eastAsiaTheme="minorEastAsia" w:hAnsi="Times New Roman"/>
          <w:szCs w:val="24"/>
        </w:rPr>
        <w:t>執法人員偵</w:t>
      </w:r>
      <w:r w:rsidRPr="00D771B6">
        <w:rPr>
          <w:rFonts w:ascii="Times New Roman" w:eastAsiaTheme="minorEastAsia" w:hAnsi="Times New Roman"/>
          <w:szCs w:val="24"/>
        </w:rPr>
        <w:t>查</w:t>
      </w:r>
      <w:r w:rsidR="00A63D80" w:rsidRPr="00D771B6">
        <w:rPr>
          <w:rFonts w:ascii="Times New Roman" w:eastAsiaTheme="minorEastAsia" w:hAnsi="Times New Roman"/>
          <w:szCs w:val="24"/>
        </w:rPr>
        <w:t>至</w:t>
      </w:r>
      <w:r w:rsidRPr="00D771B6">
        <w:rPr>
          <w:rFonts w:ascii="Times New Roman" w:eastAsiaTheme="minorEastAsia" w:hAnsi="Times New Roman"/>
          <w:szCs w:val="24"/>
        </w:rPr>
        <w:t>門號申登人時，這些外籍船員早已出境</w:t>
      </w:r>
      <w:r w:rsidR="00A3253A" w:rsidRPr="00D771B6">
        <w:rPr>
          <w:rFonts w:ascii="Times New Roman" w:eastAsiaTheme="minorEastAsia" w:hAnsi="Times New Roman"/>
          <w:szCs w:val="24"/>
        </w:rPr>
        <w:t>，</w:t>
      </w:r>
      <w:r w:rsidRPr="00D771B6">
        <w:rPr>
          <w:rFonts w:ascii="Times New Roman" w:eastAsiaTheme="minorEastAsia" w:hAnsi="Times New Roman"/>
          <w:szCs w:val="24"/>
        </w:rPr>
        <w:t>或是大陸金融帳戶</w:t>
      </w:r>
      <w:r w:rsidR="00A3253A" w:rsidRPr="00D771B6">
        <w:rPr>
          <w:rFonts w:ascii="Times New Roman" w:eastAsiaTheme="minorEastAsia" w:hAnsi="Times New Roman"/>
          <w:szCs w:val="24"/>
        </w:rPr>
        <w:t>已</w:t>
      </w:r>
      <w:r w:rsidRPr="00D771B6">
        <w:rPr>
          <w:rFonts w:ascii="Times New Roman" w:eastAsiaTheme="minorEastAsia" w:hAnsi="Times New Roman"/>
          <w:szCs w:val="24"/>
        </w:rPr>
        <w:t>成為洗錢管道，這些困難</w:t>
      </w:r>
      <w:r w:rsidR="00A3253A" w:rsidRPr="00D771B6">
        <w:rPr>
          <w:rFonts w:ascii="Times New Roman" w:eastAsiaTheme="minorEastAsia" w:hAnsi="Times New Roman"/>
          <w:szCs w:val="24"/>
        </w:rPr>
        <w:t>，</w:t>
      </w:r>
      <w:r w:rsidR="00A66F8B" w:rsidRPr="00D771B6">
        <w:rPr>
          <w:rFonts w:ascii="Times New Roman" w:eastAsiaTheme="minorEastAsia" w:hAnsi="Times New Roman"/>
          <w:szCs w:val="24"/>
        </w:rPr>
        <w:t>均</w:t>
      </w:r>
      <w:r w:rsidRPr="00D771B6">
        <w:rPr>
          <w:rFonts w:ascii="Times New Roman" w:eastAsiaTheme="minorEastAsia" w:hAnsi="Times New Roman"/>
          <w:szCs w:val="24"/>
        </w:rPr>
        <w:t>造成查緝上</w:t>
      </w:r>
      <w:r w:rsidR="00075515" w:rsidRPr="00D771B6">
        <w:rPr>
          <w:rFonts w:ascii="Times New Roman" w:eastAsiaTheme="minorEastAsia" w:hAnsi="Times New Roman"/>
          <w:szCs w:val="24"/>
        </w:rPr>
        <w:t>之</w:t>
      </w:r>
      <w:r w:rsidR="00A3253A" w:rsidRPr="00D771B6">
        <w:rPr>
          <w:rFonts w:ascii="Times New Roman" w:eastAsiaTheme="minorEastAsia" w:hAnsi="Times New Roman"/>
          <w:szCs w:val="24"/>
        </w:rPr>
        <w:t>斷點，</w:t>
      </w:r>
      <w:r w:rsidRPr="00D771B6">
        <w:rPr>
          <w:rFonts w:ascii="Times New Roman" w:eastAsiaTheme="minorEastAsia" w:hAnsi="Times New Roman"/>
          <w:szCs w:val="24"/>
        </w:rPr>
        <w:t>無法繼續</w:t>
      </w:r>
      <w:r w:rsidR="00A3253A" w:rsidRPr="00D771B6">
        <w:rPr>
          <w:rFonts w:ascii="Times New Roman" w:eastAsiaTheme="minorEastAsia" w:hAnsi="Times New Roman"/>
          <w:szCs w:val="24"/>
        </w:rPr>
        <w:t>溯源</w:t>
      </w:r>
      <w:r w:rsidRPr="00D771B6">
        <w:rPr>
          <w:rFonts w:ascii="Times New Roman" w:eastAsiaTheme="minorEastAsia" w:hAnsi="Times New Roman"/>
          <w:szCs w:val="24"/>
        </w:rPr>
        <w:t>追查</w:t>
      </w:r>
      <w:r w:rsidR="00075515" w:rsidRPr="00D771B6">
        <w:rPr>
          <w:rFonts w:ascii="Times New Roman" w:eastAsiaTheme="minorEastAsia" w:hAnsi="Times New Roman"/>
          <w:szCs w:val="24"/>
        </w:rPr>
        <w:t>之</w:t>
      </w:r>
      <w:r w:rsidRPr="00D771B6">
        <w:rPr>
          <w:rFonts w:ascii="Times New Roman" w:eastAsiaTheme="minorEastAsia" w:hAnsi="Times New Roman"/>
          <w:szCs w:val="24"/>
        </w:rPr>
        <w:t>原因之一。</w:t>
      </w:r>
    </w:p>
    <w:p w14:paraId="6E7E3E24" w14:textId="77777777" w:rsidR="00ED6417" w:rsidRPr="00D771B6" w:rsidRDefault="00ED6417" w:rsidP="00D771B6">
      <w:pPr>
        <w:pStyle w:val="affffffff5"/>
        <w:spacing w:beforeLines="0" w:before="0" w:afterLines="0" w:after="0" w:line="0" w:lineRule="atLeast"/>
        <w:ind w:leftChars="0" w:left="420" w:right="485" w:firstLineChars="0" w:firstLine="0"/>
        <w:rPr>
          <w:rFonts w:eastAsiaTheme="minorEastAsia" w:hAnsi="Times New Roman"/>
          <w:bCs/>
        </w:rPr>
      </w:pPr>
    </w:p>
    <w:p w14:paraId="7C22CF07" w14:textId="77777777" w:rsidR="00ED6417" w:rsidRPr="00D771B6" w:rsidRDefault="00ED6417" w:rsidP="00D771B6">
      <w:pPr>
        <w:pStyle w:val="affffffff5"/>
        <w:numPr>
          <w:ilvl w:val="0"/>
          <w:numId w:val="32"/>
        </w:numPr>
        <w:spacing w:beforeLines="0" w:before="0" w:afterLines="0" w:after="0" w:line="0" w:lineRule="atLeast"/>
        <w:ind w:leftChars="0" w:right="485" w:firstLineChars="0"/>
        <w:rPr>
          <w:rFonts w:eastAsiaTheme="minorEastAsia" w:hAnsi="Times New Roman"/>
          <w:bCs/>
        </w:rPr>
      </w:pPr>
      <w:r w:rsidRPr="00D771B6">
        <w:rPr>
          <w:rFonts w:eastAsiaTheme="minorEastAsia" w:hAnsi="Times New Roman"/>
          <w:bCs/>
        </w:rPr>
        <w:t>犯罪手法日新月異</w:t>
      </w:r>
    </w:p>
    <w:p w14:paraId="5E6D4BBB" w14:textId="77777777" w:rsidR="003E05C3" w:rsidRPr="00D771B6" w:rsidRDefault="003E05C3" w:rsidP="00D771B6">
      <w:pPr>
        <w:pStyle w:val="afffffff8"/>
        <w:snapToGrid w:val="0"/>
        <w:spacing w:line="0" w:lineRule="atLeast"/>
        <w:ind w:leftChars="0" w:left="0" w:firstLineChars="150" w:firstLine="379"/>
        <w:rPr>
          <w:rFonts w:ascii="Times New Roman" w:eastAsiaTheme="minorEastAsia" w:hAnsi="Times New Roman"/>
          <w:szCs w:val="24"/>
          <w:lang w:eastAsia="zh-TW"/>
        </w:rPr>
      </w:pPr>
      <w:r w:rsidRPr="00D771B6">
        <w:rPr>
          <w:rFonts w:ascii="Times New Roman" w:eastAsiaTheme="minorEastAsia" w:hAnsi="Times New Roman"/>
          <w:szCs w:val="24"/>
        </w:rPr>
        <w:t>詐欺犯罪集團隨著科技進步，犯罪手法</w:t>
      </w:r>
      <w:r w:rsidR="00796325" w:rsidRPr="00D771B6">
        <w:rPr>
          <w:rFonts w:ascii="Times New Roman" w:eastAsiaTheme="minorEastAsia" w:hAnsi="Times New Roman"/>
          <w:szCs w:val="24"/>
        </w:rPr>
        <w:t>亦</w:t>
      </w:r>
      <w:r w:rsidRPr="00D771B6">
        <w:rPr>
          <w:rFonts w:ascii="Times New Roman" w:eastAsiaTheme="minorEastAsia" w:hAnsi="Times New Roman"/>
          <w:szCs w:val="24"/>
        </w:rPr>
        <w:t>日新月異，通常集團間</w:t>
      </w:r>
      <w:r w:rsidR="00075515" w:rsidRPr="00D771B6">
        <w:rPr>
          <w:rFonts w:ascii="Times New Roman" w:eastAsiaTheme="minorEastAsia" w:hAnsi="Times New Roman"/>
          <w:szCs w:val="24"/>
        </w:rPr>
        <w:t>之</w:t>
      </w:r>
      <w:r w:rsidRPr="00D771B6">
        <w:rPr>
          <w:rFonts w:ascii="Times New Roman" w:eastAsiaTheme="minorEastAsia" w:hAnsi="Times New Roman"/>
          <w:szCs w:val="24"/>
        </w:rPr>
        <w:t>成員在聯絡溝通上</w:t>
      </w:r>
      <w:r w:rsidR="00A66F8B" w:rsidRPr="00D771B6">
        <w:rPr>
          <w:rFonts w:ascii="Times New Roman" w:eastAsiaTheme="minorEastAsia" w:hAnsi="Times New Roman"/>
          <w:szCs w:val="24"/>
        </w:rPr>
        <w:t>均</w:t>
      </w:r>
      <w:r w:rsidRPr="00D771B6">
        <w:rPr>
          <w:rFonts w:ascii="Times New Roman" w:eastAsiaTheme="minorEastAsia" w:hAnsi="Times New Roman"/>
          <w:szCs w:val="24"/>
        </w:rPr>
        <w:t>使用通訊軟體聯絡如</w:t>
      </w:r>
      <w:r w:rsidRPr="00D771B6">
        <w:rPr>
          <w:rFonts w:ascii="Times New Roman" w:eastAsiaTheme="minorEastAsia" w:hAnsi="Times New Roman"/>
          <w:szCs w:val="24"/>
        </w:rPr>
        <w:t>LINE</w:t>
      </w:r>
      <w:r w:rsidRPr="00D771B6">
        <w:rPr>
          <w:rFonts w:ascii="Times New Roman" w:eastAsiaTheme="minorEastAsia" w:hAnsi="Times New Roman"/>
          <w:szCs w:val="24"/>
        </w:rPr>
        <w:t>、微信、</w:t>
      </w:r>
      <w:r w:rsidRPr="00D771B6">
        <w:rPr>
          <w:rFonts w:ascii="Times New Roman" w:eastAsiaTheme="minorEastAsia" w:hAnsi="Times New Roman"/>
          <w:szCs w:val="24"/>
        </w:rPr>
        <w:t>FACETIME</w:t>
      </w:r>
      <w:r w:rsidRPr="00D771B6">
        <w:rPr>
          <w:rFonts w:ascii="Times New Roman" w:eastAsiaTheme="minorEastAsia" w:hAnsi="Times New Roman"/>
          <w:szCs w:val="24"/>
        </w:rPr>
        <w:t>等，由於目前我國上線監聽</w:t>
      </w:r>
      <w:r w:rsidR="00075515" w:rsidRPr="00D771B6">
        <w:rPr>
          <w:rFonts w:ascii="Times New Roman" w:eastAsiaTheme="minorEastAsia" w:hAnsi="Times New Roman"/>
          <w:szCs w:val="24"/>
        </w:rPr>
        <w:t>之</w:t>
      </w:r>
      <w:r w:rsidRPr="00D771B6">
        <w:rPr>
          <w:rFonts w:ascii="Times New Roman" w:eastAsiaTheme="minorEastAsia" w:hAnsi="Times New Roman"/>
          <w:szCs w:val="24"/>
        </w:rPr>
        <w:t>法令規定在「通訊監察保障法」，就算查緝人員依據該法條</w:t>
      </w:r>
      <w:r w:rsidR="00075515" w:rsidRPr="00D771B6">
        <w:rPr>
          <w:rFonts w:ascii="Times New Roman" w:eastAsiaTheme="minorEastAsia" w:hAnsi="Times New Roman"/>
          <w:szCs w:val="24"/>
        </w:rPr>
        <w:t>之</w:t>
      </w:r>
      <w:r w:rsidRPr="00D771B6">
        <w:rPr>
          <w:rFonts w:ascii="Times New Roman" w:eastAsiaTheme="minorEastAsia" w:hAnsi="Times New Roman"/>
          <w:szCs w:val="24"/>
        </w:rPr>
        <w:t>規定申請線上監聽，通常</w:t>
      </w:r>
      <w:r w:rsidR="00A66F8B" w:rsidRPr="00D771B6">
        <w:rPr>
          <w:rFonts w:ascii="Times New Roman" w:eastAsiaTheme="minorEastAsia" w:hAnsi="Times New Roman"/>
          <w:szCs w:val="24"/>
        </w:rPr>
        <w:t>僅</w:t>
      </w:r>
      <w:r w:rsidRPr="00D771B6">
        <w:rPr>
          <w:rFonts w:ascii="Times New Roman" w:eastAsiaTheme="minorEastAsia" w:hAnsi="Times New Roman"/>
          <w:szCs w:val="24"/>
        </w:rPr>
        <w:t>要成員間使用通訊軟體聯絡，查緝人員是很難聽到任何訊息的，對於打擊電信詐欺是徒勞無功的。</w:t>
      </w:r>
    </w:p>
    <w:p w14:paraId="21FF3F72" w14:textId="77777777" w:rsidR="003E05C3" w:rsidRPr="00D771B6" w:rsidRDefault="003E05C3" w:rsidP="00D771B6">
      <w:pPr>
        <w:pStyle w:val="afffffff8"/>
        <w:snapToGrid w:val="0"/>
        <w:spacing w:line="0" w:lineRule="atLeast"/>
        <w:ind w:leftChars="0" w:left="0" w:firstLineChars="150" w:firstLine="379"/>
        <w:rPr>
          <w:rFonts w:ascii="Times New Roman" w:eastAsiaTheme="minorEastAsia" w:hAnsi="Times New Roman"/>
          <w:szCs w:val="24"/>
          <w:lang w:eastAsia="zh-TW"/>
        </w:rPr>
      </w:pPr>
    </w:p>
    <w:p w14:paraId="5831AB37" w14:textId="77777777" w:rsidR="003E05C3" w:rsidRPr="00D771B6" w:rsidRDefault="003E05C3" w:rsidP="00D771B6">
      <w:pPr>
        <w:pStyle w:val="afffffff8"/>
        <w:snapToGrid w:val="0"/>
        <w:spacing w:line="0" w:lineRule="atLeast"/>
        <w:ind w:leftChars="0" w:left="0" w:firstLineChars="150" w:firstLine="379"/>
        <w:jc w:val="both"/>
        <w:rPr>
          <w:rFonts w:ascii="Times New Roman" w:eastAsiaTheme="minorEastAsia" w:hAnsi="Times New Roman"/>
          <w:szCs w:val="24"/>
        </w:rPr>
      </w:pPr>
      <w:r w:rsidRPr="00D771B6">
        <w:rPr>
          <w:rFonts w:ascii="Times New Roman" w:eastAsiaTheme="minorEastAsia" w:hAnsi="Times New Roman"/>
          <w:szCs w:val="24"/>
        </w:rPr>
        <w:t>新型態</w:t>
      </w:r>
      <w:r w:rsidR="00075515" w:rsidRPr="00D771B6">
        <w:rPr>
          <w:rFonts w:ascii="Times New Roman" w:eastAsiaTheme="minorEastAsia" w:hAnsi="Times New Roman"/>
          <w:szCs w:val="24"/>
        </w:rPr>
        <w:t>之</w:t>
      </w:r>
      <w:r w:rsidRPr="00D771B6">
        <w:rPr>
          <w:rFonts w:ascii="Times New Roman" w:eastAsiaTheme="minorEastAsia" w:hAnsi="Times New Roman"/>
          <w:szCs w:val="24"/>
        </w:rPr>
        <w:t>「虛擬貨幣交易</w:t>
      </w:r>
      <w:r w:rsidR="00075515" w:rsidRPr="00D771B6">
        <w:rPr>
          <w:rFonts w:ascii="Times New Roman" w:eastAsiaTheme="minorEastAsia" w:hAnsi="Times New Roman"/>
          <w:szCs w:val="24"/>
        </w:rPr>
        <w:t>之</w:t>
      </w:r>
      <w:r w:rsidRPr="00D771B6">
        <w:rPr>
          <w:rFonts w:ascii="Times New Roman" w:eastAsiaTheme="minorEastAsia" w:hAnsi="Times New Roman"/>
          <w:szCs w:val="24"/>
        </w:rPr>
        <w:t>平台」</w:t>
      </w:r>
      <w:r w:rsidRPr="00D771B6">
        <w:rPr>
          <w:rStyle w:val="a9"/>
          <w:rFonts w:ascii="Times New Roman" w:eastAsiaTheme="minorEastAsia" w:hAnsi="Times New Roman"/>
          <w:szCs w:val="24"/>
        </w:rPr>
        <w:footnoteReference w:id="25"/>
      </w:r>
      <w:r w:rsidRPr="00D771B6">
        <w:rPr>
          <w:rFonts w:ascii="Times New Roman" w:eastAsiaTheme="minorEastAsia" w:hAnsi="Times New Roman"/>
          <w:szCs w:val="24"/>
        </w:rPr>
        <w:t>是目前詐騙集團隨著科技進步</w:t>
      </w:r>
      <w:r w:rsidR="00075515" w:rsidRPr="00D771B6">
        <w:rPr>
          <w:rFonts w:ascii="Times New Roman" w:eastAsiaTheme="minorEastAsia" w:hAnsi="Times New Roman"/>
          <w:szCs w:val="24"/>
        </w:rPr>
        <w:t>之</w:t>
      </w:r>
      <w:r w:rsidRPr="00D771B6">
        <w:rPr>
          <w:rFonts w:ascii="Times New Roman" w:eastAsiaTheme="minorEastAsia" w:hAnsi="Times New Roman"/>
          <w:szCs w:val="24"/>
        </w:rPr>
        <w:t>新形態詐騙方式，減少被逮捕</w:t>
      </w:r>
      <w:r w:rsidR="00075515" w:rsidRPr="00D771B6">
        <w:rPr>
          <w:rFonts w:ascii="Times New Roman" w:eastAsiaTheme="minorEastAsia" w:hAnsi="Times New Roman"/>
          <w:szCs w:val="24"/>
        </w:rPr>
        <w:t>之</w:t>
      </w:r>
      <w:r w:rsidRPr="00D771B6">
        <w:rPr>
          <w:rFonts w:ascii="Times New Roman" w:eastAsiaTheme="minorEastAsia" w:hAnsi="Times New Roman"/>
          <w:szCs w:val="24"/>
        </w:rPr>
        <w:t>風險，經由線上申辦虛擬帳戶</w:t>
      </w:r>
      <w:r w:rsidR="00075515" w:rsidRPr="00D771B6">
        <w:rPr>
          <w:rFonts w:ascii="Times New Roman" w:eastAsiaTheme="minorEastAsia" w:hAnsi="Times New Roman"/>
          <w:szCs w:val="24"/>
        </w:rPr>
        <w:t>之</w:t>
      </w:r>
      <w:r w:rsidRPr="00D771B6">
        <w:rPr>
          <w:rFonts w:ascii="Times New Roman" w:eastAsiaTheme="minorEastAsia" w:hAnsi="Times New Roman"/>
          <w:szCs w:val="24"/>
        </w:rPr>
        <w:t>簡易手續成</w:t>
      </w:r>
      <w:r w:rsidRPr="00D771B6">
        <w:rPr>
          <w:rFonts w:ascii="Times New Roman" w:eastAsiaTheme="minorEastAsia" w:hAnsi="Times New Roman"/>
          <w:szCs w:val="24"/>
        </w:rPr>
        <w:lastRenderedPageBreak/>
        <w:t>為電信詐騙</w:t>
      </w:r>
      <w:r w:rsidR="00075515" w:rsidRPr="00D771B6">
        <w:rPr>
          <w:rFonts w:ascii="Times New Roman" w:eastAsiaTheme="minorEastAsia" w:hAnsi="Times New Roman"/>
          <w:szCs w:val="24"/>
        </w:rPr>
        <w:t>之</w:t>
      </w:r>
      <w:r w:rsidRPr="00D771B6">
        <w:rPr>
          <w:rFonts w:ascii="Times New Roman" w:eastAsiaTheme="minorEastAsia" w:hAnsi="Times New Roman"/>
          <w:szCs w:val="24"/>
        </w:rPr>
        <w:t>新人頭帳戶。另外傳統電信機房因為管理問題容易被警方查獲，目前</w:t>
      </w:r>
      <w:r w:rsidR="00796325" w:rsidRPr="00D771B6">
        <w:rPr>
          <w:rFonts w:ascii="Times New Roman" w:eastAsiaTheme="minorEastAsia" w:hAnsi="Times New Roman"/>
          <w:szCs w:val="24"/>
        </w:rPr>
        <w:t>亦</w:t>
      </w:r>
      <w:r w:rsidRPr="00D771B6">
        <w:rPr>
          <w:rFonts w:ascii="Times New Roman" w:eastAsiaTheme="minorEastAsia" w:hAnsi="Times New Roman"/>
          <w:szCs w:val="24"/>
        </w:rPr>
        <w:t>改由數位移動節費設備</w:t>
      </w:r>
      <w:r w:rsidRPr="00D771B6">
        <w:rPr>
          <w:rFonts w:ascii="Times New Roman" w:eastAsiaTheme="minorEastAsia" w:hAnsi="Times New Roman"/>
          <w:szCs w:val="24"/>
        </w:rPr>
        <w:t>DMT(Digital Mobile Trunk)</w:t>
      </w:r>
      <w:r w:rsidRPr="00D771B6">
        <w:rPr>
          <w:rStyle w:val="a9"/>
          <w:rFonts w:ascii="Times New Roman" w:eastAsiaTheme="minorEastAsia" w:hAnsi="Times New Roman"/>
          <w:szCs w:val="24"/>
        </w:rPr>
        <w:footnoteReference w:id="26"/>
      </w:r>
      <w:r w:rsidRPr="00D771B6">
        <w:rPr>
          <w:rFonts w:ascii="Times New Roman" w:eastAsiaTheme="minorEastAsia" w:hAnsi="Times New Roman"/>
          <w:szCs w:val="24"/>
        </w:rPr>
        <w:t>放置在無人機房，使用電腦插入許多人頭電信卡</w:t>
      </w:r>
      <w:r w:rsidR="004603F0" w:rsidRPr="00D771B6">
        <w:rPr>
          <w:rFonts w:ascii="Times New Roman" w:eastAsiaTheme="minorEastAsia" w:hAnsi="Times New Roman"/>
          <w:szCs w:val="24"/>
        </w:rPr>
        <w:t>，即可進行網內互打、跨國境</w:t>
      </w:r>
      <w:r w:rsidR="00075515" w:rsidRPr="00D771B6">
        <w:rPr>
          <w:rFonts w:ascii="Times New Roman" w:eastAsiaTheme="minorEastAsia" w:hAnsi="Times New Roman"/>
          <w:szCs w:val="24"/>
        </w:rPr>
        <w:t>之</w:t>
      </w:r>
      <w:r w:rsidR="004603F0" w:rsidRPr="00D771B6">
        <w:rPr>
          <w:rFonts w:ascii="Times New Roman" w:eastAsiaTheme="minorEastAsia" w:hAnsi="Times New Roman"/>
          <w:szCs w:val="24"/>
        </w:rPr>
        <w:t>詐騙，即使</w:t>
      </w:r>
      <w:r w:rsidRPr="00D771B6">
        <w:rPr>
          <w:rFonts w:ascii="Times New Roman" w:eastAsiaTheme="minorEastAsia" w:hAnsi="Times New Roman"/>
          <w:szCs w:val="24"/>
        </w:rPr>
        <w:t>被查獲，</w:t>
      </w:r>
      <w:r w:rsidR="00796325" w:rsidRPr="00D771B6">
        <w:rPr>
          <w:rFonts w:ascii="Times New Roman" w:eastAsiaTheme="minorEastAsia" w:hAnsi="Times New Roman"/>
          <w:szCs w:val="24"/>
        </w:rPr>
        <w:t>亦</w:t>
      </w:r>
      <w:r w:rsidR="00A66F8B" w:rsidRPr="00D771B6">
        <w:rPr>
          <w:rFonts w:ascii="Times New Roman" w:eastAsiaTheme="minorEastAsia" w:hAnsi="Times New Roman"/>
          <w:szCs w:val="24"/>
        </w:rPr>
        <w:t>僅</w:t>
      </w:r>
      <w:r w:rsidRPr="00D771B6">
        <w:rPr>
          <w:rFonts w:ascii="Times New Roman" w:eastAsiaTheme="minorEastAsia" w:hAnsi="Times New Roman"/>
          <w:szCs w:val="24"/>
        </w:rPr>
        <w:t>是損失機器而已，對於實際操作詐騙成員並不會被查獲，大大降低被捕風險，</w:t>
      </w:r>
      <w:r w:rsidR="00796325" w:rsidRPr="00D771B6">
        <w:rPr>
          <w:rFonts w:ascii="Times New Roman" w:eastAsiaTheme="minorEastAsia" w:hAnsi="Times New Roman"/>
          <w:szCs w:val="24"/>
        </w:rPr>
        <w:t>亦</w:t>
      </w:r>
      <w:r w:rsidRPr="00D771B6">
        <w:rPr>
          <w:rFonts w:ascii="Times New Roman" w:eastAsiaTheme="minorEastAsia" w:hAnsi="Times New Roman"/>
          <w:szCs w:val="24"/>
        </w:rPr>
        <w:t>增加查緝上</w:t>
      </w:r>
      <w:r w:rsidR="00075515" w:rsidRPr="00D771B6">
        <w:rPr>
          <w:rFonts w:ascii="Times New Roman" w:eastAsiaTheme="minorEastAsia" w:hAnsi="Times New Roman"/>
          <w:szCs w:val="24"/>
        </w:rPr>
        <w:t>之</w:t>
      </w:r>
      <w:r w:rsidRPr="00D771B6">
        <w:rPr>
          <w:rFonts w:ascii="Times New Roman" w:eastAsiaTheme="minorEastAsia" w:hAnsi="Times New Roman"/>
          <w:szCs w:val="24"/>
        </w:rPr>
        <w:t>困難度。</w:t>
      </w:r>
    </w:p>
    <w:p w14:paraId="04823CAB" w14:textId="77777777" w:rsidR="00ED6417" w:rsidRPr="00D771B6" w:rsidRDefault="00ED6417" w:rsidP="00D771B6">
      <w:pPr>
        <w:pStyle w:val="affffffff5"/>
        <w:spacing w:beforeLines="0" w:before="0" w:afterLines="0" w:after="0" w:line="0" w:lineRule="atLeast"/>
        <w:ind w:leftChars="0" w:left="420" w:right="485" w:firstLineChars="0" w:firstLine="0"/>
        <w:rPr>
          <w:rFonts w:eastAsiaTheme="minorEastAsia" w:hAnsi="Times New Roman"/>
          <w:bCs/>
          <w:lang w:val="x-none"/>
        </w:rPr>
      </w:pPr>
    </w:p>
    <w:p w14:paraId="135E1DE0" w14:textId="77777777" w:rsidR="00ED6417" w:rsidRPr="00D771B6" w:rsidRDefault="00ED6417" w:rsidP="00D771B6">
      <w:pPr>
        <w:pStyle w:val="affffffff5"/>
        <w:numPr>
          <w:ilvl w:val="0"/>
          <w:numId w:val="32"/>
        </w:numPr>
        <w:spacing w:beforeLines="0" w:before="0" w:afterLines="0" w:after="0" w:line="0" w:lineRule="atLeast"/>
        <w:ind w:leftChars="0" w:right="485" w:firstLineChars="0"/>
        <w:rPr>
          <w:rFonts w:eastAsiaTheme="minorEastAsia" w:hAnsi="Times New Roman"/>
          <w:bCs/>
        </w:rPr>
      </w:pPr>
      <w:r w:rsidRPr="00D771B6">
        <w:rPr>
          <w:rFonts w:eastAsiaTheme="minorEastAsia" w:hAnsi="Times New Roman"/>
          <w:bCs/>
        </w:rPr>
        <w:t>犯罪率高、起訴率低</w:t>
      </w:r>
      <w:r w:rsidR="00E323AC" w:rsidRPr="00D771B6">
        <w:rPr>
          <w:rFonts w:eastAsiaTheme="minorEastAsia" w:hAnsi="Times New Roman"/>
          <w:bCs/>
        </w:rPr>
        <w:t>、</w:t>
      </w:r>
      <w:r w:rsidR="002D074B" w:rsidRPr="00D771B6">
        <w:rPr>
          <w:rFonts w:eastAsiaTheme="minorEastAsia" w:hAnsi="Times New Roman"/>
          <w:bCs/>
        </w:rPr>
        <w:t>定罪之</w:t>
      </w:r>
      <w:r w:rsidR="00E323AC" w:rsidRPr="00D771B6">
        <w:rPr>
          <w:rFonts w:eastAsiaTheme="minorEastAsia" w:hAnsi="Times New Roman"/>
        </w:rPr>
        <w:t>刑度低</w:t>
      </w:r>
    </w:p>
    <w:p w14:paraId="1CACE53B" w14:textId="77777777" w:rsidR="003E05C3" w:rsidRPr="00D771B6" w:rsidRDefault="003E05C3" w:rsidP="00D771B6">
      <w:pPr>
        <w:pStyle w:val="afffffff8"/>
        <w:snapToGrid w:val="0"/>
        <w:spacing w:line="0" w:lineRule="atLeast"/>
        <w:ind w:leftChars="0" w:left="0" w:firstLineChars="150" w:firstLine="379"/>
        <w:rPr>
          <w:rFonts w:ascii="Times New Roman" w:eastAsiaTheme="minorEastAsia" w:hAnsi="Times New Roman"/>
          <w:szCs w:val="24"/>
          <w:lang w:eastAsia="zh-TW"/>
        </w:rPr>
      </w:pPr>
      <w:r w:rsidRPr="00D771B6">
        <w:rPr>
          <w:rFonts w:ascii="Times New Roman" w:eastAsiaTheme="minorEastAsia" w:hAnsi="Times New Roman"/>
          <w:szCs w:val="24"/>
        </w:rPr>
        <w:t>人頭卡片及帳戶</w:t>
      </w:r>
      <w:r w:rsidR="00075515" w:rsidRPr="00D771B6">
        <w:rPr>
          <w:rFonts w:ascii="Times New Roman" w:eastAsiaTheme="minorEastAsia" w:hAnsi="Times New Roman"/>
          <w:szCs w:val="24"/>
        </w:rPr>
        <w:t>之</w:t>
      </w:r>
      <w:r w:rsidRPr="00D771B6">
        <w:rPr>
          <w:rFonts w:ascii="Times New Roman" w:eastAsiaTheme="minorEastAsia" w:hAnsi="Times New Roman"/>
          <w:szCs w:val="24"/>
        </w:rPr>
        <w:t>嫌疑人通常</w:t>
      </w:r>
      <w:r w:rsidR="00A66F8B" w:rsidRPr="00D771B6">
        <w:rPr>
          <w:rFonts w:ascii="Times New Roman" w:eastAsiaTheme="minorEastAsia" w:hAnsi="Times New Roman"/>
          <w:szCs w:val="24"/>
        </w:rPr>
        <w:t>均</w:t>
      </w:r>
      <w:r w:rsidRPr="00D771B6">
        <w:rPr>
          <w:rFonts w:ascii="Times New Roman" w:eastAsiaTheme="minorEastAsia" w:hAnsi="Times New Roman"/>
          <w:szCs w:val="24"/>
        </w:rPr>
        <w:t>是透過網路尋找工作或誤信借貸等情形將個人提款卡或是存摺等交給詐騙集團使用，成為詐騙集團</w:t>
      </w:r>
      <w:r w:rsidR="00075515" w:rsidRPr="00D771B6">
        <w:rPr>
          <w:rFonts w:ascii="Times New Roman" w:eastAsiaTheme="minorEastAsia" w:hAnsi="Times New Roman"/>
          <w:szCs w:val="24"/>
        </w:rPr>
        <w:t>之</w:t>
      </w:r>
      <w:r w:rsidRPr="00D771B6">
        <w:rPr>
          <w:rFonts w:ascii="Times New Roman" w:eastAsiaTheme="minorEastAsia" w:hAnsi="Times New Roman"/>
          <w:szCs w:val="24"/>
        </w:rPr>
        <w:t>幫助犯，有些是為了缺錢</w:t>
      </w:r>
      <w:r w:rsidR="004E210E" w:rsidRPr="00D771B6">
        <w:rPr>
          <w:rFonts w:ascii="Times New Roman" w:eastAsiaTheme="minorEastAsia" w:hAnsi="Times New Roman"/>
          <w:szCs w:val="24"/>
        </w:rPr>
        <w:t>，</w:t>
      </w:r>
      <w:r w:rsidR="00A66F8B" w:rsidRPr="00D771B6">
        <w:rPr>
          <w:rFonts w:ascii="Times New Roman" w:eastAsiaTheme="minorEastAsia" w:hAnsi="Times New Roman"/>
          <w:szCs w:val="24"/>
        </w:rPr>
        <w:t>始</w:t>
      </w:r>
      <w:r w:rsidRPr="00D771B6">
        <w:rPr>
          <w:rFonts w:ascii="Times New Roman" w:eastAsiaTheme="minorEastAsia" w:hAnsi="Times New Roman"/>
          <w:szCs w:val="24"/>
        </w:rPr>
        <w:t>販賣個人存摺、電話卡等資料，但是有大部分</w:t>
      </w:r>
      <w:r w:rsidR="00075515" w:rsidRPr="00D771B6">
        <w:rPr>
          <w:rFonts w:ascii="Times New Roman" w:eastAsiaTheme="minorEastAsia" w:hAnsi="Times New Roman"/>
          <w:szCs w:val="24"/>
        </w:rPr>
        <w:t>之</w:t>
      </w:r>
      <w:r w:rsidRPr="00D771B6">
        <w:rPr>
          <w:rFonts w:ascii="Times New Roman" w:eastAsiaTheme="minorEastAsia" w:hAnsi="Times New Roman"/>
          <w:szCs w:val="24"/>
        </w:rPr>
        <w:t>人頭卡片及人頭帳戶者多是被害人，如外籍船員大</w:t>
      </w:r>
      <w:r w:rsidR="00A66F8B" w:rsidRPr="00D771B6">
        <w:rPr>
          <w:rFonts w:ascii="Times New Roman" w:eastAsiaTheme="minorEastAsia" w:hAnsi="Times New Roman"/>
          <w:szCs w:val="24"/>
        </w:rPr>
        <w:t>均</w:t>
      </w:r>
      <w:r w:rsidRPr="00D771B6">
        <w:rPr>
          <w:rFonts w:ascii="Times New Roman" w:eastAsiaTheme="minorEastAsia" w:hAnsi="Times New Roman"/>
          <w:szCs w:val="24"/>
        </w:rPr>
        <w:t>是被不肖電信業者加以盜用個資</w:t>
      </w:r>
      <w:r w:rsidR="00A66F8B" w:rsidRPr="00D771B6">
        <w:rPr>
          <w:rFonts w:ascii="Times New Roman" w:eastAsiaTheme="minorEastAsia" w:hAnsi="Times New Roman"/>
          <w:szCs w:val="24"/>
        </w:rPr>
        <w:t>，</w:t>
      </w:r>
      <w:r w:rsidRPr="00D771B6">
        <w:rPr>
          <w:rFonts w:ascii="Times New Roman" w:eastAsiaTheme="minorEastAsia" w:hAnsi="Times New Roman"/>
          <w:szCs w:val="24"/>
        </w:rPr>
        <w:t>申辦多張電話</w:t>
      </w:r>
      <w:r w:rsidR="00A66F8B" w:rsidRPr="00D771B6">
        <w:rPr>
          <w:rFonts w:ascii="Times New Roman" w:eastAsiaTheme="minorEastAsia" w:hAnsi="Times New Roman"/>
          <w:szCs w:val="24"/>
        </w:rPr>
        <w:t>，始</w:t>
      </w:r>
      <w:r w:rsidRPr="00D771B6">
        <w:rPr>
          <w:rFonts w:ascii="Times New Roman" w:eastAsiaTheme="minorEastAsia" w:hAnsi="Times New Roman"/>
          <w:szCs w:val="24"/>
        </w:rPr>
        <w:t>會成為詐欺幫助犯，因此檢察官在這個部分多是不起訴居多，而詐騙集團</w:t>
      </w:r>
      <w:r w:rsidR="004523ED" w:rsidRPr="00D771B6">
        <w:rPr>
          <w:rFonts w:ascii="Times New Roman" w:eastAsiaTheme="minorEastAsia" w:hAnsi="Times New Roman"/>
          <w:szCs w:val="24"/>
        </w:rPr>
        <w:t>亦即</w:t>
      </w:r>
      <w:r w:rsidRPr="00D771B6">
        <w:rPr>
          <w:rFonts w:ascii="Times New Roman" w:eastAsiaTheme="minorEastAsia" w:hAnsi="Times New Roman"/>
          <w:szCs w:val="24"/>
        </w:rPr>
        <w:t>利用這點漏洞持續收購外籍船員</w:t>
      </w:r>
      <w:r w:rsidR="00075515" w:rsidRPr="00D771B6">
        <w:rPr>
          <w:rFonts w:ascii="Times New Roman" w:eastAsiaTheme="minorEastAsia" w:hAnsi="Times New Roman"/>
          <w:szCs w:val="24"/>
        </w:rPr>
        <w:t>之</w:t>
      </w:r>
      <w:r w:rsidRPr="00D771B6">
        <w:rPr>
          <w:rFonts w:ascii="Times New Roman" w:eastAsiaTheme="minorEastAsia" w:hAnsi="Times New Roman"/>
          <w:szCs w:val="24"/>
        </w:rPr>
        <w:t>電信卡。</w:t>
      </w:r>
    </w:p>
    <w:p w14:paraId="2FE2CD85" w14:textId="77777777" w:rsidR="003E05C3" w:rsidRPr="00D771B6" w:rsidRDefault="003E05C3" w:rsidP="00D771B6">
      <w:pPr>
        <w:pStyle w:val="afffffff8"/>
        <w:snapToGrid w:val="0"/>
        <w:spacing w:line="0" w:lineRule="atLeast"/>
        <w:ind w:leftChars="0" w:left="0" w:firstLineChars="150" w:firstLine="379"/>
        <w:rPr>
          <w:rFonts w:ascii="Times New Roman" w:eastAsiaTheme="minorEastAsia" w:hAnsi="Times New Roman"/>
          <w:szCs w:val="24"/>
        </w:rPr>
      </w:pPr>
      <w:r w:rsidRPr="00D771B6">
        <w:rPr>
          <w:rFonts w:ascii="Times New Roman" w:eastAsiaTheme="minorEastAsia" w:hAnsi="Times New Roman"/>
          <w:szCs w:val="24"/>
        </w:rPr>
        <w:t>另外電信詐欺第一線提領車手</w:t>
      </w:r>
      <w:r w:rsidR="00075515" w:rsidRPr="00D771B6">
        <w:rPr>
          <w:rFonts w:ascii="Times New Roman" w:eastAsiaTheme="minorEastAsia" w:hAnsi="Times New Roman"/>
          <w:szCs w:val="24"/>
        </w:rPr>
        <w:t>之</w:t>
      </w:r>
      <w:r w:rsidRPr="00D771B6">
        <w:rPr>
          <w:rFonts w:ascii="Times New Roman" w:eastAsiaTheme="minorEastAsia" w:hAnsi="Times New Roman"/>
          <w:szCs w:val="24"/>
        </w:rPr>
        <w:t>年齡</w:t>
      </w:r>
      <w:r w:rsidR="0036347B" w:rsidRPr="00D771B6">
        <w:rPr>
          <w:rFonts w:ascii="Times New Roman" w:eastAsiaTheme="minorEastAsia" w:hAnsi="Times New Roman"/>
          <w:szCs w:val="24"/>
        </w:rPr>
        <w:t>，</w:t>
      </w:r>
      <w:r w:rsidRPr="00D771B6">
        <w:rPr>
          <w:rFonts w:ascii="Times New Roman" w:eastAsiaTheme="minorEastAsia" w:hAnsi="Times New Roman"/>
          <w:szCs w:val="24"/>
        </w:rPr>
        <w:t>多是未滿</w:t>
      </w:r>
      <w:r w:rsidRPr="00D771B6">
        <w:rPr>
          <w:rFonts w:ascii="Times New Roman" w:eastAsiaTheme="minorEastAsia" w:hAnsi="Times New Roman"/>
          <w:szCs w:val="24"/>
        </w:rPr>
        <w:t>18</w:t>
      </w:r>
      <w:r w:rsidRPr="00D771B6">
        <w:rPr>
          <w:rFonts w:ascii="Times New Roman" w:eastAsiaTheme="minorEastAsia" w:hAnsi="Times New Roman"/>
          <w:szCs w:val="24"/>
        </w:rPr>
        <w:t>歲或是剛成年，沒有前科背景、因為缺錢被詐騙集團所吸收、利用</w:t>
      </w:r>
      <w:r w:rsidR="0036347B" w:rsidRPr="00D771B6">
        <w:rPr>
          <w:rFonts w:ascii="Times New Roman" w:eastAsiaTheme="minorEastAsia" w:hAnsi="Times New Roman"/>
          <w:szCs w:val="24"/>
        </w:rPr>
        <w:t>，而</w:t>
      </w:r>
      <w:r w:rsidRPr="00D771B6">
        <w:rPr>
          <w:rFonts w:ascii="Times New Roman" w:eastAsiaTheme="minorEastAsia" w:hAnsi="Times New Roman"/>
          <w:szCs w:val="24"/>
        </w:rPr>
        <w:t>成為集團風險最大</w:t>
      </w:r>
      <w:r w:rsidR="00075515" w:rsidRPr="00D771B6">
        <w:rPr>
          <w:rFonts w:ascii="Times New Roman" w:eastAsiaTheme="minorEastAsia" w:hAnsi="Times New Roman"/>
          <w:szCs w:val="24"/>
        </w:rPr>
        <w:t>之</w:t>
      </w:r>
      <w:r w:rsidRPr="00D771B6">
        <w:rPr>
          <w:rFonts w:ascii="Times New Roman" w:eastAsiaTheme="minorEastAsia" w:hAnsi="Times New Roman"/>
          <w:szCs w:val="24"/>
        </w:rPr>
        <w:t>提領車手，因此</w:t>
      </w:r>
      <w:r w:rsidR="0036347B" w:rsidRPr="00D771B6">
        <w:rPr>
          <w:rFonts w:ascii="Times New Roman" w:eastAsiaTheme="minorEastAsia" w:hAnsi="Times New Roman"/>
          <w:szCs w:val="24"/>
        </w:rPr>
        <w:t>，</w:t>
      </w:r>
      <w:r w:rsidRPr="00D771B6">
        <w:rPr>
          <w:rFonts w:ascii="Times New Roman" w:eastAsiaTheme="minorEastAsia" w:hAnsi="Times New Roman"/>
          <w:szCs w:val="24"/>
        </w:rPr>
        <w:t>檢察官或是法官通常會酌情考量</w:t>
      </w:r>
      <w:r w:rsidR="0036347B" w:rsidRPr="00D771B6">
        <w:rPr>
          <w:rFonts w:ascii="Times New Roman" w:eastAsiaTheme="minorEastAsia" w:hAnsi="Times New Roman"/>
          <w:szCs w:val="24"/>
        </w:rPr>
        <w:t>車手</w:t>
      </w:r>
      <w:r w:rsidR="00075515" w:rsidRPr="00D771B6">
        <w:rPr>
          <w:rFonts w:ascii="Times New Roman" w:eastAsiaTheme="minorEastAsia" w:hAnsi="Times New Roman"/>
          <w:szCs w:val="24"/>
        </w:rPr>
        <w:t>之</w:t>
      </w:r>
      <w:r w:rsidR="0036347B" w:rsidRPr="00D771B6">
        <w:rPr>
          <w:rFonts w:ascii="Times New Roman" w:eastAsiaTheme="minorEastAsia" w:hAnsi="Times New Roman"/>
          <w:szCs w:val="24"/>
        </w:rPr>
        <w:t>年紀以及前科，大多以不起訴或緩起訴處理，這</w:t>
      </w:r>
      <w:r w:rsidR="00796325" w:rsidRPr="00D771B6">
        <w:rPr>
          <w:rFonts w:ascii="Times New Roman" w:eastAsiaTheme="minorEastAsia" w:hAnsi="Times New Roman"/>
          <w:szCs w:val="24"/>
        </w:rPr>
        <w:t>亦</w:t>
      </w:r>
      <w:r w:rsidR="0036347B" w:rsidRPr="00D771B6">
        <w:rPr>
          <w:rFonts w:ascii="Times New Roman" w:eastAsiaTheme="minorEastAsia" w:hAnsi="Times New Roman"/>
          <w:szCs w:val="24"/>
        </w:rPr>
        <w:t>成為許多年輕</w:t>
      </w:r>
      <w:r w:rsidR="00075515" w:rsidRPr="00D771B6">
        <w:rPr>
          <w:rFonts w:ascii="Times New Roman" w:eastAsiaTheme="minorEastAsia" w:hAnsi="Times New Roman"/>
          <w:szCs w:val="24"/>
        </w:rPr>
        <w:t>之</w:t>
      </w:r>
      <w:r w:rsidRPr="00D771B6">
        <w:rPr>
          <w:rFonts w:ascii="Times New Roman" w:eastAsiaTheme="minorEastAsia" w:hAnsi="Times New Roman"/>
          <w:szCs w:val="24"/>
        </w:rPr>
        <w:t>詐欺車手</w:t>
      </w:r>
      <w:r w:rsidR="0036347B" w:rsidRPr="00D771B6">
        <w:rPr>
          <w:rFonts w:ascii="Times New Roman" w:eastAsiaTheme="minorEastAsia" w:hAnsi="Times New Roman"/>
          <w:szCs w:val="24"/>
        </w:rPr>
        <w:t>，</w:t>
      </w:r>
      <w:r w:rsidRPr="00D771B6">
        <w:rPr>
          <w:rFonts w:ascii="Times New Roman" w:eastAsiaTheme="minorEastAsia" w:hAnsi="Times New Roman"/>
          <w:szCs w:val="24"/>
        </w:rPr>
        <w:t>一再成為集團</w:t>
      </w:r>
      <w:r w:rsidR="00075515" w:rsidRPr="00D771B6">
        <w:rPr>
          <w:rFonts w:ascii="Times New Roman" w:eastAsiaTheme="minorEastAsia" w:hAnsi="Times New Roman"/>
          <w:szCs w:val="24"/>
        </w:rPr>
        <w:t>之</w:t>
      </w:r>
      <w:r w:rsidRPr="00D771B6">
        <w:rPr>
          <w:rFonts w:ascii="Times New Roman" w:eastAsiaTheme="minorEastAsia" w:hAnsi="Times New Roman"/>
          <w:szCs w:val="24"/>
        </w:rPr>
        <w:t>共犯。</w:t>
      </w:r>
    </w:p>
    <w:p w14:paraId="2AF32CED" w14:textId="77777777" w:rsidR="00ED6417" w:rsidRPr="00D771B6" w:rsidRDefault="00ED6417" w:rsidP="00D771B6">
      <w:pPr>
        <w:pStyle w:val="affffffff5"/>
        <w:spacing w:beforeLines="0" w:before="0" w:afterLines="0" w:after="0" w:line="0" w:lineRule="atLeast"/>
        <w:ind w:leftChars="0" w:left="0" w:right="485" w:firstLineChars="0" w:firstLine="0"/>
        <w:rPr>
          <w:rFonts w:eastAsiaTheme="minorEastAsia" w:hAnsi="Times New Roman"/>
          <w:bCs/>
        </w:rPr>
      </w:pPr>
    </w:p>
    <w:p w14:paraId="4E0F501F" w14:textId="77777777" w:rsidR="00ED6417" w:rsidRPr="00D771B6" w:rsidRDefault="0036347B" w:rsidP="00D771B6">
      <w:pPr>
        <w:pStyle w:val="affffffff5"/>
        <w:numPr>
          <w:ilvl w:val="0"/>
          <w:numId w:val="32"/>
        </w:numPr>
        <w:spacing w:beforeLines="0" w:before="0" w:afterLines="0" w:after="0" w:line="0" w:lineRule="atLeast"/>
        <w:ind w:leftChars="0" w:right="485" w:firstLineChars="0"/>
        <w:rPr>
          <w:rFonts w:eastAsiaTheme="minorEastAsia" w:hAnsi="Times New Roman"/>
          <w:bCs/>
        </w:rPr>
      </w:pPr>
      <w:r w:rsidRPr="00D771B6">
        <w:rPr>
          <w:rFonts w:eastAsiaTheme="minorEastAsia" w:hAnsi="Times New Roman"/>
          <w:bCs/>
        </w:rPr>
        <w:t>洗錢至</w:t>
      </w:r>
      <w:r w:rsidR="00ED6417" w:rsidRPr="00D771B6">
        <w:rPr>
          <w:rFonts w:eastAsiaTheme="minorEastAsia" w:hAnsi="Times New Roman"/>
          <w:bCs/>
        </w:rPr>
        <w:t>境外難以追查</w:t>
      </w:r>
      <w:r w:rsidR="00AA5893">
        <w:rPr>
          <w:rFonts w:eastAsiaTheme="minorEastAsia" w:hAnsi="Times New Roman" w:hint="eastAsia"/>
          <w:bCs/>
        </w:rPr>
        <w:t xml:space="preserve">  </w:t>
      </w:r>
    </w:p>
    <w:p w14:paraId="3C818ECD" w14:textId="77777777" w:rsidR="003E05C3" w:rsidRPr="00D771B6" w:rsidRDefault="003E05C3" w:rsidP="00D771B6">
      <w:pPr>
        <w:snapToGrid w:val="0"/>
        <w:spacing w:line="0" w:lineRule="atLeast"/>
        <w:ind w:firstLineChars="150" w:firstLine="379"/>
        <w:rPr>
          <w:rFonts w:eastAsiaTheme="minorEastAsia"/>
          <w:sz w:val="24"/>
        </w:rPr>
      </w:pPr>
      <w:r w:rsidRPr="00D771B6">
        <w:rPr>
          <w:rFonts w:eastAsiaTheme="minorEastAsia"/>
          <w:sz w:val="24"/>
        </w:rPr>
        <w:t>受訪者</w:t>
      </w:r>
      <w:r w:rsidRPr="00D771B6">
        <w:rPr>
          <w:rFonts w:eastAsiaTheme="minorEastAsia"/>
          <w:sz w:val="24"/>
        </w:rPr>
        <w:t>F</w:t>
      </w:r>
      <w:r w:rsidRPr="00D771B6">
        <w:rPr>
          <w:rFonts w:eastAsiaTheme="minorEastAsia"/>
          <w:sz w:val="24"/>
        </w:rPr>
        <w:t>提出</w:t>
      </w:r>
      <w:r w:rsidR="0036347B" w:rsidRPr="00D771B6">
        <w:rPr>
          <w:rFonts w:eastAsiaTheme="minorEastAsia"/>
          <w:sz w:val="24"/>
        </w:rPr>
        <w:t>，</w:t>
      </w:r>
      <w:r w:rsidRPr="00D771B6">
        <w:rPr>
          <w:rFonts w:eastAsiaTheme="minorEastAsia"/>
          <w:sz w:val="24"/>
        </w:rPr>
        <w:t>詐騙集團透過境外人頭帳戶洗錢</w:t>
      </w:r>
      <w:r w:rsidR="00075515" w:rsidRPr="00D771B6">
        <w:rPr>
          <w:rFonts w:eastAsiaTheme="minorEastAsia"/>
          <w:sz w:val="24"/>
        </w:rPr>
        <w:t>之</w:t>
      </w:r>
      <w:r w:rsidRPr="00D771B6">
        <w:rPr>
          <w:rFonts w:eastAsiaTheme="minorEastAsia"/>
          <w:sz w:val="24"/>
        </w:rPr>
        <w:t>方式匯款</w:t>
      </w:r>
      <w:r w:rsidR="00A63D80" w:rsidRPr="00D771B6">
        <w:rPr>
          <w:rFonts w:eastAsiaTheme="minorEastAsia"/>
          <w:sz w:val="24"/>
        </w:rPr>
        <w:t>至</w:t>
      </w:r>
      <w:r w:rsidRPr="00D771B6">
        <w:rPr>
          <w:rFonts w:eastAsiaTheme="minorEastAsia"/>
          <w:sz w:val="24"/>
        </w:rPr>
        <w:t>大陸地區，由於兩岸</w:t>
      </w:r>
      <w:r w:rsidR="00075515" w:rsidRPr="00D771B6">
        <w:rPr>
          <w:rFonts w:eastAsiaTheme="minorEastAsia"/>
          <w:sz w:val="24"/>
        </w:rPr>
        <w:t>之</w:t>
      </w:r>
      <w:r w:rsidRPr="00D771B6">
        <w:rPr>
          <w:rFonts w:eastAsiaTheme="minorEastAsia"/>
          <w:sz w:val="24"/>
        </w:rPr>
        <w:t>法令、政策以及政治</w:t>
      </w:r>
      <w:r w:rsidR="00075515" w:rsidRPr="00D771B6">
        <w:rPr>
          <w:rFonts w:eastAsiaTheme="minorEastAsia"/>
          <w:sz w:val="24"/>
        </w:rPr>
        <w:t>之</w:t>
      </w:r>
      <w:r w:rsidRPr="00D771B6">
        <w:rPr>
          <w:rFonts w:eastAsiaTheme="minorEastAsia"/>
          <w:sz w:val="24"/>
        </w:rPr>
        <w:t>差異性，因此在偵查上很難繼續往上溯源</w:t>
      </w:r>
      <w:r w:rsidR="00A63D80" w:rsidRPr="00D771B6">
        <w:rPr>
          <w:rFonts w:eastAsiaTheme="minorEastAsia"/>
          <w:sz w:val="24"/>
        </w:rPr>
        <w:t>至</w:t>
      </w:r>
      <w:r w:rsidRPr="00D771B6">
        <w:rPr>
          <w:rFonts w:eastAsiaTheme="minorEastAsia"/>
          <w:sz w:val="24"/>
        </w:rPr>
        <w:t>主嫌，雖然兩岸簽有「</w:t>
      </w:r>
      <w:r w:rsidRPr="00D771B6">
        <w:rPr>
          <w:rFonts w:eastAsiaTheme="minorEastAsia"/>
          <w:sz w:val="24"/>
          <w:shd w:val="clear" w:color="auto" w:fill="FFFFFF"/>
        </w:rPr>
        <w:t>兩岸共同打擊犯罪及司法互助協議</w:t>
      </w:r>
      <w:r w:rsidRPr="00D771B6">
        <w:rPr>
          <w:rFonts w:eastAsiaTheme="minorEastAsia"/>
          <w:sz w:val="24"/>
        </w:rPr>
        <w:t>」共同打擊犯罪</w:t>
      </w:r>
      <w:r w:rsidR="00075515" w:rsidRPr="00D771B6">
        <w:rPr>
          <w:rFonts w:eastAsiaTheme="minorEastAsia"/>
          <w:sz w:val="24"/>
        </w:rPr>
        <w:t>之</w:t>
      </w:r>
      <w:r w:rsidRPr="00D771B6">
        <w:rPr>
          <w:rFonts w:eastAsiaTheme="minorEastAsia"/>
          <w:sz w:val="24"/>
        </w:rPr>
        <w:t>協定，但是對於地區性</w:t>
      </w:r>
      <w:r w:rsidR="00075515" w:rsidRPr="00D771B6">
        <w:rPr>
          <w:rFonts w:eastAsiaTheme="minorEastAsia"/>
          <w:sz w:val="24"/>
        </w:rPr>
        <w:t>之</w:t>
      </w:r>
      <w:r w:rsidRPr="00D771B6">
        <w:rPr>
          <w:rFonts w:eastAsiaTheme="minorEastAsia"/>
          <w:sz w:val="24"/>
        </w:rPr>
        <w:t>警察單位在查緝上效果不彰，尤其是在情資</w:t>
      </w:r>
      <w:r w:rsidR="00075515" w:rsidRPr="00D771B6">
        <w:rPr>
          <w:rFonts w:eastAsiaTheme="minorEastAsia"/>
          <w:sz w:val="24"/>
        </w:rPr>
        <w:t>之</w:t>
      </w:r>
      <w:r w:rsidRPr="00D771B6">
        <w:rPr>
          <w:rFonts w:eastAsiaTheme="minorEastAsia"/>
          <w:sz w:val="24"/>
        </w:rPr>
        <w:t>分享上常常在公文往返上耗時費力，回覆</w:t>
      </w:r>
      <w:r w:rsidR="00075515" w:rsidRPr="00D771B6">
        <w:rPr>
          <w:rFonts w:eastAsiaTheme="minorEastAsia"/>
          <w:sz w:val="24"/>
        </w:rPr>
        <w:t>之</w:t>
      </w:r>
      <w:r w:rsidRPr="00D771B6">
        <w:rPr>
          <w:rFonts w:eastAsiaTheme="minorEastAsia"/>
          <w:sz w:val="24"/>
        </w:rPr>
        <w:t>公文</w:t>
      </w:r>
      <w:r w:rsidR="00796325" w:rsidRPr="00D771B6">
        <w:rPr>
          <w:rFonts w:eastAsiaTheme="minorEastAsia"/>
          <w:sz w:val="24"/>
        </w:rPr>
        <w:t>亦</w:t>
      </w:r>
      <w:r w:rsidRPr="00D771B6">
        <w:rPr>
          <w:rFonts w:eastAsiaTheme="minorEastAsia"/>
          <w:sz w:val="24"/>
        </w:rPr>
        <w:t>得不到需要</w:t>
      </w:r>
      <w:r w:rsidR="00075515" w:rsidRPr="00D771B6">
        <w:rPr>
          <w:rFonts w:eastAsiaTheme="minorEastAsia"/>
          <w:sz w:val="24"/>
        </w:rPr>
        <w:t>之</w:t>
      </w:r>
      <w:r w:rsidRPr="00D771B6">
        <w:rPr>
          <w:rFonts w:eastAsiaTheme="minorEastAsia"/>
          <w:sz w:val="24"/>
        </w:rPr>
        <w:t>資訊。海峽兩岸法令</w:t>
      </w:r>
      <w:r w:rsidR="00075515" w:rsidRPr="00D771B6">
        <w:rPr>
          <w:rFonts w:eastAsiaTheme="minorEastAsia"/>
          <w:sz w:val="24"/>
        </w:rPr>
        <w:t>之</w:t>
      </w:r>
      <w:r w:rsidRPr="00D771B6">
        <w:rPr>
          <w:rFonts w:eastAsiaTheme="minorEastAsia"/>
          <w:sz w:val="24"/>
        </w:rPr>
        <w:t>不同對於電信詐欺罪</w:t>
      </w:r>
      <w:r w:rsidR="00075515" w:rsidRPr="00D771B6">
        <w:rPr>
          <w:rFonts w:eastAsiaTheme="minorEastAsia"/>
          <w:sz w:val="24"/>
        </w:rPr>
        <w:t>之</w:t>
      </w:r>
      <w:r w:rsidRPr="00D771B6">
        <w:rPr>
          <w:rFonts w:eastAsiaTheme="minorEastAsia"/>
          <w:sz w:val="24"/>
        </w:rPr>
        <w:t>認定</w:t>
      </w:r>
      <w:r w:rsidR="00796325" w:rsidRPr="00D771B6">
        <w:rPr>
          <w:rFonts w:eastAsiaTheme="minorEastAsia"/>
          <w:sz w:val="24"/>
        </w:rPr>
        <w:t>亦</w:t>
      </w:r>
      <w:r w:rsidRPr="00D771B6">
        <w:rPr>
          <w:rFonts w:eastAsiaTheme="minorEastAsia"/>
          <w:sz w:val="24"/>
        </w:rPr>
        <w:t>有所不同，刑責</w:t>
      </w:r>
      <w:r w:rsidR="00796325" w:rsidRPr="00D771B6">
        <w:rPr>
          <w:rFonts w:eastAsiaTheme="minorEastAsia"/>
          <w:sz w:val="24"/>
        </w:rPr>
        <w:t>亦</w:t>
      </w:r>
      <w:r w:rsidRPr="00D771B6">
        <w:rPr>
          <w:rFonts w:eastAsiaTheme="minorEastAsia"/>
          <w:sz w:val="24"/>
        </w:rPr>
        <w:t>不同，造成許多第一線</w:t>
      </w:r>
      <w:r w:rsidR="00075515" w:rsidRPr="00D771B6">
        <w:rPr>
          <w:rFonts w:eastAsiaTheme="minorEastAsia"/>
          <w:sz w:val="24"/>
        </w:rPr>
        <w:t>之</w:t>
      </w:r>
      <w:r w:rsidRPr="00D771B6">
        <w:rPr>
          <w:rFonts w:eastAsiaTheme="minorEastAsia"/>
          <w:sz w:val="24"/>
        </w:rPr>
        <w:t>偵查人員往往在電信詐欺</w:t>
      </w:r>
      <w:r w:rsidR="00075515" w:rsidRPr="00D771B6">
        <w:rPr>
          <w:rFonts w:eastAsiaTheme="minorEastAsia"/>
          <w:sz w:val="24"/>
        </w:rPr>
        <w:t>之</w:t>
      </w:r>
      <w:r w:rsidRPr="00D771B6">
        <w:rPr>
          <w:rFonts w:eastAsiaTheme="minorEastAsia"/>
          <w:sz w:val="24"/>
        </w:rPr>
        <w:t>偵辦上</w:t>
      </w:r>
      <w:r w:rsidR="00075515" w:rsidRPr="00D771B6">
        <w:rPr>
          <w:rFonts w:eastAsiaTheme="minorEastAsia"/>
          <w:sz w:val="24"/>
        </w:rPr>
        <w:t>，至</w:t>
      </w:r>
      <w:r w:rsidRPr="00D771B6">
        <w:rPr>
          <w:rFonts w:eastAsiaTheme="minorEastAsia"/>
          <w:sz w:val="24"/>
        </w:rPr>
        <w:t>多</w:t>
      </w:r>
      <w:r w:rsidR="00A66F8B" w:rsidRPr="00D771B6">
        <w:rPr>
          <w:rFonts w:eastAsiaTheme="minorEastAsia"/>
          <w:sz w:val="24"/>
        </w:rPr>
        <w:t>僅</w:t>
      </w:r>
      <w:r w:rsidRPr="00D771B6">
        <w:rPr>
          <w:rFonts w:eastAsiaTheme="minorEastAsia"/>
          <w:sz w:val="24"/>
        </w:rPr>
        <w:t>能</w:t>
      </w:r>
      <w:r w:rsidR="00075515" w:rsidRPr="00D771B6">
        <w:rPr>
          <w:rFonts w:eastAsiaTheme="minorEastAsia"/>
          <w:sz w:val="24"/>
        </w:rPr>
        <w:t>偵查至</w:t>
      </w:r>
      <w:r w:rsidRPr="00D771B6">
        <w:rPr>
          <w:rFonts w:eastAsiaTheme="minorEastAsia"/>
          <w:sz w:val="24"/>
        </w:rPr>
        <w:t>人頭卡戶、車手、地下匯兌等中下游角色，而真正</w:t>
      </w:r>
      <w:r w:rsidR="00075515" w:rsidRPr="00D771B6">
        <w:rPr>
          <w:rFonts w:eastAsiaTheme="minorEastAsia"/>
          <w:sz w:val="24"/>
        </w:rPr>
        <w:t>之</w:t>
      </w:r>
      <w:r w:rsidRPr="00D771B6">
        <w:rPr>
          <w:rFonts w:eastAsiaTheme="minorEastAsia"/>
          <w:sz w:val="24"/>
        </w:rPr>
        <w:t>主嫌則在大陸提領贓款、繼續詐騙國人。</w:t>
      </w:r>
    </w:p>
    <w:p w14:paraId="51502AA2" w14:textId="77777777" w:rsidR="00ED6417" w:rsidRPr="00D771B6" w:rsidRDefault="00ED6417" w:rsidP="00D771B6">
      <w:pPr>
        <w:pStyle w:val="affffffff5"/>
        <w:spacing w:beforeLines="0" w:before="0" w:afterLines="0" w:after="0" w:line="0" w:lineRule="atLeast"/>
        <w:ind w:leftChars="0" w:left="0" w:right="485" w:firstLineChars="0" w:firstLine="0"/>
        <w:rPr>
          <w:rFonts w:eastAsiaTheme="minorEastAsia" w:hAnsi="Times New Roman"/>
          <w:bCs/>
        </w:rPr>
      </w:pPr>
    </w:p>
    <w:p w14:paraId="0B8072BB" w14:textId="77777777" w:rsidR="000D3437" w:rsidRPr="00D771B6" w:rsidRDefault="00102F98" w:rsidP="00D771B6">
      <w:pPr>
        <w:pStyle w:val="1f2"/>
        <w:spacing w:line="0" w:lineRule="atLeast"/>
        <w:ind w:leftChars="0" w:left="0" w:firstLineChars="0" w:firstLine="0"/>
        <w:rPr>
          <w:rFonts w:eastAsiaTheme="minorEastAsia"/>
          <w:sz w:val="24"/>
        </w:rPr>
      </w:pPr>
      <w:r w:rsidRPr="00D771B6">
        <w:rPr>
          <w:rFonts w:eastAsiaTheme="minorEastAsia"/>
          <w:sz w:val="24"/>
        </w:rPr>
        <w:t>四、</w:t>
      </w:r>
      <w:r w:rsidR="00D12032" w:rsidRPr="00D771B6">
        <w:rPr>
          <w:rFonts w:eastAsiaTheme="minorEastAsia"/>
          <w:sz w:val="24"/>
        </w:rPr>
        <w:t>短期停留</w:t>
      </w:r>
      <w:r w:rsidR="00F37B41" w:rsidRPr="00D771B6">
        <w:rPr>
          <w:rFonts w:eastAsiaTheme="minorEastAsia"/>
          <w:sz w:val="24"/>
        </w:rPr>
        <w:t>外籍船員成為電信詐欺犯罪人頭犯罪之預防策略</w:t>
      </w:r>
    </w:p>
    <w:p w14:paraId="59BE164C" w14:textId="77777777" w:rsidR="003E05C3" w:rsidRPr="00D771B6" w:rsidRDefault="001D51A5" w:rsidP="00D771B6">
      <w:pPr>
        <w:snapToGrid w:val="0"/>
        <w:spacing w:line="0" w:lineRule="atLeast"/>
        <w:ind w:firstLineChars="150" w:firstLine="379"/>
        <w:rPr>
          <w:rFonts w:eastAsiaTheme="minorEastAsia"/>
          <w:sz w:val="24"/>
          <w:lang w:eastAsia="zh-TW"/>
        </w:rPr>
      </w:pPr>
      <w:r w:rsidRPr="00D771B6">
        <w:rPr>
          <w:rFonts w:eastAsiaTheme="minorEastAsia"/>
          <w:sz w:val="24"/>
        </w:rPr>
        <w:t>有關於</w:t>
      </w:r>
      <w:r w:rsidR="003E05C3" w:rsidRPr="00D771B6">
        <w:rPr>
          <w:rFonts w:eastAsiaTheme="minorEastAsia"/>
          <w:sz w:val="24"/>
        </w:rPr>
        <w:t>電信詐欺人頭卡</w:t>
      </w:r>
      <w:r w:rsidR="00075515" w:rsidRPr="00D771B6">
        <w:rPr>
          <w:rFonts w:eastAsiaTheme="minorEastAsia"/>
          <w:sz w:val="24"/>
        </w:rPr>
        <w:t>之</w:t>
      </w:r>
      <w:r w:rsidR="003E05C3" w:rsidRPr="00D771B6">
        <w:rPr>
          <w:rFonts w:eastAsiaTheme="minorEastAsia"/>
          <w:sz w:val="24"/>
        </w:rPr>
        <w:t>預防策略</w:t>
      </w:r>
      <w:r w:rsidRPr="00D771B6">
        <w:rPr>
          <w:rFonts w:eastAsiaTheme="minorEastAsia"/>
          <w:sz w:val="24"/>
        </w:rPr>
        <w:t>，</w:t>
      </w:r>
      <w:r w:rsidR="003E05C3" w:rsidRPr="00D771B6">
        <w:rPr>
          <w:rFonts w:eastAsiaTheme="minorEastAsia"/>
          <w:sz w:val="24"/>
        </w:rPr>
        <w:t>依據受訪者</w:t>
      </w:r>
      <w:r w:rsidR="00075515" w:rsidRPr="00D771B6">
        <w:rPr>
          <w:rFonts w:eastAsiaTheme="minorEastAsia"/>
          <w:sz w:val="24"/>
        </w:rPr>
        <w:t>之</w:t>
      </w:r>
      <w:r w:rsidR="003E05C3" w:rsidRPr="00D771B6">
        <w:rPr>
          <w:rFonts w:eastAsiaTheme="minorEastAsia"/>
          <w:sz w:val="24"/>
        </w:rPr>
        <w:t>內容，歸納出</w:t>
      </w:r>
      <w:r w:rsidR="003E05C3" w:rsidRPr="00D771B6">
        <w:rPr>
          <w:rFonts w:eastAsiaTheme="minorEastAsia"/>
          <w:sz w:val="24"/>
        </w:rPr>
        <w:t>5</w:t>
      </w:r>
      <w:r w:rsidR="003E05C3" w:rsidRPr="00D771B6">
        <w:rPr>
          <w:rFonts w:eastAsiaTheme="minorEastAsia"/>
          <w:sz w:val="24"/>
        </w:rPr>
        <w:t>項</w:t>
      </w:r>
      <w:r w:rsidR="00E25C58" w:rsidRPr="00D771B6">
        <w:rPr>
          <w:rFonts w:eastAsiaTheme="minorEastAsia"/>
          <w:sz w:val="24"/>
        </w:rPr>
        <w:t>之</w:t>
      </w:r>
      <w:r w:rsidR="003E05C3" w:rsidRPr="00D771B6">
        <w:rPr>
          <w:rFonts w:eastAsiaTheme="minorEastAsia"/>
          <w:sz w:val="24"/>
        </w:rPr>
        <w:t>預防策略，分別是</w:t>
      </w:r>
      <w:r w:rsidRPr="00D771B6">
        <w:rPr>
          <w:rFonts w:eastAsiaTheme="minorEastAsia"/>
          <w:sz w:val="24"/>
        </w:rPr>
        <w:t>：</w:t>
      </w:r>
      <w:r w:rsidR="003E05C3" w:rsidRPr="00D771B6">
        <w:rPr>
          <w:rFonts w:eastAsiaTheme="minorEastAsia"/>
          <w:sz w:val="24"/>
        </w:rPr>
        <w:t>「管制電話卡申辦數量及審核制度」、「法令修改、提高起訴率」、「</w:t>
      </w:r>
      <w:r w:rsidR="009658AE" w:rsidRPr="00D771B6">
        <w:rPr>
          <w:rFonts w:eastAsiaTheme="minorEastAsia"/>
          <w:sz w:val="24"/>
        </w:rPr>
        <w:t>界定管轄、申辦權」、「提高科技辦案」、「預防宣導」等建議事項，</w:t>
      </w:r>
      <w:r w:rsidR="009658AE" w:rsidRPr="00D771B6">
        <w:rPr>
          <w:rFonts w:eastAsiaTheme="minorEastAsia"/>
          <w:sz w:val="24"/>
          <w:lang w:eastAsia="zh-TW"/>
        </w:rPr>
        <w:t>詳如下述</w:t>
      </w:r>
      <w:r w:rsidR="003E05C3" w:rsidRPr="00D771B6">
        <w:rPr>
          <w:rFonts w:eastAsiaTheme="minorEastAsia"/>
          <w:sz w:val="24"/>
        </w:rPr>
        <w:t>。</w:t>
      </w:r>
    </w:p>
    <w:p w14:paraId="6C6A3B72" w14:textId="77777777" w:rsidR="007B46E4" w:rsidRPr="00D771B6" w:rsidRDefault="007B46E4" w:rsidP="00D771B6">
      <w:pPr>
        <w:snapToGrid w:val="0"/>
        <w:spacing w:line="0" w:lineRule="atLeast"/>
        <w:ind w:firstLineChars="150" w:firstLine="379"/>
        <w:rPr>
          <w:rFonts w:eastAsiaTheme="minorEastAsia"/>
          <w:sz w:val="24"/>
          <w:lang w:eastAsia="zh-TW"/>
        </w:rPr>
      </w:pPr>
    </w:p>
    <w:p w14:paraId="42777C73" w14:textId="77777777" w:rsidR="003E05C3" w:rsidRPr="00D771B6" w:rsidRDefault="00216D30" w:rsidP="00D771B6">
      <w:pPr>
        <w:snapToGrid w:val="0"/>
        <w:spacing w:line="0" w:lineRule="atLeast"/>
        <w:rPr>
          <w:rFonts w:eastAsiaTheme="minorEastAsia"/>
          <w:sz w:val="24"/>
          <w:lang w:eastAsia="zh-TW"/>
        </w:rPr>
      </w:pPr>
      <w:r w:rsidRPr="00D771B6">
        <w:rPr>
          <w:rFonts w:eastAsiaTheme="minorEastAsia"/>
          <w:sz w:val="24"/>
          <w:lang w:eastAsia="zh-TW"/>
        </w:rPr>
        <w:t>(</w:t>
      </w:r>
      <w:r w:rsidRPr="00D771B6">
        <w:rPr>
          <w:rFonts w:eastAsiaTheme="minorEastAsia"/>
          <w:sz w:val="24"/>
          <w:lang w:eastAsia="zh-TW"/>
        </w:rPr>
        <w:t>一</w:t>
      </w:r>
      <w:r w:rsidRPr="00D771B6">
        <w:rPr>
          <w:rFonts w:eastAsiaTheme="minorEastAsia"/>
          <w:sz w:val="24"/>
          <w:lang w:eastAsia="zh-TW"/>
        </w:rPr>
        <w:t>)</w:t>
      </w:r>
      <w:r w:rsidR="003E05C3" w:rsidRPr="00D771B6">
        <w:rPr>
          <w:rFonts w:eastAsiaTheme="minorEastAsia"/>
          <w:sz w:val="24"/>
        </w:rPr>
        <w:t>管制電話卡申辦數量及</w:t>
      </w:r>
      <w:r w:rsidR="00DB5CCF" w:rsidRPr="00D771B6">
        <w:rPr>
          <w:rFonts w:eastAsiaTheme="minorEastAsia"/>
          <w:sz w:val="24"/>
        </w:rPr>
        <w:t>強化</w:t>
      </w:r>
      <w:r w:rsidR="003E05C3" w:rsidRPr="00D771B6">
        <w:rPr>
          <w:rFonts w:eastAsiaTheme="minorEastAsia"/>
          <w:sz w:val="24"/>
        </w:rPr>
        <w:t>審核</w:t>
      </w:r>
      <w:r w:rsidR="00DB5CCF" w:rsidRPr="00D771B6">
        <w:rPr>
          <w:rFonts w:eastAsiaTheme="minorEastAsia"/>
          <w:sz w:val="24"/>
        </w:rPr>
        <w:t>機</w:t>
      </w:r>
      <w:r w:rsidR="003E05C3" w:rsidRPr="00D771B6">
        <w:rPr>
          <w:rFonts w:eastAsiaTheme="minorEastAsia"/>
          <w:sz w:val="24"/>
        </w:rPr>
        <w:t>制</w:t>
      </w:r>
      <w:r w:rsidR="00AA5893">
        <w:rPr>
          <w:rFonts w:eastAsiaTheme="minorEastAsia" w:hint="eastAsia"/>
          <w:sz w:val="24"/>
          <w:lang w:eastAsia="zh-TW"/>
        </w:rPr>
        <w:t xml:space="preserve">  </w:t>
      </w:r>
    </w:p>
    <w:p w14:paraId="7CEE2150" w14:textId="77777777" w:rsidR="003E05C3" w:rsidRPr="00D771B6" w:rsidRDefault="00A65241" w:rsidP="00D771B6">
      <w:pPr>
        <w:snapToGrid w:val="0"/>
        <w:spacing w:line="0" w:lineRule="atLeast"/>
        <w:ind w:firstLineChars="150" w:firstLine="379"/>
        <w:rPr>
          <w:rFonts w:eastAsiaTheme="minorEastAsia"/>
          <w:sz w:val="24"/>
        </w:rPr>
      </w:pPr>
      <w:r w:rsidRPr="00D771B6">
        <w:rPr>
          <w:rFonts w:eastAsiaTheme="minorEastAsia"/>
          <w:sz w:val="24"/>
        </w:rPr>
        <w:t>強化</w:t>
      </w:r>
      <w:r w:rsidR="00F15FC0" w:rsidRPr="00D771B6">
        <w:rPr>
          <w:rFonts w:eastAsiaTheme="minorEastAsia"/>
          <w:sz w:val="24"/>
        </w:rPr>
        <w:t>電話卡</w:t>
      </w:r>
      <w:r w:rsidRPr="00D771B6">
        <w:rPr>
          <w:rFonts w:eastAsiaTheme="minorEastAsia"/>
          <w:sz w:val="24"/>
        </w:rPr>
        <w:t>審核機制</w:t>
      </w:r>
      <w:r w:rsidR="00F15FC0" w:rsidRPr="00D771B6">
        <w:rPr>
          <w:rFonts w:eastAsiaTheme="minorEastAsia"/>
          <w:sz w:val="24"/>
        </w:rPr>
        <w:t>部分，</w:t>
      </w:r>
      <w:r w:rsidR="00F15FC0" w:rsidRPr="00D771B6">
        <w:rPr>
          <w:rFonts w:eastAsiaTheme="minorEastAsia"/>
          <w:sz w:val="24"/>
          <w:lang w:eastAsia="zh-TW"/>
        </w:rPr>
        <w:t>宜加強其規制之力道。</w:t>
      </w:r>
      <w:r w:rsidR="003E05C3" w:rsidRPr="00D771B6">
        <w:rPr>
          <w:rFonts w:eastAsiaTheme="minorEastAsia"/>
          <w:sz w:val="24"/>
        </w:rPr>
        <w:t>受訪者</w:t>
      </w:r>
      <w:r w:rsidR="003E05C3" w:rsidRPr="00D771B6">
        <w:rPr>
          <w:rFonts w:eastAsiaTheme="minorEastAsia"/>
          <w:sz w:val="24"/>
        </w:rPr>
        <w:t>E</w:t>
      </w:r>
      <w:r w:rsidR="003E05C3" w:rsidRPr="00D771B6">
        <w:rPr>
          <w:rFonts w:eastAsiaTheme="minorEastAsia"/>
          <w:sz w:val="24"/>
        </w:rPr>
        <w:t>認為</w:t>
      </w:r>
      <w:r w:rsidR="00F15FC0" w:rsidRPr="00D771B6">
        <w:rPr>
          <w:rFonts w:eastAsiaTheme="minorEastAsia"/>
          <w:sz w:val="24"/>
        </w:rPr>
        <w:t>：「</w:t>
      </w:r>
      <w:r w:rsidR="003E05C3" w:rsidRPr="00D771B6">
        <w:rPr>
          <w:rFonts w:eastAsiaTheme="minorEastAsia"/>
          <w:sz w:val="24"/>
        </w:rPr>
        <w:t>境外船員想要申辦電話卡，應該由船務公司或是人力仲介公司統一在港口負責申辦事宜，避免免稅公司員工勾結不肖代辦業者利用境外船員的個人資</w:t>
      </w:r>
      <w:r w:rsidR="003E05C3" w:rsidRPr="00D771B6">
        <w:rPr>
          <w:rFonts w:eastAsiaTheme="minorEastAsia"/>
          <w:sz w:val="24"/>
        </w:rPr>
        <w:lastRenderedPageBreak/>
        <w:t>料，申辦多張電話卡，成為詐欺集團詐欺人頭卡的來源。</w:t>
      </w:r>
      <w:r w:rsidR="00F15FC0" w:rsidRPr="00D771B6">
        <w:rPr>
          <w:rFonts w:eastAsiaTheme="minorEastAsia"/>
          <w:sz w:val="24"/>
        </w:rPr>
        <w:t>」</w:t>
      </w:r>
    </w:p>
    <w:p w14:paraId="5680FC96" w14:textId="77777777" w:rsidR="009658AE" w:rsidRPr="00D771B6" w:rsidRDefault="003E05C3" w:rsidP="00D771B6">
      <w:pPr>
        <w:widowControl/>
        <w:tabs>
          <w:tab w:val="left" w:pos="4536"/>
        </w:tabs>
        <w:overflowPunct/>
        <w:autoSpaceDN/>
        <w:snapToGrid w:val="0"/>
        <w:spacing w:line="0" w:lineRule="atLeast"/>
        <w:ind w:firstLineChars="150" w:firstLine="379"/>
        <w:jc w:val="left"/>
        <w:rPr>
          <w:rFonts w:eastAsiaTheme="minorEastAsia"/>
          <w:sz w:val="24"/>
          <w:lang w:eastAsia="zh-TW"/>
        </w:rPr>
      </w:pPr>
      <w:r w:rsidRPr="00D771B6">
        <w:rPr>
          <w:rFonts w:eastAsiaTheme="minorEastAsia"/>
          <w:sz w:val="24"/>
          <w:lang w:eastAsia="zh-TW"/>
        </w:rPr>
        <w:t>受訪者</w:t>
      </w:r>
      <w:r w:rsidRPr="00D771B6">
        <w:rPr>
          <w:rFonts w:eastAsiaTheme="minorEastAsia"/>
          <w:sz w:val="24"/>
          <w:lang w:eastAsia="zh-TW"/>
        </w:rPr>
        <w:t>G</w:t>
      </w:r>
      <w:r w:rsidRPr="00D771B6">
        <w:rPr>
          <w:rFonts w:eastAsiaTheme="minorEastAsia"/>
          <w:sz w:val="24"/>
          <w:lang w:eastAsia="zh-TW"/>
        </w:rPr>
        <w:t>認為</w:t>
      </w:r>
      <w:r w:rsidR="00F15FC0" w:rsidRPr="00D771B6">
        <w:rPr>
          <w:rFonts w:eastAsiaTheme="minorEastAsia"/>
          <w:sz w:val="24"/>
          <w:lang w:eastAsia="zh-TW"/>
        </w:rPr>
        <w:t>：「</w:t>
      </w:r>
      <w:r w:rsidRPr="00D771B6">
        <w:rPr>
          <w:rFonts w:eastAsiaTheme="minorEastAsia"/>
          <w:sz w:val="24"/>
          <w:lang w:eastAsia="zh-TW"/>
        </w:rPr>
        <w:t>各家電</w:t>
      </w:r>
      <w:r w:rsidR="004523ED" w:rsidRPr="00D771B6">
        <w:rPr>
          <w:rFonts w:eastAsiaTheme="minorEastAsia"/>
          <w:sz w:val="24"/>
          <w:lang w:eastAsia="zh-TW"/>
        </w:rPr>
        <w:t>信公司應該主動向偵查單位提供可疑的電話申辦者，個人證件辦一次，</w:t>
      </w:r>
      <w:r w:rsidRPr="00D771B6">
        <w:rPr>
          <w:rFonts w:eastAsiaTheme="minorEastAsia"/>
          <w:sz w:val="24"/>
          <w:lang w:eastAsia="zh-TW"/>
        </w:rPr>
        <w:t>超過</w:t>
      </w:r>
      <w:r w:rsidRPr="00D771B6">
        <w:rPr>
          <w:rFonts w:eastAsiaTheme="minorEastAsia"/>
          <w:sz w:val="24"/>
          <w:lang w:eastAsia="zh-TW"/>
        </w:rPr>
        <w:t>3</w:t>
      </w:r>
      <w:r w:rsidRPr="00D771B6">
        <w:rPr>
          <w:rFonts w:eastAsiaTheme="minorEastAsia"/>
          <w:sz w:val="24"/>
          <w:lang w:eastAsia="zh-TW"/>
        </w:rPr>
        <w:t>張以上的電話卡</w:t>
      </w:r>
      <w:r w:rsidR="004523ED" w:rsidRPr="00D771B6">
        <w:rPr>
          <w:rFonts w:eastAsiaTheme="minorEastAsia"/>
          <w:sz w:val="24"/>
          <w:lang w:eastAsia="zh-TW"/>
        </w:rPr>
        <w:t>，亦即</w:t>
      </w:r>
      <w:r w:rsidRPr="00D771B6">
        <w:rPr>
          <w:rFonts w:eastAsiaTheme="minorEastAsia"/>
          <w:sz w:val="24"/>
          <w:lang w:eastAsia="zh-TW"/>
        </w:rPr>
        <w:t>高風險的客戶，應該主動篩選這些高風險的客戶，主動與查緝單位配合，如確認為有可疑成為詐欺集</w:t>
      </w:r>
      <w:r w:rsidR="009658AE" w:rsidRPr="00D771B6">
        <w:rPr>
          <w:rFonts w:eastAsiaTheme="minorEastAsia"/>
          <w:sz w:val="24"/>
          <w:lang w:eastAsia="zh-TW"/>
        </w:rPr>
        <w:t>團的人頭電話，電信公司應主動斷話，並提供申辦資訊與偵辦單位配合。</w:t>
      </w:r>
      <w:r w:rsidR="00F15FC0" w:rsidRPr="00D771B6">
        <w:rPr>
          <w:rFonts w:eastAsiaTheme="minorEastAsia"/>
          <w:sz w:val="24"/>
          <w:lang w:eastAsia="zh-TW"/>
        </w:rPr>
        <w:t>」</w:t>
      </w:r>
    </w:p>
    <w:p w14:paraId="2D66F084" w14:textId="77777777" w:rsidR="003E05C3" w:rsidRPr="00D771B6" w:rsidRDefault="003E05C3" w:rsidP="00D771B6">
      <w:pPr>
        <w:spacing w:line="0" w:lineRule="atLeast"/>
        <w:jc w:val="left"/>
        <w:rPr>
          <w:rFonts w:eastAsiaTheme="minorEastAsia"/>
          <w:sz w:val="24"/>
          <w:lang w:eastAsia="zh-TW"/>
        </w:rPr>
      </w:pPr>
    </w:p>
    <w:p w14:paraId="6125D29D" w14:textId="77777777" w:rsidR="00216D30" w:rsidRPr="00D771B6" w:rsidRDefault="00216D30" w:rsidP="00D771B6">
      <w:pPr>
        <w:pStyle w:val="1f2"/>
        <w:spacing w:line="0" w:lineRule="atLeast"/>
        <w:ind w:leftChars="0" w:left="0" w:firstLineChars="0" w:firstLine="0"/>
        <w:rPr>
          <w:rFonts w:eastAsiaTheme="minorEastAsia"/>
          <w:sz w:val="24"/>
        </w:rPr>
      </w:pPr>
      <w:r w:rsidRPr="00D771B6">
        <w:rPr>
          <w:rFonts w:eastAsiaTheme="minorEastAsia"/>
          <w:sz w:val="24"/>
        </w:rPr>
        <w:t>(</w:t>
      </w:r>
      <w:r w:rsidRPr="00D771B6">
        <w:rPr>
          <w:rFonts w:eastAsiaTheme="minorEastAsia"/>
          <w:sz w:val="24"/>
        </w:rPr>
        <w:t>二</w:t>
      </w:r>
      <w:r w:rsidRPr="00D771B6">
        <w:rPr>
          <w:rFonts w:eastAsiaTheme="minorEastAsia"/>
          <w:sz w:val="24"/>
        </w:rPr>
        <w:t>)</w:t>
      </w:r>
      <w:r w:rsidR="00215EA6" w:rsidRPr="00D771B6">
        <w:rPr>
          <w:rFonts w:eastAsiaTheme="minorEastAsia"/>
          <w:sz w:val="24"/>
        </w:rPr>
        <w:t>修改</w:t>
      </w:r>
      <w:r w:rsidR="003E05C3" w:rsidRPr="00D771B6">
        <w:rPr>
          <w:rFonts w:eastAsiaTheme="minorEastAsia"/>
          <w:sz w:val="24"/>
        </w:rPr>
        <w:t>法令、提高起訴率</w:t>
      </w:r>
      <w:r w:rsidR="00AA5893">
        <w:rPr>
          <w:rFonts w:eastAsiaTheme="minorEastAsia" w:hint="eastAsia"/>
          <w:sz w:val="24"/>
        </w:rPr>
        <w:t xml:space="preserve">  </w:t>
      </w:r>
    </w:p>
    <w:p w14:paraId="030DC900" w14:textId="77777777" w:rsidR="003E05C3" w:rsidRPr="00D771B6" w:rsidRDefault="003E05C3" w:rsidP="00D771B6">
      <w:pPr>
        <w:pStyle w:val="1f2"/>
        <w:spacing w:line="0" w:lineRule="atLeast"/>
        <w:ind w:leftChars="0" w:left="0" w:firstLine="505"/>
        <w:rPr>
          <w:rFonts w:eastAsiaTheme="minorEastAsia"/>
          <w:sz w:val="24"/>
        </w:rPr>
      </w:pPr>
      <w:r w:rsidRPr="00D771B6">
        <w:rPr>
          <w:rFonts w:eastAsiaTheme="minorEastAsia"/>
          <w:sz w:val="24"/>
        </w:rPr>
        <w:t>從受訪者</w:t>
      </w:r>
      <w:r w:rsidR="00075515" w:rsidRPr="00D771B6">
        <w:rPr>
          <w:rFonts w:eastAsiaTheme="minorEastAsia"/>
          <w:sz w:val="24"/>
        </w:rPr>
        <w:t>之</w:t>
      </w:r>
      <w:r w:rsidRPr="00D771B6">
        <w:rPr>
          <w:rFonts w:eastAsiaTheme="minorEastAsia"/>
          <w:sz w:val="24"/>
        </w:rPr>
        <w:t>訪談中，</w:t>
      </w:r>
      <w:r w:rsidR="008C67CF" w:rsidRPr="00D771B6">
        <w:rPr>
          <w:rFonts w:eastAsiaTheme="minorEastAsia"/>
          <w:sz w:val="24"/>
        </w:rPr>
        <w:t>受訪者</w:t>
      </w:r>
      <w:r w:rsidRPr="00D771B6">
        <w:rPr>
          <w:rFonts w:eastAsiaTheme="minorEastAsia"/>
          <w:sz w:val="24"/>
        </w:rPr>
        <w:t>A</w:t>
      </w:r>
      <w:r w:rsidRPr="00D771B6">
        <w:rPr>
          <w:rFonts w:eastAsiaTheme="minorEastAsia"/>
          <w:sz w:val="24"/>
        </w:rPr>
        <w:t>、</w:t>
      </w:r>
      <w:r w:rsidRPr="00D771B6">
        <w:rPr>
          <w:rFonts w:eastAsiaTheme="minorEastAsia"/>
          <w:sz w:val="24"/>
        </w:rPr>
        <w:t>E</w:t>
      </w:r>
      <w:r w:rsidRPr="00D771B6">
        <w:rPr>
          <w:rFonts w:eastAsiaTheme="minorEastAsia"/>
          <w:sz w:val="24"/>
        </w:rPr>
        <w:t>、</w:t>
      </w:r>
      <w:r w:rsidRPr="00D771B6">
        <w:rPr>
          <w:rFonts w:eastAsiaTheme="minorEastAsia"/>
          <w:sz w:val="24"/>
        </w:rPr>
        <w:t>F</w:t>
      </w:r>
      <w:r w:rsidRPr="00D771B6">
        <w:rPr>
          <w:rFonts w:eastAsiaTheme="minorEastAsia"/>
          <w:sz w:val="24"/>
        </w:rPr>
        <w:t>認為應該修改法律提高詐欺人頭卡</w:t>
      </w:r>
      <w:r w:rsidR="00075515" w:rsidRPr="00D771B6">
        <w:rPr>
          <w:rFonts w:eastAsiaTheme="minorEastAsia"/>
          <w:sz w:val="24"/>
        </w:rPr>
        <w:t>之</w:t>
      </w:r>
      <w:r w:rsidRPr="00D771B6">
        <w:rPr>
          <w:rFonts w:eastAsiaTheme="minorEastAsia"/>
          <w:sz w:val="24"/>
        </w:rPr>
        <w:t>起訴率及提高</w:t>
      </w:r>
      <w:r w:rsidRPr="00D771B6">
        <w:rPr>
          <w:rFonts w:eastAsiaTheme="minorEastAsia"/>
          <w:sz w:val="24"/>
        </w:rPr>
        <w:t>5</w:t>
      </w:r>
      <w:r w:rsidR="009658AE" w:rsidRPr="00D771B6">
        <w:rPr>
          <w:rFonts w:eastAsiaTheme="minorEastAsia"/>
          <w:sz w:val="24"/>
        </w:rPr>
        <w:t>年以下</w:t>
      </w:r>
      <w:r w:rsidR="00075515" w:rsidRPr="00D771B6">
        <w:rPr>
          <w:rFonts w:eastAsiaTheme="minorEastAsia"/>
          <w:sz w:val="24"/>
        </w:rPr>
        <w:t>之</w:t>
      </w:r>
      <w:r w:rsidR="009658AE" w:rsidRPr="00D771B6">
        <w:rPr>
          <w:rFonts w:eastAsiaTheme="minorEastAsia"/>
          <w:sz w:val="24"/>
        </w:rPr>
        <w:t>刑罰。目前我國刑法人頭卡片或人頭帳戶遭到冒名申辦</w:t>
      </w:r>
      <w:r w:rsidR="006D42D9" w:rsidRPr="00D771B6">
        <w:rPr>
          <w:rFonts w:eastAsiaTheme="minorEastAsia"/>
          <w:sz w:val="24"/>
        </w:rPr>
        <w:t>，</w:t>
      </w:r>
      <w:r w:rsidR="009658AE" w:rsidRPr="00D771B6">
        <w:rPr>
          <w:rFonts w:eastAsiaTheme="minorEastAsia"/>
          <w:sz w:val="24"/>
        </w:rPr>
        <w:t>依法</w:t>
      </w:r>
      <w:r w:rsidR="006D42D9" w:rsidRPr="00D771B6">
        <w:rPr>
          <w:rFonts w:eastAsiaTheme="minorEastAsia"/>
          <w:sz w:val="24"/>
        </w:rPr>
        <w:t>可</w:t>
      </w:r>
      <w:r w:rsidR="009658AE" w:rsidRPr="00D771B6">
        <w:rPr>
          <w:rFonts w:eastAsiaTheme="minorEastAsia"/>
          <w:sz w:val="24"/>
        </w:rPr>
        <w:t>成立刑法第</w:t>
      </w:r>
      <w:r w:rsidR="009658AE" w:rsidRPr="00D771B6">
        <w:rPr>
          <w:rFonts w:eastAsiaTheme="minorEastAsia"/>
          <w:sz w:val="24"/>
        </w:rPr>
        <w:t>339</w:t>
      </w:r>
      <w:r w:rsidR="009658AE" w:rsidRPr="00D771B6">
        <w:rPr>
          <w:rFonts w:eastAsiaTheme="minorEastAsia"/>
          <w:sz w:val="24"/>
        </w:rPr>
        <w:t>條詐欺罪</w:t>
      </w:r>
      <w:r w:rsidR="006D42D9" w:rsidRPr="00D771B6">
        <w:rPr>
          <w:rFonts w:eastAsiaTheme="minorEastAsia"/>
          <w:sz w:val="24"/>
        </w:rPr>
        <w:t>之</w:t>
      </w:r>
      <w:r w:rsidRPr="00D771B6">
        <w:rPr>
          <w:rFonts w:eastAsiaTheme="minorEastAsia"/>
          <w:sz w:val="24"/>
        </w:rPr>
        <w:t>幫助犯，</w:t>
      </w:r>
      <w:r w:rsidR="006D42D9" w:rsidRPr="00D771B6">
        <w:rPr>
          <w:rFonts w:eastAsiaTheme="minorEastAsia"/>
          <w:sz w:val="24"/>
        </w:rPr>
        <w:t>即</w:t>
      </w:r>
      <w:r w:rsidRPr="00D771B6">
        <w:rPr>
          <w:rFonts w:eastAsiaTheme="minorEastAsia"/>
          <w:sz w:val="24"/>
        </w:rPr>
        <w:t>幫助他人實行犯罪行為。而</w:t>
      </w:r>
      <w:r w:rsidR="00AC715E" w:rsidRPr="00D771B6">
        <w:rPr>
          <w:rFonts w:eastAsiaTheme="minorEastAsia"/>
          <w:sz w:val="24"/>
        </w:rPr>
        <w:t>不肖電信代辦業者</w:t>
      </w:r>
      <w:r w:rsidRPr="00D771B6">
        <w:rPr>
          <w:rFonts w:eastAsiaTheme="minorEastAsia"/>
          <w:sz w:val="24"/>
        </w:rPr>
        <w:t>冒用或盜用個人資料而申辦電話卡者</w:t>
      </w:r>
      <w:r w:rsidR="006D42D9" w:rsidRPr="00D771B6">
        <w:rPr>
          <w:rFonts w:eastAsiaTheme="minorEastAsia"/>
          <w:sz w:val="24"/>
        </w:rPr>
        <w:t>，</w:t>
      </w:r>
      <w:r w:rsidRPr="00D771B6">
        <w:rPr>
          <w:rFonts w:eastAsiaTheme="minorEastAsia"/>
          <w:sz w:val="24"/>
        </w:rPr>
        <w:t>則會觸犯刑法第</w:t>
      </w:r>
      <w:r w:rsidRPr="00D771B6">
        <w:rPr>
          <w:rFonts w:eastAsiaTheme="minorEastAsia"/>
          <w:sz w:val="24"/>
        </w:rPr>
        <w:t>210</w:t>
      </w:r>
      <w:r w:rsidRPr="00D771B6">
        <w:rPr>
          <w:rFonts w:eastAsiaTheme="minorEastAsia"/>
          <w:sz w:val="24"/>
        </w:rPr>
        <w:t>條偽造變造私文書罪，偽造、變造私文書者，處</w:t>
      </w:r>
      <w:r w:rsidRPr="00D771B6">
        <w:rPr>
          <w:rFonts w:eastAsiaTheme="minorEastAsia"/>
          <w:sz w:val="24"/>
        </w:rPr>
        <w:t>5</w:t>
      </w:r>
      <w:r w:rsidRPr="00D771B6">
        <w:rPr>
          <w:rFonts w:eastAsiaTheme="minorEastAsia"/>
          <w:sz w:val="24"/>
        </w:rPr>
        <w:t>年以下有期徒刑。因此觸法</w:t>
      </w:r>
      <w:r w:rsidR="00075515" w:rsidRPr="00D771B6">
        <w:rPr>
          <w:rFonts w:eastAsiaTheme="minorEastAsia"/>
          <w:sz w:val="24"/>
        </w:rPr>
        <w:t>之</w:t>
      </w:r>
      <w:r w:rsidRPr="00D771B6">
        <w:rPr>
          <w:rFonts w:eastAsiaTheme="minorEastAsia"/>
          <w:sz w:val="24"/>
        </w:rPr>
        <w:t>人頭卡及人頭帳戶申辦者</w:t>
      </w:r>
      <w:r w:rsidR="006D42D9" w:rsidRPr="00D771B6">
        <w:rPr>
          <w:rFonts w:eastAsiaTheme="minorEastAsia"/>
          <w:sz w:val="24"/>
        </w:rPr>
        <w:t>，</w:t>
      </w:r>
      <w:r w:rsidRPr="00D771B6">
        <w:rPr>
          <w:rFonts w:eastAsiaTheme="minorEastAsia"/>
          <w:sz w:val="24"/>
        </w:rPr>
        <w:t>雖然理論上會依法律詐欺罪及偽造文書罪規定處以</w:t>
      </w:r>
      <w:r w:rsidRPr="00D771B6">
        <w:rPr>
          <w:rFonts w:eastAsiaTheme="minorEastAsia"/>
          <w:sz w:val="24"/>
        </w:rPr>
        <w:t>5</w:t>
      </w:r>
      <w:r w:rsidRPr="00D771B6">
        <w:rPr>
          <w:rFonts w:eastAsiaTheme="minorEastAsia"/>
          <w:sz w:val="24"/>
        </w:rPr>
        <w:t>年以下有期徒刑，但實務上</w:t>
      </w:r>
      <w:r w:rsidR="006D42D9" w:rsidRPr="00D771B6">
        <w:rPr>
          <w:rFonts w:eastAsiaTheme="minorEastAsia"/>
          <w:sz w:val="24"/>
        </w:rPr>
        <w:t>，</w:t>
      </w:r>
      <w:r w:rsidRPr="00D771B6">
        <w:rPr>
          <w:rFonts w:eastAsiaTheme="minorEastAsia"/>
          <w:sz w:val="24"/>
        </w:rPr>
        <w:t>檢察官會依照個案</w:t>
      </w:r>
      <w:r w:rsidR="00075515" w:rsidRPr="00D771B6">
        <w:rPr>
          <w:rFonts w:eastAsiaTheme="minorEastAsia"/>
          <w:sz w:val="24"/>
        </w:rPr>
        <w:t>之</w:t>
      </w:r>
      <w:r w:rsidRPr="00D771B6">
        <w:rPr>
          <w:rFonts w:eastAsiaTheme="minorEastAsia"/>
          <w:sz w:val="24"/>
        </w:rPr>
        <w:t>年紀、社會經歷、前科、證據</w:t>
      </w:r>
      <w:r w:rsidR="00AC715E" w:rsidRPr="00D771B6">
        <w:rPr>
          <w:rFonts w:eastAsiaTheme="minorEastAsia"/>
          <w:sz w:val="24"/>
        </w:rPr>
        <w:t>，決定</w:t>
      </w:r>
      <w:r w:rsidRPr="00D771B6">
        <w:rPr>
          <w:rFonts w:eastAsiaTheme="minorEastAsia"/>
          <w:sz w:val="24"/>
        </w:rPr>
        <w:t>是否予以不起訴或緩起訴。</w:t>
      </w:r>
      <w:r w:rsidR="00FA1016" w:rsidRPr="00D771B6">
        <w:rPr>
          <w:rFonts w:eastAsiaTheme="minorEastAsia"/>
          <w:sz w:val="24"/>
        </w:rPr>
        <w:t>甚至法官</w:t>
      </w:r>
      <w:r w:rsidR="00796325" w:rsidRPr="00D771B6">
        <w:rPr>
          <w:rFonts w:eastAsiaTheme="minorEastAsia"/>
          <w:sz w:val="24"/>
        </w:rPr>
        <w:t>亦</w:t>
      </w:r>
      <w:r w:rsidR="00FA1016" w:rsidRPr="00D771B6">
        <w:rPr>
          <w:rFonts w:eastAsiaTheme="minorEastAsia"/>
          <w:sz w:val="24"/>
        </w:rPr>
        <w:t>會考量無實際參與犯罪及罪疑唯輕原則</w:t>
      </w:r>
      <w:r w:rsidR="00AC715E" w:rsidRPr="00D771B6">
        <w:rPr>
          <w:rFonts w:eastAsiaTheme="minorEastAsia"/>
          <w:sz w:val="24"/>
        </w:rPr>
        <w:t>，</w:t>
      </w:r>
      <w:r w:rsidR="00FA1016" w:rsidRPr="00D771B6">
        <w:rPr>
          <w:rFonts w:eastAsiaTheme="minorEastAsia"/>
          <w:sz w:val="24"/>
        </w:rPr>
        <w:t>酌以量刑以</w:t>
      </w:r>
      <w:r w:rsidR="00FA1016" w:rsidRPr="00D771B6">
        <w:rPr>
          <w:rFonts w:eastAsiaTheme="minorEastAsia"/>
          <w:sz w:val="24"/>
        </w:rPr>
        <w:t>2-3</w:t>
      </w:r>
      <w:r w:rsidR="00FA1016" w:rsidRPr="00D771B6">
        <w:rPr>
          <w:rFonts w:eastAsiaTheme="minorEastAsia"/>
          <w:sz w:val="24"/>
        </w:rPr>
        <w:t>個月</w:t>
      </w:r>
      <w:r w:rsidR="00075515" w:rsidRPr="00D771B6">
        <w:rPr>
          <w:rFonts w:eastAsiaTheme="minorEastAsia"/>
          <w:sz w:val="24"/>
        </w:rPr>
        <w:t>之</w:t>
      </w:r>
      <w:r w:rsidR="00FA1016" w:rsidRPr="00D771B6">
        <w:rPr>
          <w:rFonts w:eastAsiaTheme="minorEastAsia"/>
          <w:sz w:val="24"/>
        </w:rPr>
        <w:t>刑期為主</w:t>
      </w:r>
      <w:r w:rsidR="00AC715E" w:rsidRPr="00D771B6">
        <w:rPr>
          <w:rFonts w:eastAsiaTheme="minorEastAsia"/>
          <w:sz w:val="24"/>
        </w:rPr>
        <w:t>，定罪之刑度並不高</w:t>
      </w:r>
      <w:r w:rsidR="00FA1016" w:rsidRPr="00D771B6">
        <w:rPr>
          <w:rFonts w:eastAsiaTheme="minorEastAsia"/>
          <w:sz w:val="24"/>
        </w:rPr>
        <w:t>。</w:t>
      </w:r>
    </w:p>
    <w:p w14:paraId="42E4B10F" w14:textId="77777777" w:rsidR="003E05C3" w:rsidRPr="00D771B6" w:rsidRDefault="003E05C3" w:rsidP="00D771B6">
      <w:pPr>
        <w:pStyle w:val="1f2"/>
        <w:spacing w:line="0" w:lineRule="atLeast"/>
        <w:ind w:left="776" w:firstLine="505"/>
        <w:rPr>
          <w:rFonts w:eastAsiaTheme="minorEastAsia"/>
          <w:sz w:val="24"/>
        </w:rPr>
      </w:pPr>
    </w:p>
    <w:p w14:paraId="5A695ECC" w14:textId="77777777" w:rsidR="003E05C3" w:rsidRPr="00D771B6" w:rsidRDefault="007D7AE7" w:rsidP="00D771B6">
      <w:pPr>
        <w:snapToGrid w:val="0"/>
        <w:spacing w:line="0" w:lineRule="atLeast"/>
        <w:rPr>
          <w:rFonts w:eastAsiaTheme="minorEastAsia"/>
          <w:sz w:val="24"/>
          <w:lang w:eastAsia="zh-TW"/>
        </w:rPr>
      </w:pPr>
      <w:r w:rsidRPr="00D771B6">
        <w:rPr>
          <w:rFonts w:eastAsiaTheme="minorEastAsia"/>
          <w:sz w:val="24"/>
          <w:lang w:eastAsia="zh-TW"/>
        </w:rPr>
        <w:t>(</w:t>
      </w:r>
      <w:r w:rsidRPr="00D771B6">
        <w:rPr>
          <w:rFonts w:eastAsiaTheme="minorEastAsia"/>
          <w:sz w:val="24"/>
          <w:lang w:eastAsia="zh-TW"/>
        </w:rPr>
        <w:t>三</w:t>
      </w:r>
      <w:r w:rsidRPr="00D771B6">
        <w:rPr>
          <w:rFonts w:eastAsiaTheme="minorEastAsia"/>
          <w:sz w:val="24"/>
          <w:lang w:eastAsia="zh-TW"/>
        </w:rPr>
        <w:t>)</w:t>
      </w:r>
      <w:r w:rsidR="003E05C3" w:rsidRPr="00D771B6">
        <w:rPr>
          <w:rFonts w:eastAsiaTheme="minorEastAsia"/>
          <w:sz w:val="24"/>
        </w:rPr>
        <w:t>界定管轄、申辦權</w:t>
      </w:r>
      <w:r w:rsidR="00AA5893">
        <w:rPr>
          <w:rFonts w:eastAsiaTheme="minorEastAsia" w:hint="eastAsia"/>
          <w:sz w:val="24"/>
          <w:lang w:eastAsia="zh-TW"/>
        </w:rPr>
        <w:t xml:space="preserve">  </w:t>
      </w:r>
    </w:p>
    <w:p w14:paraId="17669A7E" w14:textId="77777777" w:rsidR="00FD559B" w:rsidRPr="00D771B6" w:rsidRDefault="00FA1016" w:rsidP="00D771B6">
      <w:pPr>
        <w:snapToGrid w:val="0"/>
        <w:spacing w:line="0" w:lineRule="atLeast"/>
        <w:ind w:firstLineChars="150" w:firstLine="379"/>
        <w:rPr>
          <w:rFonts w:eastAsiaTheme="minorEastAsia"/>
          <w:sz w:val="24"/>
          <w:lang w:eastAsia="zh-TW"/>
        </w:rPr>
      </w:pPr>
      <w:r w:rsidRPr="00D771B6">
        <w:rPr>
          <w:rFonts w:eastAsiaTheme="minorEastAsia"/>
          <w:sz w:val="24"/>
        </w:rPr>
        <w:t>受訪者</w:t>
      </w:r>
      <w:r w:rsidRPr="00D771B6">
        <w:rPr>
          <w:rFonts w:eastAsiaTheme="minorEastAsia"/>
          <w:sz w:val="24"/>
        </w:rPr>
        <w:t>F</w:t>
      </w:r>
      <w:r w:rsidRPr="00D771B6">
        <w:rPr>
          <w:rFonts w:eastAsiaTheme="minorEastAsia"/>
          <w:sz w:val="24"/>
        </w:rPr>
        <w:t>、</w:t>
      </w:r>
      <w:r w:rsidRPr="00D771B6">
        <w:rPr>
          <w:rFonts w:eastAsiaTheme="minorEastAsia"/>
          <w:sz w:val="24"/>
        </w:rPr>
        <w:t>H</w:t>
      </w:r>
      <w:r w:rsidRPr="00D771B6">
        <w:rPr>
          <w:rFonts w:eastAsiaTheme="minorEastAsia"/>
          <w:sz w:val="24"/>
        </w:rPr>
        <w:t>、</w:t>
      </w:r>
      <w:r w:rsidRPr="00D771B6">
        <w:rPr>
          <w:rFonts w:eastAsiaTheme="minorEastAsia"/>
          <w:sz w:val="24"/>
        </w:rPr>
        <w:t>I</w:t>
      </w:r>
      <w:r w:rsidRPr="00D771B6">
        <w:rPr>
          <w:rFonts w:eastAsiaTheme="minorEastAsia"/>
          <w:sz w:val="24"/>
        </w:rPr>
        <w:t>認為各家電信公司個人申辦電話卡</w:t>
      </w:r>
      <w:r w:rsidR="00075515" w:rsidRPr="00D771B6">
        <w:rPr>
          <w:rFonts w:eastAsiaTheme="minorEastAsia"/>
          <w:sz w:val="24"/>
        </w:rPr>
        <w:t>之</w:t>
      </w:r>
      <w:r w:rsidRPr="00D771B6">
        <w:rPr>
          <w:rFonts w:eastAsiaTheme="minorEastAsia"/>
          <w:sz w:val="24"/>
        </w:rPr>
        <w:t>數量不一，沒有一定</w:t>
      </w:r>
      <w:r w:rsidR="00075515" w:rsidRPr="00D771B6">
        <w:rPr>
          <w:rFonts w:eastAsiaTheme="minorEastAsia"/>
          <w:sz w:val="24"/>
        </w:rPr>
        <w:t>之</w:t>
      </w:r>
      <w:r w:rsidRPr="00D771B6">
        <w:rPr>
          <w:rFonts w:eastAsiaTheme="minorEastAsia"/>
          <w:sz w:val="24"/>
        </w:rPr>
        <w:t>法律規範，各家電信公司應該在利益與社會成本</w:t>
      </w:r>
      <w:r w:rsidR="00075515" w:rsidRPr="00D771B6">
        <w:rPr>
          <w:rFonts w:eastAsiaTheme="minorEastAsia"/>
          <w:sz w:val="24"/>
        </w:rPr>
        <w:t>之</w:t>
      </w:r>
      <w:r w:rsidRPr="00D771B6">
        <w:rPr>
          <w:rFonts w:eastAsiaTheme="minorEastAsia"/>
          <w:sz w:val="24"/>
        </w:rPr>
        <w:t>平衡下取得一定</w:t>
      </w:r>
      <w:r w:rsidR="00075515" w:rsidRPr="00D771B6">
        <w:rPr>
          <w:rFonts w:eastAsiaTheme="minorEastAsia"/>
          <w:sz w:val="24"/>
        </w:rPr>
        <w:t>之</w:t>
      </w:r>
      <w:r w:rsidRPr="00D771B6">
        <w:rPr>
          <w:rFonts w:eastAsiaTheme="minorEastAsia"/>
          <w:sz w:val="24"/>
        </w:rPr>
        <w:t>共識，限制個人申辦電話卡</w:t>
      </w:r>
      <w:r w:rsidR="00075515" w:rsidRPr="00D771B6">
        <w:rPr>
          <w:rFonts w:eastAsiaTheme="minorEastAsia"/>
          <w:sz w:val="24"/>
        </w:rPr>
        <w:t>之</w:t>
      </w:r>
      <w:r w:rsidRPr="00D771B6">
        <w:rPr>
          <w:rFonts w:eastAsiaTheme="minorEastAsia"/>
          <w:sz w:val="24"/>
        </w:rPr>
        <w:t>數量，並嚴格控管申辦流程</w:t>
      </w:r>
      <w:r w:rsidR="00075515" w:rsidRPr="00D771B6">
        <w:rPr>
          <w:rFonts w:eastAsiaTheme="minorEastAsia"/>
          <w:sz w:val="24"/>
        </w:rPr>
        <w:t>之</w:t>
      </w:r>
      <w:r w:rsidRPr="00D771B6">
        <w:rPr>
          <w:rFonts w:eastAsiaTheme="minorEastAsia"/>
          <w:sz w:val="24"/>
        </w:rPr>
        <w:t>瑕疵，避免人為</w:t>
      </w:r>
      <w:r w:rsidR="00075515" w:rsidRPr="00D771B6">
        <w:rPr>
          <w:rFonts w:eastAsiaTheme="minorEastAsia"/>
          <w:sz w:val="24"/>
        </w:rPr>
        <w:t>之</w:t>
      </w:r>
      <w:r w:rsidRPr="00D771B6">
        <w:rPr>
          <w:rFonts w:eastAsiaTheme="minorEastAsia"/>
          <w:sz w:val="24"/>
        </w:rPr>
        <w:t>漏洞，造成偽造、變造或冒用</w:t>
      </w:r>
      <w:r w:rsidR="00075515" w:rsidRPr="00D771B6">
        <w:rPr>
          <w:rFonts w:eastAsiaTheme="minorEastAsia"/>
          <w:sz w:val="24"/>
        </w:rPr>
        <w:t>之</w:t>
      </w:r>
      <w:r w:rsidRPr="00D771B6">
        <w:rPr>
          <w:rFonts w:eastAsiaTheme="minorEastAsia"/>
          <w:sz w:val="24"/>
        </w:rPr>
        <w:t>情形發生。</w:t>
      </w:r>
    </w:p>
    <w:p w14:paraId="56419A34" w14:textId="77777777" w:rsidR="00FA1016" w:rsidRPr="00D771B6" w:rsidRDefault="00FA1016" w:rsidP="00D771B6">
      <w:pPr>
        <w:snapToGrid w:val="0"/>
        <w:spacing w:line="0" w:lineRule="atLeast"/>
        <w:ind w:firstLineChars="150" w:firstLine="379"/>
        <w:rPr>
          <w:rFonts w:eastAsiaTheme="minorEastAsia"/>
          <w:sz w:val="24"/>
          <w:lang w:eastAsia="zh-TW"/>
        </w:rPr>
      </w:pPr>
      <w:r w:rsidRPr="00D771B6">
        <w:rPr>
          <w:rFonts w:eastAsiaTheme="minorEastAsia"/>
          <w:sz w:val="24"/>
        </w:rPr>
        <w:t>不肖</w:t>
      </w:r>
      <w:r w:rsidR="00075515" w:rsidRPr="00D771B6">
        <w:rPr>
          <w:rFonts w:eastAsiaTheme="minorEastAsia"/>
          <w:sz w:val="24"/>
        </w:rPr>
        <w:t>之</w:t>
      </w:r>
      <w:r w:rsidRPr="00D771B6">
        <w:rPr>
          <w:rFonts w:eastAsiaTheme="minorEastAsia"/>
          <w:sz w:val="24"/>
        </w:rPr>
        <w:t>電信代辦業者不能用促銷或騙取外勞或境外船員申辦多張電話卡，雖然是由這些外勞或境外船員本人所申辦，但是這些不肖電信代辦業者找了會說中文</w:t>
      </w:r>
      <w:r w:rsidR="00B25675" w:rsidRPr="00D771B6">
        <w:rPr>
          <w:rFonts w:eastAsiaTheme="minorEastAsia"/>
          <w:sz w:val="24"/>
        </w:rPr>
        <w:t>之</w:t>
      </w:r>
      <w:r w:rsidRPr="00D771B6">
        <w:rPr>
          <w:rFonts w:eastAsiaTheme="minorEastAsia"/>
          <w:sz w:val="24"/>
        </w:rPr>
        <w:t>在台外籍配偶合作，利用這些外勞或境外船員人頭個資申辦多張電話卡賺取電信公司佣金，然後再轉賣給詐騙集團賺取收購價</w:t>
      </w:r>
      <w:r w:rsidR="00B25675" w:rsidRPr="00D771B6">
        <w:rPr>
          <w:rFonts w:eastAsiaTheme="minorEastAsia"/>
          <w:sz w:val="24"/>
        </w:rPr>
        <w:t>之</w:t>
      </w:r>
      <w:r w:rsidRPr="00D771B6">
        <w:rPr>
          <w:rFonts w:eastAsiaTheme="minorEastAsia"/>
          <w:sz w:val="24"/>
        </w:rPr>
        <w:t>方式，已經構成刑法詐欺罪及偽造文書</w:t>
      </w:r>
      <w:r w:rsidR="00B25675" w:rsidRPr="00D771B6">
        <w:rPr>
          <w:rFonts w:eastAsiaTheme="minorEastAsia"/>
          <w:sz w:val="24"/>
        </w:rPr>
        <w:t>之</w:t>
      </w:r>
      <w:r w:rsidRPr="00D771B6">
        <w:rPr>
          <w:rFonts w:eastAsiaTheme="minorEastAsia"/>
          <w:sz w:val="24"/>
        </w:rPr>
        <w:t>部分。</w:t>
      </w:r>
    </w:p>
    <w:p w14:paraId="2DC5B334" w14:textId="77777777" w:rsidR="00FD559B" w:rsidRPr="00D771B6" w:rsidRDefault="00FD559B" w:rsidP="00D771B6">
      <w:pPr>
        <w:snapToGrid w:val="0"/>
        <w:spacing w:line="0" w:lineRule="atLeast"/>
        <w:rPr>
          <w:rFonts w:eastAsiaTheme="minorEastAsia"/>
          <w:sz w:val="24"/>
          <w:lang w:eastAsia="zh-TW"/>
        </w:rPr>
      </w:pPr>
    </w:p>
    <w:p w14:paraId="1478A477" w14:textId="77777777" w:rsidR="003E05C3" w:rsidRPr="00D771B6" w:rsidRDefault="00FD559B" w:rsidP="00D771B6">
      <w:pPr>
        <w:snapToGrid w:val="0"/>
        <w:spacing w:line="0" w:lineRule="atLeast"/>
        <w:rPr>
          <w:rFonts w:eastAsiaTheme="minorEastAsia"/>
          <w:sz w:val="24"/>
          <w:lang w:eastAsia="zh-TW"/>
        </w:rPr>
      </w:pPr>
      <w:r w:rsidRPr="00D771B6">
        <w:rPr>
          <w:rFonts w:eastAsiaTheme="minorEastAsia"/>
          <w:sz w:val="24"/>
          <w:lang w:eastAsia="zh-TW"/>
        </w:rPr>
        <w:t>(</w:t>
      </w:r>
      <w:r w:rsidRPr="00D771B6">
        <w:rPr>
          <w:rFonts w:eastAsiaTheme="minorEastAsia"/>
          <w:sz w:val="24"/>
          <w:lang w:eastAsia="zh-TW"/>
        </w:rPr>
        <w:t>四</w:t>
      </w:r>
      <w:r w:rsidRPr="00D771B6">
        <w:rPr>
          <w:rFonts w:eastAsiaTheme="minorEastAsia"/>
          <w:sz w:val="24"/>
          <w:lang w:eastAsia="zh-TW"/>
        </w:rPr>
        <w:t>)</w:t>
      </w:r>
      <w:r w:rsidR="003E05C3" w:rsidRPr="00D771B6">
        <w:rPr>
          <w:rFonts w:eastAsiaTheme="minorEastAsia"/>
          <w:sz w:val="24"/>
        </w:rPr>
        <w:t>提高科技辦案</w:t>
      </w:r>
      <w:r w:rsidR="00AA5893">
        <w:rPr>
          <w:rFonts w:eastAsiaTheme="minorEastAsia" w:hint="eastAsia"/>
          <w:sz w:val="24"/>
          <w:lang w:eastAsia="zh-TW"/>
        </w:rPr>
        <w:t xml:space="preserve">  </w:t>
      </w:r>
    </w:p>
    <w:p w14:paraId="734A2326" w14:textId="77777777" w:rsidR="00FA1016" w:rsidRPr="00D771B6" w:rsidRDefault="00FA1016" w:rsidP="00D771B6">
      <w:pPr>
        <w:snapToGrid w:val="0"/>
        <w:spacing w:line="0" w:lineRule="atLeast"/>
        <w:ind w:firstLineChars="150" w:firstLine="379"/>
        <w:rPr>
          <w:rFonts w:eastAsiaTheme="minorEastAsia"/>
          <w:sz w:val="24"/>
        </w:rPr>
      </w:pPr>
      <w:r w:rsidRPr="00D771B6">
        <w:rPr>
          <w:rFonts w:eastAsiaTheme="minorEastAsia"/>
          <w:sz w:val="24"/>
        </w:rPr>
        <w:t>受訪者提出隨著科技</w:t>
      </w:r>
      <w:r w:rsidR="00B25675" w:rsidRPr="00D771B6">
        <w:rPr>
          <w:rFonts w:eastAsiaTheme="minorEastAsia"/>
          <w:sz w:val="24"/>
        </w:rPr>
        <w:t>之</w:t>
      </w:r>
      <w:r w:rsidRPr="00D771B6">
        <w:rPr>
          <w:rFonts w:eastAsiaTheme="minorEastAsia"/>
          <w:sz w:val="24"/>
        </w:rPr>
        <w:t>進步，查緝人員</w:t>
      </w:r>
      <w:r w:rsidR="00B25675" w:rsidRPr="00D771B6">
        <w:rPr>
          <w:rFonts w:eastAsiaTheme="minorEastAsia"/>
          <w:sz w:val="24"/>
        </w:rPr>
        <w:t>之</w:t>
      </w:r>
      <w:r w:rsidRPr="00D771B6">
        <w:rPr>
          <w:rFonts w:eastAsiaTheme="minorEastAsia"/>
          <w:sz w:val="24"/>
        </w:rPr>
        <w:t>偵查效能</w:t>
      </w:r>
      <w:r w:rsidR="00796325" w:rsidRPr="00D771B6">
        <w:rPr>
          <w:rFonts w:eastAsiaTheme="minorEastAsia"/>
          <w:sz w:val="24"/>
        </w:rPr>
        <w:t>亦</w:t>
      </w:r>
      <w:r w:rsidRPr="00D771B6">
        <w:rPr>
          <w:rFonts w:eastAsiaTheme="minorEastAsia"/>
          <w:sz w:val="24"/>
        </w:rPr>
        <w:t>要隨著時代而進步，例如</w:t>
      </w:r>
      <w:r w:rsidRPr="00D771B6">
        <w:rPr>
          <w:rFonts w:eastAsiaTheme="minorEastAsia"/>
          <w:sz w:val="24"/>
        </w:rPr>
        <w:t>ATM</w:t>
      </w:r>
      <w:r w:rsidRPr="00D771B6">
        <w:rPr>
          <w:rFonts w:eastAsiaTheme="minorEastAsia"/>
          <w:sz w:val="24"/>
        </w:rPr>
        <w:t>提款可用指紋加以辨識功能提款，減少車手</w:t>
      </w:r>
      <w:r w:rsidR="00B25675" w:rsidRPr="00D771B6">
        <w:rPr>
          <w:rFonts w:eastAsiaTheme="minorEastAsia"/>
          <w:sz w:val="24"/>
        </w:rPr>
        <w:t>之</w:t>
      </w:r>
      <w:r w:rsidRPr="00D771B6">
        <w:rPr>
          <w:rFonts w:eastAsiaTheme="minorEastAsia"/>
          <w:sz w:val="24"/>
        </w:rPr>
        <w:t>提領狀況，多一層保護或是加強護照、身分證件</w:t>
      </w:r>
      <w:r w:rsidR="00B25675" w:rsidRPr="00D771B6">
        <w:rPr>
          <w:rFonts w:eastAsiaTheme="minorEastAsia"/>
          <w:sz w:val="24"/>
        </w:rPr>
        <w:t>之</w:t>
      </w:r>
      <w:r w:rsidRPr="00D771B6">
        <w:rPr>
          <w:rFonts w:eastAsiaTheme="minorEastAsia"/>
          <w:sz w:val="24"/>
        </w:rPr>
        <w:t>真偽辨識功能，許多電信代辦業者，對於證件</w:t>
      </w:r>
      <w:r w:rsidR="00B25675" w:rsidRPr="00D771B6">
        <w:rPr>
          <w:rFonts w:eastAsiaTheme="minorEastAsia"/>
          <w:sz w:val="24"/>
        </w:rPr>
        <w:t>之</w:t>
      </w:r>
      <w:r w:rsidRPr="00D771B6">
        <w:rPr>
          <w:rFonts w:eastAsiaTheme="minorEastAsia"/>
          <w:sz w:val="24"/>
        </w:rPr>
        <w:t>查核</w:t>
      </w:r>
      <w:r w:rsidR="00A66F8B" w:rsidRPr="00D771B6">
        <w:rPr>
          <w:rFonts w:eastAsiaTheme="minorEastAsia"/>
          <w:sz w:val="24"/>
        </w:rPr>
        <w:t>僅</w:t>
      </w:r>
      <w:r w:rsidRPr="00D771B6">
        <w:rPr>
          <w:rFonts w:eastAsiaTheme="minorEastAsia"/>
          <w:sz w:val="24"/>
        </w:rPr>
        <w:t>能靠申辦人員</w:t>
      </w:r>
      <w:r w:rsidR="00B25675" w:rsidRPr="00D771B6">
        <w:rPr>
          <w:rFonts w:eastAsiaTheme="minorEastAsia"/>
          <w:sz w:val="24"/>
        </w:rPr>
        <w:t>之</w:t>
      </w:r>
      <w:r w:rsidRPr="00D771B6">
        <w:rPr>
          <w:rFonts w:eastAsiaTheme="minorEastAsia"/>
          <w:sz w:val="24"/>
        </w:rPr>
        <w:t>肉眼辨識真偽，對於證件</w:t>
      </w:r>
      <w:r w:rsidR="00B25675" w:rsidRPr="00D771B6">
        <w:rPr>
          <w:rFonts w:eastAsiaTheme="minorEastAsia"/>
          <w:sz w:val="24"/>
        </w:rPr>
        <w:t>之</w:t>
      </w:r>
      <w:r w:rsidRPr="00D771B6">
        <w:rPr>
          <w:rFonts w:eastAsiaTheme="minorEastAsia"/>
          <w:sz w:val="24"/>
        </w:rPr>
        <w:t>偽造、變造需要科技</w:t>
      </w:r>
      <w:r w:rsidR="00B25675" w:rsidRPr="00D771B6">
        <w:rPr>
          <w:rFonts w:eastAsiaTheme="minorEastAsia"/>
          <w:sz w:val="24"/>
        </w:rPr>
        <w:t>之</w:t>
      </w:r>
      <w:r w:rsidRPr="00D771B6">
        <w:rPr>
          <w:rFonts w:eastAsiaTheme="minorEastAsia"/>
          <w:sz w:val="24"/>
        </w:rPr>
        <w:t>提升辨識，減少不肖人士偽造文書</w:t>
      </w:r>
      <w:r w:rsidR="00B25675" w:rsidRPr="00D771B6">
        <w:rPr>
          <w:rFonts w:eastAsiaTheme="minorEastAsia"/>
          <w:sz w:val="24"/>
        </w:rPr>
        <w:t>之</w:t>
      </w:r>
      <w:r w:rsidRPr="00D771B6">
        <w:rPr>
          <w:rFonts w:eastAsiaTheme="minorEastAsia"/>
          <w:sz w:val="24"/>
        </w:rPr>
        <w:t>可能性。</w:t>
      </w:r>
    </w:p>
    <w:p w14:paraId="7E33524D" w14:textId="77777777" w:rsidR="003E05C3" w:rsidRPr="00D771B6" w:rsidRDefault="00FA1016" w:rsidP="00D771B6">
      <w:pPr>
        <w:snapToGrid w:val="0"/>
        <w:spacing w:line="0" w:lineRule="atLeast"/>
        <w:ind w:firstLineChars="150" w:firstLine="379"/>
        <w:rPr>
          <w:rFonts w:eastAsiaTheme="minorEastAsia"/>
          <w:sz w:val="24"/>
        </w:rPr>
      </w:pPr>
      <w:r w:rsidRPr="00D771B6">
        <w:rPr>
          <w:rFonts w:eastAsiaTheme="minorEastAsia"/>
          <w:sz w:val="24"/>
        </w:rPr>
        <w:t>受訪者</w:t>
      </w:r>
      <w:r w:rsidRPr="00D771B6">
        <w:rPr>
          <w:rFonts w:eastAsiaTheme="minorEastAsia"/>
          <w:sz w:val="24"/>
        </w:rPr>
        <w:t>I</w:t>
      </w:r>
      <w:r w:rsidRPr="00D771B6">
        <w:rPr>
          <w:rFonts w:eastAsiaTheme="minorEastAsia"/>
          <w:sz w:val="24"/>
        </w:rPr>
        <w:t>認為</w:t>
      </w:r>
      <w:r w:rsidR="006D42D9" w:rsidRPr="00D771B6">
        <w:rPr>
          <w:rFonts w:eastAsiaTheme="minorEastAsia"/>
          <w:sz w:val="24"/>
        </w:rPr>
        <w:t>：「</w:t>
      </w:r>
      <w:r w:rsidRPr="00D771B6">
        <w:rPr>
          <w:rFonts w:eastAsiaTheme="minorEastAsia"/>
          <w:sz w:val="24"/>
        </w:rPr>
        <w:t>針對在台外勞或是境外船員申辦電話卡的部分可以在申辦時以手機拍照、錄影申辦的人是否為本人所申辦，事後如查出非本人所申辦，</w:t>
      </w:r>
      <w:r w:rsidR="00796325" w:rsidRPr="00D771B6">
        <w:rPr>
          <w:rFonts w:eastAsiaTheme="minorEastAsia"/>
          <w:sz w:val="24"/>
        </w:rPr>
        <w:t>亦</w:t>
      </w:r>
      <w:r w:rsidRPr="00D771B6">
        <w:rPr>
          <w:rFonts w:eastAsiaTheme="minorEastAsia"/>
          <w:sz w:val="24"/>
        </w:rPr>
        <w:t>能將該影像資料交給查緝單位查緝，減少盜辦電話卡的風險。</w:t>
      </w:r>
      <w:r w:rsidR="006D42D9" w:rsidRPr="00D771B6">
        <w:rPr>
          <w:rFonts w:eastAsiaTheme="minorEastAsia"/>
          <w:sz w:val="24"/>
        </w:rPr>
        <w:t>」</w:t>
      </w:r>
    </w:p>
    <w:p w14:paraId="11E94A96" w14:textId="77777777" w:rsidR="00FD559B" w:rsidRPr="00D771B6" w:rsidRDefault="00FD559B" w:rsidP="00D771B6">
      <w:pPr>
        <w:pStyle w:val="1f2"/>
        <w:spacing w:line="0" w:lineRule="atLeast"/>
        <w:ind w:leftChars="0" w:left="0" w:firstLineChars="0" w:firstLine="0"/>
        <w:rPr>
          <w:rFonts w:eastAsiaTheme="minorEastAsia"/>
          <w:sz w:val="24"/>
        </w:rPr>
      </w:pPr>
    </w:p>
    <w:p w14:paraId="3DDF24A6" w14:textId="77777777" w:rsidR="003E05C3" w:rsidRPr="00D771B6" w:rsidRDefault="00FD559B" w:rsidP="00D771B6">
      <w:pPr>
        <w:pStyle w:val="1f2"/>
        <w:spacing w:line="0" w:lineRule="atLeast"/>
        <w:ind w:leftChars="0" w:left="0" w:firstLineChars="0" w:firstLine="0"/>
        <w:rPr>
          <w:rFonts w:eastAsiaTheme="minorEastAsia"/>
          <w:sz w:val="24"/>
        </w:rPr>
      </w:pPr>
      <w:r w:rsidRPr="00D771B6">
        <w:rPr>
          <w:rFonts w:eastAsiaTheme="minorEastAsia"/>
          <w:sz w:val="24"/>
        </w:rPr>
        <w:t>(</w:t>
      </w:r>
      <w:r w:rsidRPr="00D771B6">
        <w:rPr>
          <w:rFonts w:eastAsiaTheme="minorEastAsia"/>
          <w:sz w:val="24"/>
        </w:rPr>
        <w:t>五</w:t>
      </w:r>
      <w:r w:rsidRPr="00D771B6">
        <w:rPr>
          <w:rFonts w:eastAsiaTheme="minorEastAsia"/>
          <w:sz w:val="24"/>
        </w:rPr>
        <w:t>)</w:t>
      </w:r>
      <w:r w:rsidR="003E05C3" w:rsidRPr="00D771B6">
        <w:rPr>
          <w:rFonts w:eastAsiaTheme="minorEastAsia"/>
          <w:sz w:val="24"/>
        </w:rPr>
        <w:t>預防宣導</w:t>
      </w:r>
      <w:r w:rsidR="00AA5893">
        <w:rPr>
          <w:rFonts w:eastAsiaTheme="minorEastAsia" w:hint="eastAsia"/>
          <w:sz w:val="24"/>
        </w:rPr>
        <w:t xml:space="preserve">  </w:t>
      </w:r>
    </w:p>
    <w:p w14:paraId="348DCB13" w14:textId="77777777" w:rsidR="003E05C3" w:rsidRPr="00D771B6" w:rsidRDefault="00FA1016" w:rsidP="00D771B6">
      <w:pPr>
        <w:snapToGrid w:val="0"/>
        <w:spacing w:line="0" w:lineRule="atLeast"/>
        <w:ind w:firstLineChars="150" w:firstLine="379"/>
        <w:rPr>
          <w:rFonts w:eastAsiaTheme="minorEastAsia"/>
          <w:sz w:val="24"/>
          <w:lang w:eastAsia="zh-TW"/>
        </w:rPr>
      </w:pPr>
      <w:r w:rsidRPr="00D771B6">
        <w:rPr>
          <w:rFonts w:eastAsiaTheme="minorEastAsia"/>
          <w:sz w:val="24"/>
        </w:rPr>
        <w:t>受訪者</w:t>
      </w:r>
      <w:r w:rsidRPr="00D771B6">
        <w:rPr>
          <w:rFonts w:eastAsiaTheme="minorEastAsia"/>
          <w:sz w:val="24"/>
        </w:rPr>
        <w:t>A</w:t>
      </w:r>
      <w:r w:rsidRPr="00D771B6">
        <w:rPr>
          <w:rFonts w:eastAsiaTheme="minorEastAsia"/>
          <w:sz w:val="24"/>
        </w:rPr>
        <w:t>、</w:t>
      </w:r>
      <w:r w:rsidRPr="00D771B6">
        <w:rPr>
          <w:rFonts w:eastAsiaTheme="minorEastAsia"/>
          <w:sz w:val="24"/>
        </w:rPr>
        <w:t>E</w:t>
      </w:r>
      <w:r w:rsidRPr="00D771B6">
        <w:rPr>
          <w:rFonts w:eastAsiaTheme="minorEastAsia"/>
          <w:sz w:val="24"/>
        </w:rPr>
        <w:t>、</w:t>
      </w:r>
      <w:r w:rsidRPr="00D771B6">
        <w:rPr>
          <w:rFonts w:eastAsiaTheme="minorEastAsia"/>
          <w:sz w:val="24"/>
        </w:rPr>
        <w:t>G</w:t>
      </w:r>
      <w:r w:rsidRPr="00D771B6">
        <w:rPr>
          <w:rFonts w:eastAsiaTheme="minorEastAsia"/>
          <w:sz w:val="24"/>
        </w:rPr>
        <w:t>、</w:t>
      </w:r>
      <w:r w:rsidRPr="00D771B6">
        <w:rPr>
          <w:rFonts w:eastAsiaTheme="minorEastAsia"/>
          <w:sz w:val="24"/>
        </w:rPr>
        <w:t>I</w:t>
      </w:r>
      <w:r w:rsidRPr="00D771B6">
        <w:rPr>
          <w:rFonts w:eastAsiaTheme="minorEastAsia"/>
          <w:sz w:val="24"/>
        </w:rPr>
        <w:t>認為我國對於人頭詐欺卡片</w:t>
      </w:r>
      <w:r w:rsidR="00B25675" w:rsidRPr="00D771B6">
        <w:rPr>
          <w:rFonts w:eastAsiaTheme="minorEastAsia"/>
          <w:sz w:val="24"/>
        </w:rPr>
        <w:t>之</w:t>
      </w:r>
      <w:r w:rsidRPr="00D771B6">
        <w:rPr>
          <w:rFonts w:eastAsiaTheme="minorEastAsia"/>
          <w:sz w:val="24"/>
        </w:rPr>
        <w:t>預防宣導不足，應該加強宣導犯罪預防觀念，尤其是境外聘僱船員</w:t>
      </w:r>
      <w:r w:rsidR="00B25675" w:rsidRPr="00D771B6">
        <w:rPr>
          <w:rFonts w:eastAsiaTheme="minorEastAsia"/>
          <w:sz w:val="24"/>
        </w:rPr>
        <w:t>之</w:t>
      </w:r>
      <w:r w:rsidRPr="00D771B6">
        <w:rPr>
          <w:rFonts w:eastAsiaTheme="minorEastAsia"/>
          <w:sz w:val="24"/>
        </w:rPr>
        <w:t>預防宣導應委由船公司或</w:t>
      </w:r>
      <w:r w:rsidRPr="00D771B6">
        <w:rPr>
          <w:rFonts w:eastAsiaTheme="minorEastAsia"/>
          <w:sz w:val="24"/>
        </w:rPr>
        <w:lastRenderedPageBreak/>
        <w:t>人力仲介公司加以宣導申辦電話卡該有</w:t>
      </w:r>
      <w:r w:rsidR="00B25675" w:rsidRPr="00D771B6">
        <w:rPr>
          <w:rFonts w:eastAsiaTheme="minorEastAsia"/>
          <w:sz w:val="24"/>
        </w:rPr>
        <w:t>之</w:t>
      </w:r>
      <w:r w:rsidRPr="00D771B6">
        <w:rPr>
          <w:rFonts w:eastAsiaTheme="minorEastAsia"/>
          <w:sz w:val="24"/>
        </w:rPr>
        <w:t>注意流程，並留意被不肖代辦業者或有心人士加以偽造、仿冒盜用。</w:t>
      </w:r>
    </w:p>
    <w:p w14:paraId="3EB4586A" w14:textId="77777777" w:rsidR="00FA1016" w:rsidRPr="00D771B6" w:rsidRDefault="00FA1016" w:rsidP="00D771B6">
      <w:pPr>
        <w:snapToGrid w:val="0"/>
        <w:spacing w:line="0" w:lineRule="atLeast"/>
        <w:ind w:firstLineChars="150" w:firstLine="379"/>
        <w:rPr>
          <w:rFonts w:eastAsiaTheme="minorEastAsia"/>
          <w:noProof/>
          <w:sz w:val="24"/>
          <w:shd w:val="clear" w:color="auto" w:fill="FFFFFF"/>
        </w:rPr>
      </w:pPr>
      <w:r w:rsidRPr="00D771B6">
        <w:rPr>
          <w:rFonts w:eastAsiaTheme="minorEastAsia"/>
          <w:sz w:val="24"/>
        </w:rPr>
        <w:t>受訪者</w:t>
      </w:r>
      <w:r w:rsidRPr="00D771B6">
        <w:rPr>
          <w:rFonts w:eastAsiaTheme="minorEastAsia"/>
          <w:sz w:val="24"/>
        </w:rPr>
        <w:t>J</w:t>
      </w:r>
      <w:r w:rsidRPr="00D771B6">
        <w:rPr>
          <w:rFonts w:eastAsiaTheme="minorEastAsia"/>
          <w:sz w:val="24"/>
        </w:rPr>
        <w:t>認為</w:t>
      </w:r>
      <w:r w:rsidR="00FD2B0C" w:rsidRPr="00D771B6">
        <w:rPr>
          <w:rFonts w:eastAsiaTheme="minorEastAsia"/>
          <w:sz w:val="24"/>
        </w:rPr>
        <w:t>：「</w:t>
      </w:r>
      <w:r w:rsidRPr="00D771B6">
        <w:rPr>
          <w:rFonts w:eastAsiaTheme="minorEastAsia"/>
          <w:sz w:val="24"/>
        </w:rPr>
        <w:t>將個人帳戶有可能觸犯洗錢防制法第</w:t>
      </w:r>
      <w:r w:rsidRPr="00D771B6">
        <w:rPr>
          <w:rFonts w:eastAsiaTheme="minorEastAsia"/>
          <w:sz w:val="24"/>
        </w:rPr>
        <w:t>2</w:t>
      </w:r>
      <w:r w:rsidRPr="00D771B6">
        <w:rPr>
          <w:rFonts w:eastAsiaTheme="minorEastAsia"/>
          <w:sz w:val="24"/>
        </w:rPr>
        <w:t>條</w:t>
      </w:r>
      <w:r w:rsidR="00B25675" w:rsidRPr="00D771B6">
        <w:rPr>
          <w:rFonts w:eastAsiaTheme="minorEastAsia"/>
          <w:sz w:val="24"/>
        </w:rPr>
        <w:t>之</w:t>
      </w:r>
      <w:r w:rsidRPr="00D771B6">
        <w:rPr>
          <w:rFonts w:eastAsiaTheme="minorEastAsia"/>
          <w:sz w:val="24"/>
        </w:rPr>
        <w:t>規定</w:t>
      </w:r>
      <w:r w:rsidRPr="00D771B6">
        <w:rPr>
          <w:rFonts w:eastAsiaTheme="minorEastAsia"/>
          <w:noProof/>
          <w:sz w:val="24"/>
          <w:shd w:val="clear" w:color="auto" w:fill="FFFFFF"/>
        </w:rPr>
        <w:t>，將「提供人頭帳戶供他人從事不法之行為」，予以明文化，列入洗錢行為，最重可判刑</w:t>
      </w:r>
      <w:r w:rsidRPr="00D771B6">
        <w:rPr>
          <w:rFonts w:eastAsiaTheme="minorEastAsia"/>
          <w:noProof/>
          <w:sz w:val="24"/>
          <w:shd w:val="clear" w:color="auto" w:fill="FFFFFF"/>
        </w:rPr>
        <w:t>7</w:t>
      </w:r>
      <w:r w:rsidRPr="00D771B6">
        <w:rPr>
          <w:rFonts w:eastAsiaTheme="minorEastAsia"/>
          <w:noProof/>
          <w:sz w:val="24"/>
          <w:shd w:val="clear" w:color="auto" w:fill="FFFFFF"/>
        </w:rPr>
        <w:t>年、併科</w:t>
      </w:r>
      <w:r w:rsidRPr="00D771B6">
        <w:rPr>
          <w:rFonts w:eastAsiaTheme="minorEastAsia"/>
          <w:noProof/>
          <w:sz w:val="24"/>
          <w:shd w:val="clear" w:color="auto" w:fill="FFFFFF"/>
        </w:rPr>
        <w:t>5</w:t>
      </w:r>
      <w:r w:rsidRPr="00D771B6">
        <w:rPr>
          <w:rFonts w:eastAsiaTheme="minorEastAsia"/>
          <w:noProof/>
          <w:sz w:val="24"/>
          <w:shd w:val="clear" w:color="auto" w:fill="FFFFFF"/>
        </w:rPr>
        <w:t>百萬罰金，提醒個人資料保護</w:t>
      </w:r>
      <w:r w:rsidR="00B25675" w:rsidRPr="00D771B6">
        <w:rPr>
          <w:rFonts w:eastAsiaTheme="minorEastAsia"/>
          <w:noProof/>
          <w:sz w:val="24"/>
          <w:shd w:val="clear" w:color="auto" w:fill="FFFFFF"/>
        </w:rPr>
        <w:t>之</w:t>
      </w:r>
      <w:r w:rsidRPr="00D771B6">
        <w:rPr>
          <w:rFonts w:eastAsiaTheme="minorEastAsia"/>
          <w:noProof/>
          <w:sz w:val="24"/>
          <w:shd w:val="clear" w:color="auto" w:fill="FFFFFF"/>
        </w:rPr>
        <w:t>重要性，避免將個人帳戶交給詐騙集團使用</w:t>
      </w:r>
      <w:r w:rsidR="00FD2B0C" w:rsidRPr="00D771B6">
        <w:rPr>
          <w:rFonts w:eastAsiaTheme="minorEastAsia"/>
          <w:noProof/>
          <w:sz w:val="24"/>
          <w:shd w:val="clear" w:color="auto" w:fill="FFFFFF"/>
        </w:rPr>
        <w:t>」</w:t>
      </w:r>
      <w:r w:rsidRPr="00D771B6">
        <w:rPr>
          <w:rFonts w:eastAsiaTheme="minorEastAsia"/>
          <w:noProof/>
          <w:sz w:val="24"/>
          <w:shd w:val="clear" w:color="auto" w:fill="FFFFFF"/>
        </w:rPr>
        <w:t>。</w:t>
      </w:r>
    </w:p>
    <w:p w14:paraId="27B0C369" w14:textId="77777777" w:rsidR="000C54FC" w:rsidRPr="00D771B6" w:rsidRDefault="000C54FC" w:rsidP="00D771B6">
      <w:pPr>
        <w:spacing w:line="0" w:lineRule="atLeast"/>
        <w:rPr>
          <w:rFonts w:eastAsiaTheme="minorEastAsia"/>
          <w:sz w:val="24"/>
          <w:lang w:eastAsia="zh-TW"/>
        </w:rPr>
      </w:pPr>
    </w:p>
    <w:p w14:paraId="43455202" w14:textId="77777777" w:rsidR="0023719E" w:rsidRPr="00D771B6" w:rsidRDefault="007450B5" w:rsidP="00D771B6">
      <w:pPr>
        <w:pStyle w:val="1f2"/>
        <w:spacing w:line="0" w:lineRule="atLeast"/>
        <w:ind w:leftChars="0" w:left="0" w:firstLineChars="0" w:firstLine="0"/>
        <w:rPr>
          <w:rFonts w:eastAsiaTheme="minorEastAsia"/>
          <w:sz w:val="24"/>
        </w:rPr>
      </w:pPr>
      <w:bookmarkStart w:id="22" w:name="_Toc531641748"/>
      <w:r w:rsidRPr="00D771B6">
        <w:rPr>
          <w:rFonts w:eastAsiaTheme="minorEastAsia"/>
          <w:sz w:val="24"/>
        </w:rPr>
        <w:t>伍、</w:t>
      </w:r>
      <w:r w:rsidR="000D3437" w:rsidRPr="00D771B6">
        <w:rPr>
          <w:rFonts w:eastAsiaTheme="minorEastAsia"/>
          <w:sz w:val="24"/>
        </w:rPr>
        <w:t>結論與建議</w:t>
      </w:r>
      <w:bookmarkEnd w:id="22"/>
    </w:p>
    <w:p w14:paraId="5567FFC6" w14:textId="77777777" w:rsidR="000D3437" w:rsidRPr="00D771B6" w:rsidRDefault="00773BA6" w:rsidP="00D771B6">
      <w:pPr>
        <w:pStyle w:val="1f2"/>
        <w:spacing w:line="0" w:lineRule="atLeast"/>
        <w:ind w:leftChars="0" w:left="0" w:firstLineChars="0" w:firstLine="0"/>
        <w:rPr>
          <w:rFonts w:eastAsiaTheme="minorEastAsia"/>
          <w:sz w:val="24"/>
        </w:rPr>
      </w:pPr>
      <w:bookmarkStart w:id="23" w:name="_Toc531641749"/>
      <w:r w:rsidRPr="00D771B6">
        <w:rPr>
          <w:rFonts w:eastAsiaTheme="minorEastAsia"/>
          <w:sz w:val="24"/>
        </w:rPr>
        <w:t>一、</w:t>
      </w:r>
      <w:r w:rsidR="000D3437" w:rsidRPr="00D771B6">
        <w:rPr>
          <w:rFonts w:eastAsiaTheme="minorEastAsia"/>
          <w:sz w:val="24"/>
        </w:rPr>
        <w:t>結</w:t>
      </w:r>
      <w:r w:rsidR="00502153" w:rsidRPr="00D771B6">
        <w:rPr>
          <w:rFonts w:eastAsiaTheme="minorEastAsia"/>
          <w:sz w:val="24"/>
        </w:rPr>
        <w:t xml:space="preserve">　</w:t>
      </w:r>
      <w:r w:rsidR="000D3437" w:rsidRPr="00D771B6">
        <w:rPr>
          <w:rFonts w:eastAsiaTheme="minorEastAsia"/>
          <w:sz w:val="24"/>
        </w:rPr>
        <w:t>論</w:t>
      </w:r>
      <w:bookmarkEnd w:id="23"/>
    </w:p>
    <w:p w14:paraId="11CC4219" w14:textId="77777777" w:rsidR="002472E8" w:rsidRPr="00D771B6" w:rsidRDefault="002472E8" w:rsidP="00D771B6">
      <w:pPr>
        <w:snapToGrid w:val="0"/>
        <w:spacing w:line="0" w:lineRule="atLeast"/>
        <w:ind w:firstLineChars="150" w:firstLine="379"/>
        <w:rPr>
          <w:rFonts w:eastAsiaTheme="minorEastAsia"/>
          <w:sz w:val="24"/>
          <w:lang w:eastAsia="zh-TW"/>
        </w:rPr>
      </w:pPr>
      <w:r w:rsidRPr="00D771B6">
        <w:rPr>
          <w:rFonts w:eastAsiaTheme="minorEastAsia"/>
          <w:sz w:val="24"/>
        </w:rPr>
        <w:t>透過各種面向</w:t>
      </w:r>
      <w:r w:rsidR="00B25675" w:rsidRPr="00D771B6">
        <w:rPr>
          <w:rFonts w:eastAsiaTheme="minorEastAsia"/>
          <w:sz w:val="24"/>
        </w:rPr>
        <w:t>之</w:t>
      </w:r>
      <w:r w:rsidRPr="00D771B6">
        <w:rPr>
          <w:rFonts w:eastAsiaTheme="minorEastAsia"/>
          <w:sz w:val="24"/>
        </w:rPr>
        <w:t>訪談與資料分析後</w:t>
      </w:r>
      <w:r w:rsidR="00F70EF8" w:rsidRPr="00D771B6">
        <w:rPr>
          <w:rFonts w:eastAsiaTheme="minorEastAsia"/>
          <w:sz w:val="24"/>
        </w:rPr>
        <w:t>，本文</w:t>
      </w:r>
      <w:r w:rsidRPr="00D771B6">
        <w:rPr>
          <w:rFonts w:eastAsiaTheme="minorEastAsia"/>
          <w:sz w:val="24"/>
        </w:rPr>
        <w:t>得出</w:t>
      </w:r>
      <w:r w:rsidRPr="00D771B6">
        <w:rPr>
          <w:rFonts w:eastAsiaTheme="minorEastAsia"/>
          <w:sz w:val="24"/>
        </w:rPr>
        <w:t>3</w:t>
      </w:r>
      <w:r w:rsidRPr="00D771B6">
        <w:rPr>
          <w:rFonts w:eastAsiaTheme="minorEastAsia"/>
          <w:sz w:val="24"/>
        </w:rPr>
        <w:t>大部分</w:t>
      </w:r>
      <w:r w:rsidR="00B25675" w:rsidRPr="00D771B6">
        <w:rPr>
          <w:rFonts w:eastAsiaTheme="minorEastAsia"/>
          <w:sz w:val="24"/>
        </w:rPr>
        <w:t>之</w:t>
      </w:r>
      <w:r w:rsidRPr="00D771B6">
        <w:rPr>
          <w:rFonts w:eastAsiaTheme="minorEastAsia"/>
          <w:sz w:val="24"/>
        </w:rPr>
        <w:t>發現，分別是</w:t>
      </w:r>
      <w:r w:rsidR="00F70EF8" w:rsidRPr="00D771B6">
        <w:rPr>
          <w:rFonts w:eastAsiaTheme="minorEastAsia"/>
          <w:sz w:val="24"/>
        </w:rPr>
        <w:t>：</w:t>
      </w:r>
      <w:r w:rsidR="00F70EF8" w:rsidRPr="00D771B6">
        <w:rPr>
          <w:rFonts w:eastAsiaTheme="minorEastAsia"/>
          <w:sz w:val="24"/>
          <w:lang w:eastAsia="zh-TW"/>
        </w:rPr>
        <w:t>1</w:t>
      </w:r>
      <w:r w:rsidR="00F70EF8" w:rsidRPr="00D771B6">
        <w:rPr>
          <w:rFonts w:eastAsiaTheme="minorEastAsia"/>
          <w:sz w:val="24"/>
          <w:lang w:eastAsia="zh-TW"/>
        </w:rPr>
        <w:t>、</w:t>
      </w:r>
      <w:r w:rsidR="00F70EF8" w:rsidRPr="00D771B6">
        <w:rPr>
          <w:rFonts w:eastAsiaTheme="minorEastAsia"/>
          <w:sz w:val="24"/>
        </w:rPr>
        <w:t>詐欺人頭卡</w:t>
      </w:r>
      <w:r w:rsidR="00A66F8B" w:rsidRPr="00D771B6">
        <w:rPr>
          <w:rFonts w:eastAsiaTheme="minorEastAsia"/>
          <w:sz w:val="24"/>
        </w:rPr>
        <w:t>與</w:t>
      </w:r>
      <w:r w:rsidR="00F70EF8" w:rsidRPr="00D771B6">
        <w:rPr>
          <w:rFonts w:eastAsiaTheme="minorEastAsia"/>
          <w:sz w:val="24"/>
        </w:rPr>
        <w:t>人頭帳戶成因；</w:t>
      </w:r>
      <w:r w:rsidR="00F70EF8" w:rsidRPr="00D771B6">
        <w:rPr>
          <w:rFonts w:eastAsiaTheme="minorEastAsia"/>
          <w:sz w:val="24"/>
          <w:lang w:eastAsia="zh-TW"/>
        </w:rPr>
        <w:t>2</w:t>
      </w:r>
      <w:r w:rsidR="00F70EF8" w:rsidRPr="00D771B6">
        <w:rPr>
          <w:rFonts w:eastAsiaTheme="minorEastAsia"/>
          <w:sz w:val="24"/>
          <w:lang w:eastAsia="zh-TW"/>
        </w:rPr>
        <w:t>、</w:t>
      </w:r>
      <w:r w:rsidRPr="00D771B6">
        <w:rPr>
          <w:rFonts w:eastAsiaTheme="minorEastAsia"/>
          <w:sz w:val="24"/>
        </w:rPr>
        <w:t>詐欺人頭卡</w:t>
      </w:r>
      <w:r w:rsidR="00A66F8B" w:rsidRPr="00D771B6">
        <w:rPr>
          <w:rFonts w:eastAsiaTheme="minorEastAsia"/>
          <w:sz w:val="24"/>
        </w:rPr>
        <w:t>與</w:t>
      </w:r>
      <w:r w:rsidRPr="00D771B6">
        <w:rPr>
          <w:rFonts w:eastAsiaTheme="minorEastAsia"/>
          <w:sz w:val="24"/>
        </w:rPr>
        <w:t>人頭帳戶用來犯罪</w:t>
      </w:r>
      <w:r w:rsidR="00B25675" w:rsidRPr="00D771B6">
        <w:rPr>
          <w:rFonts w:eastAsiaTheme="minorEastAsia"/>
          <w:sz w:val="24"/>
        </w:rPr>
        <w:t>之</w:t>
      </w:r>
      <w:r w:rsidRPr="00D771B6">
        <w:rPr>
          <w:rFonts w:eastAsiaTheme="minorEastAsia"/>
          <w:sz w:val="24"/>
        </w:rPr>
        <w:t>手法分析</w:t>
      </w:r>
      <w:r w:rsidR="00F70EF8" w:rsidRPr="00D771B6">
        <w:rPr>
          <w:rFonts w:eastAsiaTheme="minorEastAsia"/>
          <w:sz w:val="24"/>
        </w:rPr>
        <w:t>；</w:t>
      </w:r>
      <w:r w:rsidR="00F70EF8" w:rsidRPr="00D771B6">
        <w:rPr>
          <w:rFonts w:eastAsiaTheme="minorEastAsia"/>
          <w:sz w:val="24"/>
          <w:lang w:eastAsia="zh-TW"/>
        </w:rPr>
        <w:t>3</w:t>
      </w:r>
      <w:r w:rsidR="00F70EF8" w:rsidRPr="00D771B6">
        <w:rPr>
          <w:rFonts w:eastAsiaTheme="minorEastAsia"/>
          <w:sz w:val="24"/>
          <w:lang w:eastAsia="zh-TW"/>
        </w:rPr>
        <w:t>、</w:t>
      </w:r>
      <w:r w:rsidRPr="00D771B6">
        <w:rPr>
          <w:rFonts w:eastAsiaTheme="minorEastAsia"/>
          <w:sz w:val="24"/>
        </w:rPr>
        <w:t>查緝人頭卡</w:t>
      </w:r>
      <w:r w:rsidR="00A66F8B" w:rsidRPr="00D771B6">
        <w:rPr>
          <w:rFonts w:eastAsiaTheme="minorEastAsia"/>
          <w:sz w:val="24"/>
        </w:rPr>
        <w:t>與</w:t>
      </w:r>
      <w:r w:rsidRPr="00D771B6">
        <w:rPr>
          <w:rFonts w:eastAsiaTheme="minorEastAsia"/>
          <w:sz w:val="24"/>
        </w:rPr>
        <w:t>人頭帳戶</w:t>
      </w:r>
      <w:r w:rsidR="00B25675" w:rsidRPr="00D771B6">
        <w:rPr>
          <w:rFonts w:eastAsiaTheme="minorEastAsia"/>
          <w:sz w:val="24"/>
        </w:rPr>
        <w:t>之</w:t>
      </w:r>
      <w:r w:rsidRPr="00D771B6">
        <w:rPr>
          <w:rFonts w:eastAsiaTheme="minorEastAsia"/>
          <w:sz w:val="24"/>
        </w:rPr>
        <w:t>困境</w:t>
      </w:r>
      <w:r w:rsidR="00AC715E" w:rsidRPr="00D771B6">
        <w:rPr>
          <w:rFonts w:eastAsiaTheme="minorEastAsia"/>
          <w:sz w:val="24"/>
          <w:lang w:eastAsia="zh-TW"/>
        </w:rPr>
        <w:t>，</w:t>
      </w:r>
      <w:r w:rsidR="00F70EF8" w:rsidRPr="00D771B6">
        <w:rPr>
          <w:rFonts w:eastAsiaTheme="minorEastAsia"/>
          <w:sz w:val="24"/>
          <w:lang w:eastAsia="zh-TW"/>
        </w:rPr>
        <w:t>玆</w:t>
      </w:r>
      <w:r w:rsidR="00AC715E" w:rsidRPr="00D771B6">
        <w:rPr>
          <w:rFonts w:eastAsiaTheme="minorEastAsia"/>
          <w:sz w:val="24"/>
          <w:lang w:eastAsia="zh-TW"/>
        </w:rPr>
        <w:t>摘要如下所述</w:t>
      </w:r>
      <w:r w:rsidRPr="00D771B6">
        <w:rPr>
          <w:rFonts w:eastAsiaTheme="minorEastAsia"/>
          <w:sz w:val="24"/>
        </w:rPr>
        <w:t>。</w:t>
      </w:r>
    </w:p>
    <w:p w14:paraId="64107386" w14:textId="77777777" w:rsidR="00FD0110" w:rsidRPr="00D771B6" w:rsidRDefault="00FD0110" w:rsidP="00D771B6">
      <w:pPr>
        <w:snapToGrid w:val="0"/>
        <w:spacing w:line="0" w:lineRule="atLeast"/>
        <w:ind w:firstLineChars="150" w:firstLine="379"/>
        <w:rPr>
          <w:rFonts w:eastAsiaTheme="minorEastAsia"/>
          <w:sz w:val="24"/>
          <w:lang w:eastAsia="zh-TW"/>
        </w:rPr>
      </w:pPr>
    </w:p>
    <w:p w14:paraId="662CCF97" w14:textId="77777777" w:rsidR="002472E8" w:rsidRPr="00D771B6" w:rsidRDefault="00A01923" w:rsidP="00D771B6">
      <w:pPr>
        <w:pStyle w:val="1f2"/>
        <w:spacing w:line="0" w:lineRule="atLeast"/>
        <w:ind w:leftChars="0" w:left="0" w:firstLineChars="0" w:firstLine="0"/>
        <w:rPr>
          <w:rFonts w:eastAsiaTheme="minorEastAsia"/>
          <w:sz w:val="24"/>
        </w:rPr>
      </w:pPr>
      <w:r w:rsidRPr="00D771B6">
        <w:rPr>
          <w:rFonts w:eastAsiaTheme="minorEastAsia"/>
          <w:sz w:val="24"/>
        </w:rPr>
        <w:t>(</w:t>
      </w:r>
      <w:r w:rsidRPr="00D771B6">
        <w:rPr>
          <w:rFonts w:eastAsiaTheme="minorEastAsia"/>
          <w:sz w:val="24"/>
        </w:rPr>
        <w:t>一</w:t>
      </w:r>
      <w:r w:rsidRPr="00D771B6">
        <w:rPr>
          <w:rFonts w:eastAsiaTheme="minorEastAsia"/>
          <w:sz w:val="24"/>
        </w:rPr>
        <w:t>)</w:t>
      </w:r>
      <w:r w:rsidR="002472E8" w:rsidRPr="00D771B6">
        <w:rPr>
          <w:rFonts w:eastAsiaTheme="minorEastAsia"/>
          <w:sz w:val="24"/>
        </w:rPr>
        <w:t>詐欺人頭卡</w:t>
      </w:r>
      <w:r w:rsidR="00A66F8B" w:rsidRPr="00D771B6">
        <w:rPr>
          <w:rFonts w:eastAsiaTheme="minorEastAsia"/>
          <w:sz w:val="24"/>
        </w:rPr>
        <w:t>與</w:t>
      </w:r>
      <w:r w:rsidR="002472E8" w:rsidRPr="00D771B6">
        <w:rPr>
          <w:rFonts w:eastAsiaTheme="minorEastAsia"/>
          <w:sz w:val="24"/>
        </w:rPr>
        <w:t>人頭帳戶成因</w:t>
      </w:r>
    </w:p>
    <w:p w14:paraId="6024D3FB" w14:textId="77777777" w:rsidR="002472E8" w:rsidRPr="00D771B6" w:rsidRDefault="00A01923" w:rsidP="00D771B6">
      <w:pPr>
        <w:pStyle w:val="1f2"/>
        <w:spacing w:line="0" w:lineRule="atLeast"/>
        <w:ind w:leftChars="0" w:left="0" w:firstLineChars="100" w:firstLine="252"/>
        <w:rPr>
          <w:rFonts w:eastAsiaTheme="minorEastAsia"/>
          <w:sz w:val="24"/>
        </w:rPr>
      </w:pPr>
      <w:r w:rsidRPr="00D771B6">
        <w:rPr>
          <w:rFonts w:eastAsiaTheme="minorEastAsia"/>
          <w:sz w:val="24"/>
        </w:rPr>
        <w:t>1</w:t>
      </w:r>
      <w:r w:rsidRPr="00D771B6">
        <w:rPr>
          <w:rFonts w:eastAsiaTheme="minorEastAsia"/>
          <w:sz w:val="24"/>
        </w:rPr>
        <w:t>、</w:t>
      </w:r>
      <w:r w:rsidR="002472E8" w:rsidRPr="00D771B6">
        <w:rPr>
          <w:rFonts w:eastAsiaTheme="minorEastAsia"/>
          <w:sz w:val="24"/>
        </w:rPr>
        <w:t>語言不通</w:t>
      </w:r>
      <w:r w:rsidRPr="00D771B6">
        <w:rPr>
          <w:rFonts w:eastAsiaTheme="minorEastAsia"/>
          <w:sz w:val="24"/>
        </w:rPr>
        <w:t>；</w:t>
      </w:r>
    </w:p>
    <w:p w14:paraId="7FE5353F" w14:textId="77777777" w:rsidR="002472E8" w:rsidRPr="00D771B6" w:rsidRDefault="00A01923" w:rsidP="00D771B6">
      <w:pPr>
        <w:pStyle w:val="1f2"/>
        <w:spacing w:line="0" w:lineRule="atLeast"/>
        <w:ind w:leftChars="0" w:left="0" w:firstLineChars="100" w:firstLine="252"/>
        <w:rPr>
          <w:rFonts w:eastAsiaTheme="minorEastAsia"/>
          <w:sz w:val="24"/>
        </w:rPr>
      </w:pPr>
      <w:r w:rsidRPr="00D771B6">
        <w:rPr>
          <w:rFonts w:eastAsiaTheme="minorEastAsia"/>
          <w:sz w:val="24"/>
        </w:rPr>
        <w:t>2</w:t>
      </w:r>
      <w:r w:rsidRPr="00D771B6">
        <w:rPr>
          <w:rFonts w:eastAsiaTheme="minorEastAsia"/>
          <w:sz w:val="24"/>
        </w:rPr>
        <w:t>、</w:t>
      </w:r>
      <w:r w:rsidR="002472E8" w:rsidRPr="00D771B6">
        <w:rPr>
          <w:rFonts w:eastAsiaTheme="minorEastAsia"/>
          <w:sz w:val="24"/>
        </w:rPr>
        <w:t>電信門號管制鬆散</w:t>
      </w:r>
      <w:r w:rsidRPr="00D771B6">
        <w:rPr>
          <w:rFonts w:eastAsiaTheme="minorEastAsia"/>
          <w:sz w:val="24"/>
        </w:rPr>
        <w:t>；</w:t>
      </w:r>
    </w:p>
    <w:p w14:paraId="1738B5C3" w14:textId="77777777" w:rsidR="002472E8" w:rsidRPr="00D771B6" w:rsidRDefault="00A01923" w:rsidP="00D771B6">
      <w:pPr>
        <w:pStyle w:val="1f2"/>
        <w:spacing w:line="0" w:lineRule="atLeast"/>
        <w:ind w:leftChars="0" w:left="0" w:firstLineChars="100" w:firstLine="252"/>
        <w:rPr>
          <w:rFonts w:eastAsiaTheme="minorEastAsia"/>
          <w:sz w:val="24"/>
        </w:rPr>
      </w:pPr>
      <w:r w:rsidRPr="00D771B6">
        <w:rPr>
          <w:rFonts w:eastAsiaTheme="minorEastAsia"/>
          <w:sz w:val="24"/>
        </w:rPr>
        <w:t>3</w:t>
      </w:r>
      <w:r w:rsidRPr="00D771B6">
        <w:rPr>
          <w:rFonts w:eastAsiaTheme="minorEastAsia"/>
          <w:sz w:val="24"/>
        </w:rPr>
        <w:t>、</w:t>
      </w:r>
      <w:r w:rsidR="002472E8" w:rsidRPr="00D771B6">
        <w:rPr>
          <w:rFonts w:eastAsiaTheme="minorEastAsia"/>
          <w:sz w:val="24"/>
        </w:rPr>
        <w:t>管轄權限不明</w:t>
      </w:r>
      <w:r w:rsidRPr="00D771B6">
        <w:rPr>
          <w:rFonts w:eastAsiaTheme="minorEastAsia"/>
          <w:sz w:val="24"/>
        </w:rPr>
        <w:t>；</w:t>
      </w:r>
    </w:p>
    <w:p w14:paraId="75A1C7B0" w14:textId="77777777" w:rsidR="002472E8" w:rsidRPr="00D771B6" w:rsidRDefault="00A01923" w:rsidP="00D771B6">
      <w:pPr>
        <w:pStyle w:val="1f2"/>
        <w:spacing w:line="0" w:lineRule="atLeast"/>
        <w:ind w:leftChars="0" w:left="0" w:firstLineChars="100" w:firstLine="252"/>
        <w:rPr>
          <w:rFonts w:eastAsiaTheme="minorEastAsia"/>
          <w:sz w:val="24"/>
        </w:rPr>
      </w:pPr>
      <w:r w:rsidRPr="00D771B6">
        <w:rPr>
          <w:rFonts w:eastAsiaTheme="minorEastAsia"/>
          <w:sz w:val="24"/>
        </w:rPr>
        <w:t>4</w:t>
      </w:r>
      <w:r w:rsidRPr="00D771B6">
        <w:rPr>
          <w:rFonts w:eastAsiaTheme="minorEastAsia"/>
          <w:sz w:val="24"/>
        </w:rPr>
        <w:t>、</w:t>
      </w:r>
      <w:r w:rsidR="002472E8" w:rsidRPr="00D771B6">
        <w:rPr>
          <w:rFonts w:eastAsiaTheme="minorEastAsia"/>
          <w:sz w:val="24"/>
        </w:rPr>
        <w:t>預防宣導不足</w:t>
      </w:r>
      <w:r w:rsidRPr="00D771B6">
        <w:rPr>
          <w:rFonts w:eastAsiaTheme="minorEastAsia"/>
          <w:sz w:val="24"/>
        </w:rPr>
        <w:t>。</w:t>
      </w:r>
    </w:p>
    <w:p w14:paraId="5A76A093" w14:textId="77777777" w:rsidR="002472E8" w:rsidRPr="00D771B6" w:rsidRDefault="004643C8" w:rsidP="00D771B6">
      <w:pPr>
        <w:pStyle w:val="1f2"/>
        <w:spacing w:line="0" w:lineRule="atLeast"/>
        <w:ind w:leftChars="0" w:left="0" w:firstLineChars="0" w:firstLine="0"/>
        <w:rPr>
          <w:rFonts w:eastAsiaTheme="minorEastAsia"/>
          <w:sz w:val="24"/>
        </w:rPr>
      </w:pPr>
      <w:r w:rsidRPr="00D771B6">
        <w:rPr>
          <w:rFonts w:eastAsiaTheme="minorEastAsia"/>
          <w:sz w:val="24"/>
        </w:rPr>
        <w:t>(</w:t>
      </w:r>
      <w:r w:rsidRPr="00D771B6">
        <w:rPr>
          <w:rFonts w:eastAsiaTheme="minorEastAsia"/>
          <w:sz w:val="24"/>
        </w:rPr>
        <w:t>二</w:t>
      </w:r>
      <w:r w:rsidRPr="00D771B6">
        <w:rPr>
          <w:rFonts w:eastAsiaTheme="minorEastAsia"/>
          <w:sz w:val="24"/>
        </w:rPr>
        <w:t>)</w:t>
      </w:r>
      <w:r w:rsidR="002472E8" w:rsidRPr="00D771B6">
        <w:rPr>
          <w:rFonts w:eastAsiaTheme="minorEastAsia"/>
          <w:sz w:val="24"/>
        </w:rPr>
        <w:t>詐欺人頭卡</w:t>
      </w:r>
      <w:r w:rsidR="00A66F8B" w:rsidRPr="00D771B6">
        <w:rPr>
          <w:rFonts w:eastAsiaTheme="minorEastAsia"/>
          <w:sz w:val="24"/>
        </w:rPr>
        <w:t>與</w:t>
      </w:r>
      <w:r w:rsidR="002472E8" w:rsidRPr="00D771B6">
        <w:rPr>
          <w:rFonts w:eastAsiaTheme="minorEastAsia"/>
          <w:sz w:val="24"/>
        </w:rPr>
        <w:t>人頭帳戶犯罪手法分析</w:t>
      </w:r>
    </w:p>
    <w:p w14:paraId="13FB0823" w14:textId="77777777" w:rsidR="002472E8" w:rsidRPr="00D771B6" w:rsidRDefault="00407CB6" w:rsidP="00D771B6">
      <w:pPr>
        <w:pStyle w:val="1f2"/>
        <w:spacing w:line="0" w:lineRule="atLeast"/>
        <w:ind w:leftChars="0" w:left="0" w:firstLineChars="100" w:firstLine="252"/>
        <w:rPr>
          <w:rFonts w:eastAsiaTheme="minorEastAsia"/>
          <w:sz w:val="24"/>
        </w:rPr>
      </w:pPr>
      <w:r w:rsidRPr="00D771B6">
        <w:rPr>
          <w:rFonts w:eastAsiaTheme="minorEastAsia"/>
          <w:sz w:val="24"/>
        </w:rPr>
        <w:t>1</w:t>
      </w:r>
      <w:r w:rsidRPr="00D771B6">
        <w:rPr>
          <w:rFonts w:eastAsiaTheme="minorEastAsia"/>
          <w:sz w:val="24"/>
        </w:rPr>
        <w:t>、</w:t>
      </w:r>
      <w:r w:rsidR="002472E8" w:rsidRPr="00D771B6">
        <w:rPr>
          <w:rFonts w:eastAsiaTheme="minorEastAsia"/>
          <w:sz w:val="24"/>
        </w:rPr>
        <w:t>電話卡</w:t>
      </w:r>
      <w:r w:rsidR="00A66F8B" w:rsidRPr="00D771B6">
        <w:rPr>
          <w:rFonts w:eastAsiaTheme="minorEastAsia"/>
          <w:sz w:val="24"/>
        </w:rPr>
        <w:t>與</w:t>
      </w:r>
      <w:r w:rsidR="002472E8" w:rsidRPr="00D771B6">
        <w:rPr>
          <w:rFonts w:eastAsiaTheme="minorEastAsia"/>
          <w:sz w:val="24"/>
        </w:rPr>
        <w:t>人頭帳戶透過網路</w:t>
      </w:r>
      <w:r w:rsidR="00FD0110" w:rsidRPr="00D771B6">
        <w:rPr>
          <w:rFonts w:eastAsiaTheme="minorEastAsia"/>
          <w:sz w:val="24"/>
        </w:rPr>
        <w:t>借錢廣告</w:t>
      </w:r>
      <w:r w:rsidR="002472E8" w:rsidRPr="00D771B6">
        <w:rPr>
          <w:rFonts w:eastAsiaTheme="minorEastAsia"/>
          <w:sz w:val="24"/>
        </w:rPr>
        <w:t>獲得申辦來源</w:t>
      </w:r>
      <w:r w:rsidR="00647886" w:rsidRPr="00D771B6">
        <w:rPr>
          <w:rFonts w:eastAsiaTheme="minorEastAsia"/>
          <w:sz w:val="24"/>
        </w:rPr>
        <w:t>；</w:t>
      </w:r>
    </w:p>
    <w:p w14:paraId="2073ED4D" w14:textId="77777777" w:rsidR="002472E8" w:rsidRPr="00D771B6" w:rsidRDefault="00407CB6" w:rsidP="00D771B6">
      <w:pPr>
        <w:pStyle w:val="1f2"/>
        <w:spacing w:line="0" w:lineRule="atLeast"/>
        <w:ind w:leftChars="0" w:left="0" w:firstLineChars="100" w:firstLine="252"/>
        <w:rPr>
          <w:rFonts w:eastAsiaTheme="minorEastAsia"/>
          <w:sz w:val="24"/>
        </w:rPr>
      </w:pPr>
      <w:r w:rsidRPr="00D771B6">
        <w:rPr>
          <w:rFonts w:eastAsiaTheme="minorEastAsia"/>
          <w:sz w:val="24"/>
        </w:rPr>
        <w:t>2</w:t>
      </w:r>
      <w:r w:rsidRPr="00D771B6">
        <w:rPr>
          <w:rFonts w:eastAsiaTheme="minorEastAsia"/>
          <w:sz w:val="24"/>
        </w:rPr>
        <w:t>、</w:t>
      </w:r>
      <w:r w:rsidR="002472E8" w:rsidRPr="00D771B6">
        <w:rPr>
          <w:rFonts w:eastAsiaTheme="minorEastAsia"/>
          <w:sz w:val="24"/>
        </w:rPr>
        <w:t>詐騙集團電話卡頻繁更換使用，躲避查緝</w:t>
      </w:r>
      <w:r w:rsidR="00647886" w:rsidRPr="00D771B6">
        <w:rPr>
          <w:rFonts w:eastAsiaTheme="minorEastAsia"/>
          <w:sz w:val="24"/>
        </w:rPr>
        <w:t>；</w:t>
      </w:r>
    </w:p>
    <w:p w14:paraId="1A635A7F" w14:textId="77777777" w:rsidR="002472E8" w:rsidRPr="00D771B6" w:rsidRDefault="00407CB6" w:rsidP="00D771B6">
      <w:pPr>
        <w:pStyle w:val="1f2"/>
        <w:spacing w:line="0" w:lineRule="atLeast"/>
        <w:ind w:leftChars="0" w:left="0" w:firstLineChars="100" w:firstLine="252"/>
        <w:rPr>
          <w:rFonts w:eastAsiaTheme="minorEastAsia"/>
          <w:sz w:val="24"/>
        </w:rPr>
      </w:pPr>
      <w:r w:rsidRPr="00D771B6">
        <w:rPr>
          <w:rFonts w:eastAsiaTheme="minorEastAsia"/>
          <w:sz w:val="24"/>
        </w:rPr>
        <w:t>3</w:t>
      </w:r>
      <w:r w:rsidRPr="00D771B6">
        <w:rPr>
          <w:rFonts w:eastAsiaTheme="minorEastAsia"/>
          <w:sz w:val="24"/>
        </w:rPr>
        <w:t>、</w:t>
      </w:r>
      <w:r w:rsidR="002472E8" w:rsidRPr="00D771B6">
        <w:rPr>
          <w:rFonts w:eastAsiaTheme="minorEastAsia"/>
          <w:sz w:val="24"/>
        </w:rPr>
        <w:t>人頭帳戶層層轉帳</w:t>
      </w:r>
      <w:r w:rsidR="00FD0110" w:rsidRPr="00D771B6">
        <w:rPr>
          <w:rFonts w:eastAsiaTheme="minorEastAsia"/>
          <w:sz w:val="24"/>
        </w:rPr>
        <w:t>，難以追查上游</w:t>
      </w:r>
      <w:r w:rsidR="00647886" w:rsidRPr="00D771B6">
        <w:rPr>
          <w:rFonts w:eastAsiaTheme="minorEastAsia"/>
          <w:sz w:val="24"/>
        </w:rPr>
        <w:t>；</w:t>
      </w:r>
    </w:p>
    <w:p w14:paraId="70938477" w14:textId="77777777" w:rsidR="002472E8" w:rsidRPr="00D771B6" w:rsidRDefault="00407CB6" w:rsidP="00D771B6">
      <w:pPr>
        <w:pStyle w:val="1f2"/>
        <w:spacing w:line="0" w:lineRule="atLeast"/>
        <w:ind w:leftChars="0" w:left="0" w:firstLineChars="100" w:firstLine="252"/>
        <w:rPr>
          <w:rFonts w:eastAsiaTheme="minorEastAsia"/>
          <w:sz w:val="24"/>
        </w:rPr>
      </w:pPr>
      <w:r w:rsidRPr="00D771B6">
        <w:rPr>
          <w:rFonts w:eastAsiaTheme="minorEastAsia"/>
          <w:sz w:val="24"/>
        </w:rPr>
        <w:t>4</w:t>
      </w:r>
      <w:r w:rsidRPr="00D771B6">
        <w:rPr>
          <w:rFonts w:eastAsiaTheme="minorEastAsia"/>
          <w:sz w:val="24"/>
        </w:rPr>
        <w:t>、</w:t>
      </w:r>
      <w:r w:rsidR="00FD0110" w:rsidRPr="00D771B6">
        <w:rPr>
          <w:rFonts w:eastAsiaTheme="minorEastAsia"/>
          <w:sz w:val="24"/>
        </w:rPr>
        <w:t>跨境</w:t>
      </w:r>
      <w:r w:rsidR="002472E8" w:rsidRPr="00D771B6">
        <w:rPr>
          <w:rFonts w:eastAsiaTheme="minorEastAsia"/>
          <w:sz w:val="24"/>
        </w:rPr>
        <w:t>洗錢</w:t>
      </w:r>
      <w:r w:rsidR="00FD0110" w:rsidRPr="00D771B6">
        <w:rPr>
          <w:rFonts w:eastAsiaTheme="minorEastAsia"/>
          <w:sz w:val="24"/>
        </w:rPr>
        <w:t>，贓款難以追回</w:t>
      </w:r>
      <w:r w:rsidR="00647886" w:rsidRPr="00D771B6">
        <w:rPr>
          <w:rFonts w:eastAsiaTheme="minorEastAsia"/>
          <w:sz w:val="24"/>
        </w:rPr>
        <w:t>；</w:t>
      </w:r>
    </w:p>
    <w:p w14:paraId="664DAA43" w14:textId="77777777" w:rsidR="002472E8" w:rsidRPr="00D771B6" w:rsidRDefault="004643C8" w:rsidP="00D771B6">
      <w:pPr>
        <w:pStyle w:val="1f2"/>
        <w:spacing w:line="0" w:lineRule="atLeast"/>
        <w:ind w:leftChars="0" w:left="0" w:firstLineChars="0" w:firstLine="0"/>
        <w:rPr>
          <w:rFonts w:eastAsiaTheme="minorEastAsia"/>
          <w:sz w:val="24"/>
        </w:rPr>
      </w:pPr>
      <w:r w:rsidRPr="00D771B6">
        <w:rPr>
          <w:rFonts w:eastAsiaTheme="minorEastAsia"/>
          <w:sz w:val="24"/>
        </w:rPr>
        <w:t>(</w:t>
      </w:r>
      <w:r w:rsidRPr="00D771B6">
        <w:rPr>
          <w:rFonts w:eastAsiaTheme="minorEastAsia"/>
          <w:sz w:val="24"/>
        </w:rPr>
        <w:t>三</w:t>
      </w:r>
      <w:r w:rsidRPr="00D771B6">
        <w:rPr>
          <w:rFonts w:eastAsiaTheme="minorEastAsia"/>
          <w:sz w:val="24"/>
        </w:rPr>
        <w:t>)</w:t>
      </w:r>
      <w:r w:rsidR="002472E8" w:rsidRPr="00D771B6">
        <w:rPr>
          <w:rFonts w:eastAsiaTheme="minorEastAsia"/>
          <w:sz w:val="24"/>
        </w:rPr>
        <w:t>查緝人頭卡</w:t>
      </w:r>
      <w:r w:rsidR="00A66F8B" w:rsidRPr="00D771B6">
        <w:rPr>
          <w:rFonts w:eastAsiaTheme="minorEastAsia"/>
          <w:sz w:val="24"/>
        </w:rPr>
        <w:t>與</w:t>
      </w:r>
      <w:r w:rsidR="002472E8" w:rsidRPr="00D771B6">
        <w:rPr>
          <w:rFonts w:eastAsiaTheme="minorEastAsia"/>
          <w:sz w:val="24"/>
        </w:rPr>
        <w:t>人頭帳戶</w:t>
      </w:r>
      <w:r w:rsidR="00B25675" w:rsidRPr="00D771B6">
        <w:rPr>
          <w:rFonts w:eastAsiaTheme="minorEastAsia"/>
          <w:sz w:val="24"/>
        </w:rPr>
        <w:t>之</w:t>
      </w:r>
      <w:r w:rsidR="002472E8" w:rsidRPr="00D771B6">
        <w:rPr>
          <w:rFonts w:eastAsiaTheme="minorEastAsia"/>
          <w:sz w:val="24"/>
        </w:rPr>
        <w:t>困境</w:t>
      </w:r>
    </w:p>
    <w:p w14:paraId="4C89AEDF" w14:textId="77777777" w:rsidR="00FD0110" w:rsidRPr="00D771B6" w:rsidRDefault="00407CB6" w:rsidP="00D771B6">
      <w:pPr>
        <w:pStyle w:val="1f2"/>
        <w:spacing w:line="0" w:lineRule="atLeast"/>
        <w:ind w:leftChars="0" w:left="0" w:firstLineChars="100" w:firstLine="252"/>
        <w:rPr>
          <w:rFonts w:eastAsiaTheme="minorEastAsia"/>
          <w:sz w:val="24"/>
        </w:rPr>
      </w:pPr>
      <w:r w:rsidRPr="00D771B6">
        <w:rPr>
          <w:rFonts w:eastAsiaTheme="minorEastAsia"/>
          <w:sz w:val="24"/>
        </w:rPr>
        <w:t>1</w:t>
      </w:r>
      <w:r w:rsidRPr="00D771B6">
        <w:rPr>
          <w:rFonts w:eastAsiaTheme="minorEastAsia"/>
          <w:sz w:val="24"/>
        </w:rPr>
        <w:t>、</w:t>
      </w:r>
      <w:r w:rsidR="001352E4" w:rsidRPr="00D771B6">
        <w:rPr>
          <w:rFonts w:eastAsiaTheme="minorEastAsia"/>
          <w:sz w:val="24"/>
        </w:rPr>
        <w:t>短期停留</w:t>
      </w:r>
      <w:r w:rsidR="00FD0110" w:rsidRPr="00D771B6">
        <w:rPr>
          <w:rFonts w:eastAsiaTheme="minorEastAsia"/>
          <w:sz w:val="24"/>
        </w:rPr>
        <w:t>外籍船員停留時間短暫，難以通知到案說明</w:t>
      </w:r>
      <w:r w:rsidR="00647886" w:rsidRPr="00D771B6">
        <w:rPr>
          <w:rFonts w:eastAsiaTheme="minorEastAsia"/>
          <w:sz w:val="24"/>
        </w:rPr>
        <w:t>；</w:t>
      </w:r>
    </w:p>
    <w:p w14:paraId="59067561" w14:textId="77777777" w:rsidR="00FD0110" w:rsidRPr="00D771B6" w:rsidRDefault="00407CB6" w:rsidP="00D771B6">
      <w:pPr>
        <w:pStyle w:val="1f2"/>
        <w:spacing w:line="0" w:lineRule="atLeast"/>
        <w:ind w:leftChars="0" w:left="0" w:firstLineChars="100" w:firstLine="252"/>
        <w:rPr>
          <w:rFonts w:eastAsiaTheme="minorEastAsia"/>
          <w:sz w:val="24"/>
        </w:rPr>
      </w:pPr>
      <w:r w:rsidRPr="00D771B6">
        <w:rPr>
          <w:rFonts w:eastAsiaTheme="minorEastAsia"/>
          <w:sz w:val="24"/>
        </w:rPr>
        <w:t>2</w:t>
      </w:r>
      <w:r w:rsidRPr="00D771B6">
        <w:rPr>
          <w:rFonts w:eastAsiaTheme="minorEastAsia"/>
          <w:sz w:val="24"/>
        </w:rPr>
        <w:t>、</w:t>
      </w:r>
      <w:r w:rsidR="00FD0110" w:rsidRPr="00D771B6">
        <w:rPr>
          <w:rFonts w:eastAsiaTheme="minorEastAsia"/>
          <w:sz w:val="24"/>
        </w:rPr>
        <w:t>詐騙集團組織化、專業化</w:t>
      </w:r>
      <w:r w:rsidR="00647886" w:rsidRPr="00D771B6">
        <w:rPr>
          <w:rFonts w:eastAsiaTheme="minorEastAsia"/>
          <w:sz w:val="24"/>
        </w:rPr>
        <w:t>；</w:t>
      </w:r>
    </w:p>
    <w:p w14:paraId="67D1F84E" w14:textId="77777777" w:rsidR="00FD0110" w:rsidRPr="00D771B6" w:rsidRDefault="00407CB6" w:rsidP="00D771B6">
      <w:pPr>
        <w:pStyle w:val="1f2"/>
        <w:spacing w:line="0" w:lineRule="atLeast"/>
        <w:ind w:leftChars="0" w:left="0" w:firstLineChars="100" w:firstLine="252"/>
        <w:rPr>
          <w:rFonts w:eastAsiaTheme="minorEastAsia"/>
          <w:sz w:val="24"/>
        </w:rPr>
      </w:pPr>
      <w:r w:rsidRPr="00D771B6">
        <w:rPr>
          <w:rFonts w:eastAsiaTheme="minorEastAsia"/>
          <w:sz w:val="24"/>
        </w:rPr>
        <w:t>3</w:t>
      </w:r>
      <w:r w:rsidRPr="00D771B6">
        <w:rPr>
          <w:rFonts w:eastAsiaTheme="minorEastAsia"/>
          <w:sz w:val="24"/>
        </w:rPr>
        <w:t>、</w:t>
      </w:r>
      <w:r w:rsidR="00FD0110" w:rsidRPr="00D771B6">
        <w:rPr>
          <w:rFonts w:eastAsiaTheme="minorEastAsia"/>
          <w:sz w:val="24"/>
        </w:rPr>
        <w:t>犯罪率高、起訴率低</w:t>
      </w:r>
      <w:r w:rsidR="00647886" w:rsidRPr="00D771B6">
        <w:rPr>
          <w:rFonts w:eastAsiaTheme="minorEastAsia"/>
          <w:sz w:val="24"/>
        </w:rPr>
        <w:t>；</w:t>
      </w:r>
    </w:p>
    <w:p w14:paraId="7D2FC204" w14:textId="77777777" w:rsidR="002472E8" w:rsidRPr="00D771B6" w:rsidRDefault="00647886" w:rsidP="00D771B6">
      <w:pPr>
        <w:pStyle w:val="1f2"/>
        <w:spacing w:line="0" w:lineRule="atLeast"/>
        <w:ind w:leftChars="0" w:left="0" w:firstLineChars="0" w:firstLine="0"/>
        <w:rPr>
          <w:rFonts w:eastAsiaTheme="minorEastAsia"/>
          <w:sz w:val="24"/>
        </w:rPr>
      </w:pPr>
      <w:r w:rsidRPr="00D771B6">
        <w:rPr>
          <w:rFonts w:eastAsiaTheme="minorEastAsia"/>
          <w:sz w:val="24"/>
        </w:rPr>
        <w:t>(</w:t>
      </w:r>
      <w:r w:rsidRPr="00D771B6">
        <w:rPr>
          <w:rFonts w:eastAsiaTheme="minorEastAsia"/>
          <w:sz w:val="24"/>
        </w:rPr>
        <w:t>四</w:t>
      </w:r>
      <w:r w:rsidRPr="00D771B6">
        <w:rPr>
          <w:rFonts w:eastAsiaTheme="minorEastAsia"/>
          <w:sz w:val="24"/>
        </w:rPr>
        <w:t>)</w:t>
      </w:r>
      <w:r w:rsidR="002472E8" w:rsidRPr="00D771B6">
        <w:rPr>
          <w:rFonts w:eastAsiaTheme="minorEastAsia"/>
          <w:sz w:val="24"/>
        </w:rPr>
        <w:t>洗錢</w:t>
      </w:r>
      <w:r w:rsidR="00A63D80" w:rsidRPr="00D771B6">
        <w:rPr>
          <w:rFonts w:eastAsiaTheme="minorEastAsia"/>
          <w:sz w:val="24"/>
        </w:rPr>
        <w:t>至</w:t>
      </w:r>
      <w:r w:rsidR="002472E8" w:rsidRPr="00D771B6">
        <w:rPr>
          <w:rFonts w:eastAsiaTheme="minorEastAsia"/>
          <w:sz w:val="24"/>
        </w:rPr>
        <w:t>境外難以追查</w:t>
      </w:r>
    </w:p>
    <w:p w14:paraId="2C33130F" w14:textId="77777777" w:rsidR="005C2CA7" w:rsidRPr="00D771B6" w:rsidRDefault="005C2CA7" w:rsidP="00D771B6">
      <w:pPr>
        <w:pStyle w:val="1f2"/>
        <w:spacing w:line="0" w:lineRule="atLeast"/>
        <w:ind w:leftChars="0" w:left="0" w:firstLineChars="0" w:firstLine="0"/>
        <w:rPr>
          <w:rFonts w:eastAsiaTheme="minorEastAsia"/>
          <w:sz w:val="24"/>
        </w:rPr>
      </w:pPr>
    </w:p>
    <w:p w14:paraId="3E6EE6D0" w14:textId="77777777" w:rsidR="0023719E" w:rsidRPr="00D771B6" w:rsidRDefault="00407CB6" w:rsidP="00D771B6">
      <w:pPr>
        <w:pStyle w:val="1f2"/>
        <w:spacing w:line="0" w:lineRule="atLeast"/>
        <w:ind w:leftChars="0" w:left="0" w:firstLineChars="0" w:firstLine="0"/>
        <w:rPr>
          <w:rFonts w:eastAsiaTheme="minorEastAsia"/>
          <w:sz w:val="24"/>
        </w:rPr>
      </w:pPr>
      <w:bookmarkStart w:id="24" w:name="_Toc531641750"/>
      <w:r w:rsidRPr="00D771B6">
        <w:rPr>
          <w:rFonts w:eastAsiaTheme="minorEastAsia"/>
          <w:sz w:val="24"/>
        </w:rPr>
        <w:t>二、</w:t>
      </w:r>
      <w:r w:rsidR="000D3437" w:rsidRPr="00D771B6">
        <w:rPr>
          <w:rFonts w:eastAsiaTheme="minorEastAsia"/>
          <w:sz w:val="24"/>
        </w:rPr>
        <w:t>建議</w:t>
      </w:r>
      <w:bookmarkEnd w:id="24"/>
    </w:p>
    <w:p w14:paraId="3F999487" w14:textId="77777777" w:rsidR="000F21A1" w:rsidRPr="00D771B6" w:rsidRDefault="00FD0110" w:rsidP="00D771B6">
      <w:pPr>
        <w:snapToGrid w:val="0"/>
        <w:spacing w:line="0" w:lineRule="atLeast"/>
        <w:ind w:firstLineChars="150" w:firstLine="379"/>
        <w:rPr>
          <w:rFonts w:eastAsiaTheme="minorEastAsia"/>
          <w:sz w:val="24"/>
          <w:lang w:eastAsia="zh-TW"/>
        </w:rPr>
      </w:pPr>
      <w:r w:rsidRPr="00D771B6">
        <w:rPr>
          <w:rFonts w:eastAsiaTheme="minorEastAsia"/>
          <w:sz w:val="24"/>
        </w:rPr>
        <w:t>不肖電信業者經銷商利用我國境外聘僱船員</w:t>
      </w:r>
      <w:r w:rsidR="00B25675" w:rsidRPr="00D771B6">
        <w:rPr>
          <w:rFonts w:eastAsiaTheme="minorEastAsia"/>
          <w:sz w:val="24"/>
        </w:rPr>
        <w:t>之</w:t>
      </w:r>
      <w:r w:rsidRPr="00D771B6">
        <w:rPr>
          <w:rFonts w:eastAsiaTheme="minorEastAsia"/>
          <w:sz w:val="24"/>
        </w:rPr>
        <w:t>電信申辦流程瑕疵，查緝管轄權限不明</w:t>
      </w:r>
      <w:r w:rsidR="001D0502" w:rsidRPr="00D771B6">
        <w:rPr>
          <w:rFonts w:eastAsiaTheme="minorEastAsia"/>
          <w:sz w:val="24"/>
        </w:rPr>
        <w:t>、模糊</w:t>
      </w:r>
      <w:r w:rsidRPr="00D771B6">
        <w:rPr>
          <w:rFonts w:eastAsiaTheme="minorEastAsia"/>
          <w:sz w:val="24"/>
        </w:rPr>
        <w:t>等原因，大量偽造、盜用這些</w:t>
      </w:r>
      <w:r w:rsidR="00F70EF8" w:rsidRPr="00D771B6">
        <w:rPr>
          <w:rFonts w:eastAsiaTheme="minorEastAsia"/>
          <w:sz w:val="24"/>
        </w:rPr>
        <w:t>境外聘僱船員之</w:t>
      </w:r>
      <w:r w:rsidRPr="00D771B6">
        <w:rPr>
          <w:rFonts w:eastAsiaTheme="minorEastAsia"/>
          <w:sz w:val="24"/>
        </w:rPr>
        <w:t>個人資料</w:t>
      </w:r>
      <w:r w:rsidR="00F70EF8" w:rsidRPr="00D771B6">
        <w:rPr>
          <w:rFonts w:eastAsiaTheme="minorEastAsia"/>
          <w:sz w:val="24"/>
        </w:rPr>
        <w:t>，</w:t>
      </w:r>
      <w:r w:rsidRPr="00D771B6">
        <w:rPr>
          <w:rFonts w:eastAsiaTheme="minorEastAsia"/>
          <w:sz w:val="24"/>
        </w:rPr>
        <w:t>申登多筆</w:t>
      </w:r>
      <w:r w:rsidR="00B25675" w:rsidRPr="00D771B6">
        <w:rPr>
          <w:rFonts w:eastAsiaTheme="minorEastAsia"/>
          <w:sz w:val="24"/>
        </w:rPr>
        <w:t>之</w:t>
      </w:r>
      <w:r w:rsidRPr="00D771B6">
        <w:rPr>
          <w:rFonts w:eastAsiaTheme="minorEastAsia"/>
          <w:sz w:val="24"/>
        </w:rPr>
        <w:t>電信門號，不但賺取電信佣金</w:t>
      </w:r>
      <w:r w:rsidR="00F70EF8" w:rsidRPr="00D771B6">
        <w:rPr>
          <w:rFonts w:eastAsiaTheme="minorEastAsia"/>
          <w:sz w:val="24"/>
        </w:rPr>
        <w:t>，</w:t>
      </w:r>
      <w:r w:rsidRPr="00D771B6">
        <w:rPr>
          <w:rFonts w:eastAsiaTheme="minorEastAsia"/>
          <w:sz w:val="24"/>
        </w:rPr>
        <w:t>又</w:t>
      </w:r>
      <w:r w:rsidR="00F70EF8" w:rsidRPr="00D771B6">
        <w:rPr>
          <w:rFonts w:eastAsiaTheme="minorEastAsia"/>
          <w:sz w:val="24"/>
        </w:rPr>
        <w:t>轉賣人頭電話卡或是人頭帳戶給詐騙集團，或是本身詐騙集團組織成員即</w:t>
      </w:r>
      <w:r w:rsidRPr="00D771B6">
        <w:rPr>
          <w:rFonts w:eastAsiaTheme="minorEastAsia"/>
          <w:sz w:val="24"/>
        </w:rPr>
        <w:t>有</w:t>
      </w:r>
      <w:r w:rsidR="00F70EF8" w:rsidRPr="00D771B6">
        <w:rPr>
          <w:rFonts w:eastAsiaTheme="minorEastAsia"/>
          <w:sz w:val="24"/>
        </w:rPr>
        <w:t>不肖</w:t>
      </w:r>
      <w:r w:rsidR="00B25675" w:rsidRPr="00D771B6">
        <w:rPr>
          <w:rFonts w:eastAsiaTheme="minorEastAsia"/>
          <w:sz w:val="24"/>
        </w:rPr>
        <w:t>之</w:t>
      </w:r>
      <w:r w:rsidRPr="00D771B6">
        <w:rPr>
          <w:rFonts w:eastAsiaTheme="minorEastAsia"/>
          <w:sz w:val="24"/>
        </w:rPr>
        <w:t>電信代辦</w:t>
      </w:r>
      <w:r w:rsidR="00F70EF8" w:rsidRPr="00D771B6">
        <w:rPr>
          <w:rFonts w:eastAsiaTheme="minorEastAsia"/>
          <w:sz w:val="24"/>
        </w:rPr>
        <w:t>專門</w:t>
      </w:r>
      <w:r w:rsidRPr="00D771B6">
        <w:rPr>
          <w:rFonts w:eastAsiaTheme="minorEastAsia"/>
          <w:sz w:val="24"/>
        </w:rPr>
        <w:t>人員。這些詐騙集團大量地使用電話卡或是人頭帳戶</w:t>
      </w:r>
      <w:r w:rsidR="00F70EF8" w:rsidRPr="00D771B6">
        <w:rPr>
          <w:rFonts w:eastAsiaTheme="minorEastAsia"/>
          <w:sz w:val="24"/>
        </w:rPr>
        <w:t>，進而</w:t>
      </w:r>
      <w:r w:rsidRPr="00D771B6">
        <w:rPr>
          <w:rFonts w:eastAsiaTheme="minorEastAsia"/>
          <w:sz w:val="24"/>
        </w:rPr>
        <w:t>騙取被害人及躲避警方</w:t>
      </w:r>
      <w:r w:rsidR="00B25675" w:rsidRPr="00D771B6">
        <w:rPr>
          <w:rFonts w:eastAsiaTheme="minorEastAsia"/>
          <w:sz w:val="24"/>
        </w:rPr>
        <w:t>之</w:t>
      </w:r>
      <w:r w:rsidRPr="00D771B6">
        <w:rPr>
          <w:rFonts w:eastAsiaTheme="minorEastAsia"/>
          <w:sz w:val="24"/>
        </w:rPr>
        <w:t>查緝，如何解決這種電信詐欺人頭犯罪</w:t>
      </w:r>
      <w:r w:rsidR="00B25675" w:rsidRPr="00D771B6">
        <w:rPr>
          <w:rFonts w:eastAsiaTheme="minorEastAsia"/>
          <w:sz w:val="24"/>
        </w:rPr>
        <w:t>之</w:t>
      </w:r>
      <w:r w:rsidRPr="00D771B6">
        <w:rPr>
          <w:rFonts w:eastAsiaTheme="minorEastAsia"/>
          <w:sz w:val="24"/>
        </w:rPr>
        <w:t>發生，本文</w:t>
      </w:r>
      <w:r w:rsidR="00AC715E" w:rsidRPr="00D771B6">
        <w:rPr>
          <w:rFonts w:eastAsiaTheme="minorEastAsia"/>
          <w:sz w:val="24"/>
        </w:rPr>
        <w:t>提出制度面、查緝面、法制面及預防面等四大面向，如</w:t>
      </w:r>
      <w:r w:rsidR="00AC715E" w:rsidRPr="00D771B6">
        <w:rPr>
          <w:rFonts w:eastAsiaTheme="minorEastAsia"/>
          <w:sz w:val="24"/>
          <w:lang w:eastAsia="zh-TW"/>
        </w:rPr>
        <w:t>下所述</w:t>
      </w:r>
      <w:bookmarkStart w:id="25" w:name="_Hlk532438783"/>
      <w:r w:rsidR="00AC715E" w:rsidRPr="00D771B6">
        <w:rPr>
          <w:rFonts w:eastAsiaTheme="minorEastAsia"/>
          <w:sz w:val="24"/>
          <w:lang w:eastAsia="zh-TW"/>
        </w:rPr>
        <w:t>。</w:t>
      </w:r>
      <w:r w:rsidR="00E47AE7" w:rsidRPr="00D771B6">
        <w:rPr>
          <w:rFonts w:eastAsiaTheme="minorEastAsia"/>
          <w:sz w:val="24"/>
          <w:lang w:eastAsia="zh-TW"/>
        </w:rPr>
        <w:t xml:space="preserve">  </w:t>
      </w:r>
    </w:p>
    <w:p w14:paraId="01E3C627" w14:textId="77777777" w:rsidR="007B46E4" w:rsidRPr="00D771B6" w:rsidRDefault="007B46E4" w:rsidP="00D771B6">
      <w:pPr>
        <w:snapToGrid w:val="0"/>
        <w:spacing w:line="0" w:lineRule="atLeast"/>
        <w:ind w:firstLineChars="150" w:firstLine="379"/>
        <w:rPr>
          <w:rFonts w:eastAsiaTheme="minorEastAsia"/>
          <w:sz w:val="24"/>
          <w:lang w:eastAsia="zh-TW"/>
        </w:rPr>
      </w:pPr>
    </w:p>
    <w:bookmarkEnd w:id="25"/>
    <w:p w14:paraId="1A35881C" w14:textId="77777777" w:rsidR="00486EAB" w:rsidRPr="00D771B6" w:rsidRDefault="0094587F" w:rsidP="00D771B6">
      <w:pPr>
        <w:spacing w:line="0" w:lineRule="atLeast"/>
        <w:ind w:firstLineChars="50" w:firstLine="126"/>
        <w:rPr>
          <w:rFonts w:eastAsiaTheme="minorEastAsia"/>
          <w:sz w:val="24"/>
          <w:lang w:eastAsia="zh-TW"/>
        </w:rPr>
      </w:pPr>
      <w:r w:rsidRPr="00D771B6">
        <w:rPr>
          <w:rFonts w:eastAsiaTheme="minorEastAsia"/>
          <w:sz w:val="24"/>
          <w:lang w:eastAsia="zh-TW"/>
        </w:rPr>
        <w:t>(</w:t>
      </w:r>
      <w:r w:rsidRPr="00D771B6">
        <w:rPr>
          <w:rFonts w:eastAsiaTheme="minorEastAsia"/>
          <w:sz w:val="24"/>
          <w:lang w:eastAsia="zh-TW"/>
        </w:rPr>
        <w:t>一</w:t>
      </w:r>
      <w:r w:rsidRPr="00D771B6">
        <w:rPr>
          <w:rFonts w:eastAsiaTheme="minorEastAsia"/>
          <w:sz w:val="24"/>
          <w:lang w:eastAsia="zh-TW"/>
        </w:rPr>
        <w:t>)</w:t>
      </w:r>
      <w:r w:rsidR="00C17D95" w:rsidRPr="00D771B6">
        <w:rPr>
          <w:rFonts w:eastAsiaTheme="minorEastAsia"/>
          <w:sz w:val="24"/>
          <w:lang w:eastAsia="zh-TW"/>
        </w:rPr>
        <w:t>制度面</w:t>
      </w:r>
      <w:r w:rsidR="00AA5893">
        <w:rPr>
          <w:rFonts w:eastAsiaTheme="minorEastAsia" w:hint="eastAsia"/>
          <w:sz w:val="24"/>
          <w:lang w:eastAsia="zh-TW"/>
        </w:rPr>
        <w:t xml:space="preserve">  </w:t>
      </w:r>
    </w:p>
    <w:p w14:paraId="12B347A9" w14:textId="77777777" w:rsidR="00C31EA0" w:rsidRPr="00D771B6" w:rsidRDefault="00C17D95" w:rsidP="00D771B6">
      <w:pPr>
        <w:numPr>
          <w:ilvl w:val="0"/>
          <w:numId w:val="37"/>
        </w:numPr>
        <w:spacing w:line="0" w:lineRule="atLeast"/>
        <w:rPr>
          <w:rFonts w:eastAsiaTheme="minorEastAsia"/>
          <w:sz w:val="24"/>
          <w:lang w:eastAsia="zh-TW"/>
        </w:rPr>
      </w:pPr>
      <w:r w:rsidRPr="00D771B6">
        <w:rPr>
          <w:rFonts w:eastAsiaTheme="minorEastAsia"/>
          <w:sz w:val="24"/>
          <w:lang w:eastAsia="zh-TW"/>
        </w:rPr>
        <w:t>避免語言隔閡</w:t>
      </w:r>
    </w:p>
    <w:p w14:paraId="02D0CC54" w14:textId="77777777" w:rsidR="00C17D95" w:rsidRPr="00D771B6" w:rsidRDefault="001352E4" w:rsidP="00D771B6">
      <w:pPr>
        <w:spacing w:line="0" w:lineRule="atLeast"/>
        <w:ind w:left="786"/>
        <w:rPr>
          <w:rFonts w:eastAsiaTheme="minorEastAsia"/>
          <w:sz w:val="24"/>
          <w:lang w:eastAsia="zh-TW"/>
        </w:rPr>
      </w:pPr>
      <w:r w:rsidRPr="00D771B6">
        <w:rPr>
          <w:rFonts w:eastAsiaTheme="minorEastAsia"/>
          <w:sz w:val="24"/>
          <w:lang w:eastAsia="zh-TW"/>
        </w:rPr>
        <w:t>短期停留</w:t>
      </w:r>
      <w:r w:rsidR="00A95E1F" w:rsidRPr="00D771B6">
        <w:rPr>
          <w:rFonts w:eastAsiaTheme="minorEastAsia"/>
          <w:sz w:val="24"/>
          <w:lang w:eastAsia="zh-TW"/>
        </w:rPr>
        <w:t>外籍船員不懂我國語言，因此不肖</w:t>
      </w:r>
      <w:r w:rsidR="00B25675" w:rsidRPr="00D771B6">
        <w:rPr>
          <w:rFonts w:eastAsiaTheme="minorEastAsia"/>
          <w:sz w:val="24"/>
          <w:lang w:eastAsia="zh-TW"/>
        </w:rPr>
        <w:t>之</w:t>
      </w:r>
      <w:r w:rsidR="00A95E1F" w:rsidRPr="00D771B6">
        <w:rPr>
          <w:rFonts w:eastAsiaTheme="minorEastAsia"/>
          <w:sz w:val="24"/>
          <w:lang w:eastAsia="zh-TW"/>
        </w:rPr>
        <w:t>電信代辦業者常利用申辦電信卡</w:t>
      </w:r>
      <w:r w:rsidR="00B25675" w:rsidRPr="00D771B6">
        <w:rPr>
          <w:rFonts w:eastAsiaTheme="minorEastAsia"/>
          <w:sz w:val="24"/>
          <w:lang w:eastAsia="zh-TW"/>
        </w:rPr>
        <w:t>之</w:t>
      </w:r>
      <w:r w:rsidR="00A95E1F" w:rsidRPr="00D771B6">
        <w:rPr>
          <w:rFonts w:eastAsiaTheme="minorEastAsia"/>
          <w:sz w:val="24"/>
          <w:lang w:eastAsia="zh-TW"/>
        </w:rPr>
        <w:t>機會盜用個人資料，建議人力仲介公司或是</w:t>
      </w:r>
      <w:r w:rsidR="00812FA8" w:rsidRPr="00D771B6">
        <w:rPr>
          <w:rFonts w:eastAsiaTheme="minorEastAsia"/>
          <w:sz w:val="24"/>
          <w:lang w:eastAsia="zh-TW"/>
        </w:rPr>
        <w:t>船公司可聘請合格</w:t>
      </w:r>
      <w:r w:rsidR="00B25675" w:rsidRPr="00D771B6">
        <w:rPr>
          <w:rFonts w:eastAsiaTheme="minorEastAsia"/>
          <w:sz w:val="24"/>
          <w:lang w:eastAsia="zh-TW"/>
        </w:rPr>
        <w:t>之</w:t>
      </w:r>
      <w:r w:rsidR="00812FA8" w:rsidRPr="00D771B6">
        <w:rPr>
          <w:rFonts w:eastAsiaTheme="minorEastAsia"/>
          <w:sz w:val="24"/>
          <w:lang w:eastAsia="zh-TW"/>
        </w:rPr>
        <w:t>通譯人員代為翻譯，減少被盜用</w:t>
      </w:r>
      <w:r w:rsidR="00B25675" w:rsidRPr="00D771B6">
        <w:rPr>
          <w:rFonts w:eastAsiaTheme="minorEastAsia"/>
          <w:sz w:val="24"/>
          <w:lang w:eastAsia="zh-TW"/>
        </w:rPr>
        <w:t>之</w:t>
      </w:r>
      <w:r w:rsidR="00812FA8" w:rsidRPr="00D771B6">
        <w:rPr>
          <w:rFonts w:eastAsiaTheme="minorEastAsia"/>
          <w:sz w:val="24"/>
          <w:lang w:eastAsia="zh-TW"/>
        </w:rPr>
        <w:t>機會。</w:t>
      </w:r>
    </w:p>
    <w:p w14:paraId="1F3B7342" w14:textId="77777777" w:rsidR="00C17D95" w:rsidRPr="00D771B6" w:rsidRDefault="00C17D95" w:rsidP="00D771B6">
      <w:pPr>
        <w:numPr>
          <w:ilvl w:val="0"/>
          <w:numId w:val="37"/>
        </w:numPr>
        <w:spacing w:line="0" w:lineRule="atLeast"/>
        <w:rPr>
          <w:rFonts w:eastAsiaTheme="minorEastAsia"/>
          <w:sz w:val="24"/>
          <w:lang w:eastAsia="zh-TW"/>
        </w:rPr>
      </w:pPr>
      <w:r w:rsidRPr="00D771B6">
        <w:rPr>
          <w:rFonts w:eastAsiaTheme="minorEastAsia"/>
          <w:sz w:val="24"/>
          <w:lang w:eastAsia="zh-TW"/>
        </w:rPr>
        <w:lastRenderedPageBreak/>
        <w:t>電信門號申辦加強管制</w:t>
      </w:r>
    </w:p>
    <w:p w14:paraId="46C15C0F" w14:textId="77777777" w:rsidR="00C31EA0" w:rsidRPr="00D771B6" w:rsidRDefault="00C31EA0" w:rsidP="00D771B6">
      <w:pPr>
        <w:spacing w:line="0" w:lineRule="atLeast"/>
        <w:ind w:left="786"/>
        <w:rPr>
          <w:rFonts w:eastAsiaTheme="minorEastAsia"/>
          <w:sz w:val="24"/>
          <w:lang w:eastAsia="zh-TW"/>
        </w:rPr>
      </w:pPr>
      <w:r w:rsidRPr="00D771B6">
        <w:rPr>
          <w:rFonts w:eastAsiaTheme="minorEastAsia"/>
          <w:sz w:val="24"/>
          <w:lang w:eastAsia="zh-TW"/>
        </w:rPr>
        <w:t>電信公司針對高風險族群</w:t>
      </w:r>
      <w:r w:rsidR="00B25675" w:rsidRPr="00D771B6">
        <w:rPr>
          <w:rFonts w:eastAsiaTheme="minorEastAsia"/>
          <w:sz w:val="24"/>
          <w:lang w:eastAsia="zh-TW"/>
        </w:rPr>
        <w:t>之</w:t>
      </w:r>
      <w:r w:rsidRPr="00D771B6">
        <w:rPr>
          <w:rFonts w:eastAsiaTheme="minorEastAsia"/>
          <w:sz w:val="24"/>
          <w:lang w:eastAsia="zh-TW"/>
        </w:rPr>
        <w:t>申辦人或是外籍人士擁有多門門號者，應予以介入將申辦資料提供給電信警察或相關偵查人員進行過濾、偵辦，如確認有其盜用或冒用</w:t>
      </w:r>
      <w:r w:rsidR="00B25675" w:rsidRPr="00D771B6">
        <w:rPr>
          <w:rFonts w:eastAsiaTheme="minorEastAsia"/>
          <w:sz w:val="24"/>
          <w:lang w:eastAsia="zh-TW"/>
        </w:rPr>
        <w:t>之</w:t>
      </w:r>
      <w:r w:rsidRPr="00D771B6">
        <w:rPr>
          <w:rFonts w:eastAsiaTheme="minorEastAsia"/>
          <w:sz w:val="24"/>
          <w:lang w:eastAsia="zh-TW"/>
        </w:rPr>
        <w:t>情形，拒絕提供該申辦人電信服務。</w:t>
      </w:r>
    </w:p>
    <w:p w14:paraId="02F574F5" w14:textId="77777777" w:rsidR="0023719E" w:rsidRPr="00D771B6" w:rsidRDefault="0023719E" w:rsidP="00D771B6">
      <w:pPr>
        <w:spacing w:line="0" w:lineRule="atLeast"/>
        <w:ind w:left="786"/>
        <w:rPr>
          <w:rFonts w:eastAsiaTheme="minorEastAsia"/>
          <w:sz w:val="24"/>
          <w:lang w:eastAsia="zh-TW"/>
        </w:rPr>
      </w:pPr>
    </w:p>
    <w:p w14:paraId="1D9495C0" w14:textId="77777777" w:rsidR="00C17D95" w:rsidRPr="00D771B6" w:rsidRDefault="0094587F" w:rsidP="00D771B6">
      <w:pPr>
        <w:spacing w:line="0" w:lineRule="atLeast"/>
        <w:ind w:firstLineChars="100" w:firstLine="252"/>
        <w:rPr>
          <w:rFonts w:eastAsiaTheme="minorEastAsia"/>
          <w:sz w:val="24"/>
          <w:lang w:eastAsia="zh-TW"/>
        </w:rPr>
      </w:pPr>
      <w:r w:rsidRPr="00D771B6">
        <w:rPr>
          <w:rFonts w:eastAsiaTheme="minorEastAsia"/>
          <w:sz w:val="24"/>
          <w:lang w:eastAsia="zh-TW"/>
        </w:rPr>
        <w:t>(</w:t>
      </w:r>
      <w:r w:rsidRPr="00D771B6">
        <w:rPr>
          <w:rFonts w:eastAsiaTheme="minorEastAsia"/>
          <w:sz w:val="24"/>
          <w:lang w:eastAsia="zh-TW"/>
        </w:rPr>
        <w:t>二</w:t>
      </w:r>
      <w:r w:rsidRPr="00D771B6">
        <w:rPr>
          <w:rFonts w:eastAsiaTheme="minorEastAsia"/>
          <w:sz w:val="24"/>
          <w:lang w:eastAsia="zh-TW"/>
        </w:rPr>
        <w:t>)</w:t>
      </w:r>
      <w:r w:rsidR="00C17D95" w:rsidRPr="00D771B6">
        <w:rPr>
          <w:rFonts w:eastAsiaTheme="minorEastAsia"/>
          <w:sz w:val="24"/>
          <w:lang w:eastAsia="zh-TW"/>
        </w:rPr>
        <w:t>查緝面</w:t>
      </w:r>
      <w:r w:rsidR="00AA5893">
        <w:rPr>
          <w:rFonts w:eastAsiaTheme="minorEastAsia" w:hint="eastAsia"/>
          <w:sz w:val="24"/>
          <w:lang w:eastAsia="zh-TW"/>
        </w:rPr>
        <w:t xml:space="preserve">  </w:t>
      </w:r>
    </w:p>
    <w:p w14:paraId="6841A9D0" w14:textId="77777777" w:rsidR="00C17D95" w:rsidRPr="00D771B6" w:rsidRDefault="00C17D95" w:rsidP="00D771B6">
      <w:pPr>
        <w:numPr>
          <w:ilvl w:val="0"/>
          <w:numId w:val="38"/>
        </w:numPr>
        <w:spacing w:line="0" w:lineRule="atLeast"/>
        <w:ind w:firstLine="66"/>
        <w:rPr>
          <w:rFonts w:eastAsiaTheme="minorEastAsia"/>
          <w:sz w:val="24"/>
          <w:lang w:eastAsia="zh-TW"/>
        </w:rPr>
      </w:pPr>
      <w:r w:rsidRPr="00D771B6">
        <w:rPr>
          <w:rFonts w:eastAsiaTheme="minorEastAsia"/>
          <w:sz w:val="24"/>
          <w:lang w:eastAsia="zh-TW"/>
        </w:rPr>
        <w:t>增加查緝獎勵</w:t>
      </w:r>
    </w:p>
    <w:p w14:paraId="3A1C70D9" w14:textId="77777777" w:rsidR="00C31EA0" w:rsidRPr="00D771B6" w:rsidRDefault="00C31EA0" w:rsidP="00D771B6">
      <w:pPr>
        <w:tabs>
          <w:tab w:val="left" w:pos="726"/>
        </w:tabs>
        <w:spacing w:line="0" w:lineRule="atLeast"/>
        <w:ind w:left="709"/>
        <w:rPr>
          <w:rFonts w:eastAsiaTheme="minorEastAsia"/>
          <w:sz w:val="24"/>
          <w:lang w:eastAsia="zh-TW"/>
        </w:rPr>
      </w:pPr>
      <w:r w:rsidRPr="00D771B6">
        <w:rPr>
          <w:rFonts w:eastAsiaTheme="minorEastAsia"/>
          <w:sz w:val="24"/>
          <w:lang w:eastAsia="zh-TW"/>
        </w:rPr>
        <w:tab/>
      </w:r>
      <w:r w:rsidRPr="00D771B6">
        <w:rPr>
          <w:rFonts w:eastAsiaTheme="minorEastAsia"/>
          <w:sz w:val="24"/>
          <w:lang w:eastAsia="zh-TW"/>
        </w:rPr>
        <w:t>偵辦電信詐欺</w:t>
      </w:r>
      <w:r w:rsidR="00B25675" w:rsidRPr="00D771B6">
        <w:rPr>
          <w:rFonts w:eastAsiaTheme="minorEastAsia"/>
          <w:sz w:val="24"/>
          <w:lang w:eastAsia="zh-TW"/>
        </w:rPr>
        <w:t>之</w:t>
      </w:r>
      <w:r w:rsidRPr="00D771B6">
        <w:rPr>
          <w:rFonts w:eastAsiaTheme="minorEastAsia"/>
          <w:sz w:val="24"/>
          <w:lang w:eastAsia="zh-TW"/>
        </w:rPr>
        <w:t>偵查人員，常因偵查過程時間冗長，又常因證據不足嫌犯而獲不起訴或緩起訴，造成偵查人員力不從心</w:t>
      </w:r>
      <w:r w:rsidR="00B25675" w:rsidRPr="00D771B6">
        <w:rPr>
          <w:rFonts w:eastAsiaTheme="minorEastAsia"/>
          <w:sz w:val="24"/>
          <w:lang w:eastAsia="zh-TW"/>
        </w:rPr>
        <w:t>之</w:t>
      </w:r>
      <w:r w:rsidRPr="00D771B6">
        <w:rPr>
          <w:rFonts w:eastAsiaTheme="minorEastAsia"/>
          <w:sz w:val="24"/>
          <w:lang w:eastAsia="zh-TW"/>
        </w:rPr>
        <w:t>現象，因此建議提高電信詐欺功獎，不以起訴為主要</w:t>
      </w:r>
      <w:r w:rsidR="00B25675" w:rsidRPr="00D771B6">
        <w:rPr>
          <w:rFonts w:eastAsiaTheme="minorEastAsia"/>
          <w:sz w:val="24"/>
          <w:lang w:eastAsia="zh-TW"/>
        </w:rPr>
        <w:t>之</w:t>
      </w:r>
      <w:r w:rsidRPr="00D771B6">
        <w:rPr>
          <w:rFonts w:eastAsiaTheme="minorEastAsia"/>
          <w:sz w:val="24"/>
          <w:lang w:eastAsia="zh-TW"/>
        </w:rPr>
        <w:t>獎勵要件，以激勵基層偵辦人員，能真正瓦解人頭卡詐欺</w:t>
      </w:r>
      <w:r w:rsidR="00B25675" w:rsidRPr="00D771B6">
        <w:rPr>
          <w:rFonts w:eastAsiaTheme="minorEastAsia"/>
          <w:sz w:val="24"/>
          <w:lang w:eastAsia="zh-TW"/>
        </w:rPr>
        <w:t>之</w:t>
      </w:r>
      <w:r w:rsidRPr="00D771B6">
        <w:rPr>
          <w:rFonts w:eastAsiaTheme="minorEastAsia"/>
          <w:sz w:val="24"/>
          <w:lang w:eastAsia="zh-TW"/>
        </w:rPr>
        <w:t>根本來源。</w:t>
      </w:r>
    </w:p>
    <w:p w14:paraId="7021F7F7" w14:textId="77777777" w:rsidR="00C31EA0" w:rsidRPr="00D771B6" w:rsidRDefault="00C17D95" w:rsidP="00D771B6">
      <w:pPr>
        <w:numPr>
          <w:ilvl w:val="0"/>
          <w:numId w:val="38"/>
        </w:numPr>
        <w:spacing w:line="0" w:lineRule="atLeast"/>
        <w:ind w:left="426" w:firstLine="0"/>
        <w:rPr>
          <w:rFonts w:eastAsiaTheme="minorEastAsia"/>
          <w:sz w:val="24"/>
          <w:lang w:eastAsia="zh-TW"/>
        </w:rPr>
      </w:pPr>
      <w:r w:rsidRPr="00D771B6">
        <w:rPr>
          <w:rFonts w:eastAsiaTheme="minorEastAsia"/>
          <w:sz w:val="24"/>
          <w:lang w:eastAsia="zh-TW"/>
        </w:rPr>
        <w:t>延長監視錄影器時間</w:t>
      </w:r>
    </w:p>
    <w:p w14:paraId="6232B557" w14:textId="77777777" w:rsidR="00C17D95" w:rsidRPr="00D771B6" w:rsidRDefault="00812FA8" w:rsidP="00D771B6">
      <w:pPr>
        <w:spacing w:line="0" w:lineRule="atLeast"/>
        <w:ind w:left="709"/>
        <w:rPr>
          <w:rFonts w:eastAsiaTheme="minorEastAsia"/>
          <w:sz w:val="24"/>
          <w:lang w:eastAsia="zh-TW"/>
        </w:rPr>
      </w:pPr>
      <w:r w:rsidRPr="00D771B6">
        <w:rPr>
          <w:rFonts w:eastAsiaTheme="minorEastAsia"/>
          <w:sz w:val="24"/>
          <w:lang w:eastAsia="zh-TW"/>
        </w:rPr>
        <w:t>監視錄影系統影像通常保留一個月</w:t>
      </w:r>
      <w:r w:rsidR="00B25675" w:rsidRPr="00D771B6">
        <w:rPr>
          <w:rFonts w:eastAsiaTheme="minorEastAsia"/>
          <w:sz w:val="24"/>
          <w:lang w:eastAsia="zh-TW"/>
        </w:rPr>
        <w:t>之</w:t>
      </w:r>
      <w:r w:rsidRPr="00D771B6">
        <w:rPr>
          <w:rFonts w:eastAsiaTheme="minorEastAsia"/>
          <w:sz w:val="24"/>
          <w:lang w:eastAsia="zh-TW"/>
        </w:rPr>
        <w:t>時間，建議在港口申辦過程</w:t>
      </w:r>
      <w:r w:rsidR="00B25675" w:rsidRPr="00D771B6">
        <w:rPr>
          <w:rFonts w:eastAsiaTheme="minorEastAsia"/>
          <w:sz w:val="24"/>
          <w:lang w:eastAsia="zh-TW"/>
        </w:rPr>
        <w:t>之</w:t>
      </w:r>
      <w:r w:rsidRPr="00D771B6">
        <w:rPr>
          <w:rFonts w:eastAsiaTheme="minorEastAsia"/>
          <w:sz w:val="24"/>
          <w:lang w:eastAsia="zh-TW"/>
        </w:rPr>
        <w:t>監視錄影系統影像能延長半年以上，以利</w:t>
      </w:r>
      <w:r w:rsidR="001078FE" w:rsidRPr="00D771B6">
        <w:rPr>
          <w:rFonts w:eastAsiaTheme="minorEastAsia"/>
          <w:sz w:val="24"/>
          <w:lang w:eastAsia="zh-TW"/>
        </w:rPr>
        <w:t>通知詐欺相關案件人員到案說明，增加偵查能量。</w:t>
      </w:r>
    </w:p>
    <w:p w14:paraId="4E63B920" w14:textId="77777777" w:rsidR="00C17D95" w:rsidRPr="00D771B6" w:rsidRDefault="00C17D95" w:rsidP="00D771B6">
      <w:pPr>
        <w:numPr>
          <w:ilvl w:val="0"/>
          <w:numId w:val="38"/>
        </w:numPr>
        <w:spacing w:line="0" w:lineRule="atLeast"/>
        <w:ind w:firstLine="66"/>
        <w:rPr>
          <w:rFonts w:eastAsiaTheme="minorEastAsia"/>
          <w:sz w:val="24"/>
          <w:lang w:eastAsia="zh-TW"/>
        </w:rPr>
      </w:pPr>
      <w:r w:rsidRPr="00D771B6">
        <w:rPr>
          <w:rFonts w:eastAsiaTheme="minorEastAsia"/>
          <w:sz w:val="24"/>
          <w:lang w:eastAsia="zh-TW"/>
        </w:rPr>
        <w:t>設置專責打擊電信詐欺機構</w:t>
      </w:r>
    </w:p>
    <w:p w14:paraId="62C1D764" w14:textId="77777777" w:rsidR="0023719E" w:rsidRPr="00D771B6" w:rsidRDefault="00C31EA0" w:rsidP="00D771B6">
      <w:pPr>
        <w:spacing w:line="0" w:lineRule="atLeast"/>
        <w:ind w:left="709"/>
        <w:rPr>
          <w:rFonts w:eastAsiaTheme="minorEastAsia"/>
          <w:sz w:val="24"/>
          <w:lang w:eastAsia="zh-TW"/>
        </w:rPr>
      </w:pPr>
      <w:r w:rsidRPr="00D771B6">
        <w:rPr>
          <w:rFonts w:eastAsiaTheme="minorEastAsia"/>
          <w:sz w:val="24"/>
          <w:lang w:eastAsia="zh-TW"/>
        </w:rPr>
        <w:t>對於偵辦各警察分局能成立專責詐欺偵辦小組，對於電信詐欺人頭卡及個資</w:t>
      </w:r>
      <w:r w:rsidR="00B25675" w:rsidRPr="00D771B6">
        <w:rPr>
          <w:rFonts w:eastAsiaTheme="minorEastAsia"/>
          <w:sz w:val="24"/>
          <w:lang w:eastAsia="zh-TW"/>
        </w:rPr>
        <w:t>之</w:t>
      </w:r>
      <w:r w:rsidRPr="00D771B6">
        <w:rPr>
          <w:rFonts w:eastAsiaTheme="minorEastAsia"/>
          <w:sz w:val="24"/>
          <w:lang w:eastAsia="zh-TW"/>
        </w:rPr>
        <w:t>偽造、變造及冒用等能</w:t>
      </w:r>
      <w:r w:rsidR="006455D7" w:rsidRPr="00D771B6">
        <w:rPr>
          <w:rFonts w:eastAsiaTheme="minorEastAsia"/>
          <w:sz w:val="24"/>
          <w:lang w:eastAsia="zh-TW"/>
        </w:rPr>
        <w:t>無</w:t>
      </w:r>
      <w:r w:rsidR="00A6624C" w:rsidRPr="00D771B6">
        <w:rPr>
          <w:rFonts w:eastAsiaTheme="minorEastAsia"/>
          <w:sz w:val="24"/>
          <w:lang w:eastAsia="zh-TW"/>
        </w:rPr>
        <w:t>公文</w:t>
      </w:r>
      <w:r w:rsidR="006455D7" w:rsidRPr="00D771B6">
        <w:rPr>
          <w:rFonts w:eastAsiaTheme="minorEastAsia"/>
          <w:sz w:val="24"/>
          <w:lang w:eastAsia="zh-TW"/>
        </w:rPr>
        <w:t>偵辦期限</w:t>
      </w:r>
      <w:r w:rsidR="00A6624C" w:rsidRPr="00D771B6">
        <w:rPr>
          <w:rFonts w:eastAsiaTheme="minorEastAsia"/>
          <w:sz w:val="24"/>
          <w:lang w:eastAsia="zh-TW"/>
        </w:rPr>
        <w:t>限制而擴大偵辦及專業</w:t>
      </w:r>
      <w:r w:rsidR="00B25675" w:rsidRPr="00D771B6">
        <w:rPr>
          <w:rFonts w:eastAsiaTheme="minorEastAsia"/>
          <w:sz w:val="24"/>
          <w:lang w:eastAsia="zh-TW"/>
        </w:rPr>
        <w:t>之</w:t>
      </w:r>
      <w:r w:rsidR="00A6624C" w:rsidRPr="00D771B6">
        <w:rPr>
          <w:rFonts w:eastAsiaTheme="minorEastAsia"/>
          <w:sz w:val="24"/>
          <w:lang w:eastAsia="zh-TW"/>
        </w:rPr>
        <w:t>查緝。</w:t>
      </w:r>
    </w:p>
    <w:p w14:paraId="4170FE34" w14:textId="77777777" w:rsidR="007B46E4" w:rsidRPr="00D771B6" w:rsidRDefault="007B46E4" w:rsidP="00D771B6">
      <w:pPr>
        <w:spacing w:line="0" w:lineRule="atLeast"/>
        <w:ind w:left="709"/>
        <w:rPr>
          <w:rFonts w:eastAsiaTheme="minorEastAsia"/>
          <w:sz w:val="24"/>
          <w:lang w:eastAsia="zh-TW"/>
        </w:rPr>
      </w:pPr>
    </w:p>
    <w:p w14:paraId="26D4F9CB" w14:textId="77777777" w:rsidR="00486EAB" w:rsidRPr="00D771B6" w:rsidRDefault="0094587F" w:rsidP="00D771B6">
      <w:pPr>
        <w:spacing w:line="0" w:lineRule="atLeast"/>
        <w:ind w:firstLineChars="100" w:firstLine="252"/>
        <w:rPr>
          <w:rFonts w:eastAsiaTheme="minorEastAsia"/>
          <w:sz w:val="24"/>
          <w:lang w:eastAsia="zh-TW"/>
        </w:rPr>
      </w:pPr>
      <w:r w:rsidRPr="00D771B6">
        <w:rPr>
          <w:rFonts w:eastAsiaTheme="minorEastAsia"/>
          <w:sz w:val="24"/>
          <w:lang w:eastAsia="zh-TW"/>
        </w:rPr>
        <w:t>(</w:t>
      </w:r>
      <w:r w:rsidRPr="00D771B6">
        <w:rPr>
          <w:rFonts w:eastAsiaTheme="minorEastAsia"/>
          <w:sz w:val="24"/>
          <w:lang w:eastAsia="zh-TW"/>
        </w:rPr>
        <w:t>三</w:t>
      </w:r>
      <w:r w:rsidRPr="00D771B6">
        <w:rPr>
          <w:rFonts w:eastAsiaTheme="minorEastAsia"/>
          <w:sz w:val="24"/>
          <w:lang w:eastAsia="zh-TW"/>
        </w:rPr>
        <w:t>)</w:t>
      </w:r>
      <w:r w:rsidR="00C17D95" w:rsidRPr="00D771B6">
        <w:rPr>
          <w:rFonts w:eastAsiaTheme="minorEastAsia"/>
          <w:sz w:val="24"/>
          <w:lang w:eastAsia="zh-TW"/>
        </w:rPr>
        <w:t>法制面</w:t>
      </w:r>
      <w:r w:rsidR="00AA5893">
        <w:rPr>
          <w:rFonts w:eastAsiaTheme="minorEastAsia" w:hint="eastAsia"/>
          <w:sz w:val="24"/>
          <w:lang w:eastAsia="zh-TW"/>
        </w:rPr>
        <w:t xml:space="preserve">   </w:t>
      </w:r>
    </w:p>
    <w:p w14:paraId="537F9F9C" w14:textId="77777777" w:rsidR="00C17D95" w:rsidRPr="00D771B6" w:rsidRDefault="005F3834" w:rsidP="00D771B6">
      <w:pPr>
        <w:numPr>
          <w:ilvl w:val="0"/>
          <w:numId w:val="39"/>
        </w:numPr>
        <w:spacing w:line="0" w:lineRule="atLeast"/>
        <w:ind w:firstLine="66"/>
        <w:rPr>
          <w:rFonts w:eastAsiaTheme="minorEastAsia"/>
          <w:sz w:val="24"/>
          <w:lang w:eastAsia="zh-TW"/>
        </w:rPr>
      </w:pPr>
      <w:r w:rsidRPr="00D771B6">
        <w:rPr>
          <w:rFonts w:eastAsiaTheme="minorEastAsia"/>
          <w:sz w:val="24"/>
          <w:lang w:eastAsia="zh-TW"/>
        </w:rPr>
        <w:t>國家通訊傳播會</w:t>
      </w:r>
      <w:r w:rsidRPr="00D771B6">
        <w:rPr>
          <w:rFonts w:eastAsiaTheme="minorEastAsia"/>
          <w:sz w:val="24"/>
          <w:lang w:eastAsia="zh-TW"/>
        </w:rPr>
        <w:t>(NCC)</w:t>
      </w:r>
      <w:r w:rsidRPr="00D771B6">
        <w:rPr>
          <w:rFonts w:eastAsiaTheme="minorEastAsia"/>
          <w:sz w:val="24"/>
          <w:lang w:eastAsia="zh-TW"/>
        </w:rPr>
        <w:t>宜持續</w:t>
      </w:r>
      <w:r w:rsidR="00A70EB6" w:rsidRPr="00D771B6">
        <w:rPr>
          <w:rFonts w:eastAsiaTheme="minorEastAsia"/>
          <w:sz w:val="24"/>
          <w:lang w:eastAsia="zh-TW"/>
        </w:rPr>
        <w:t>加強落實</w:t>
      </w:r>
      <w:r w:rsidR="00C17D95" w:rsidRPr="00D771B6">
        <w:rPr>
          <w:rFonts w:eastAsiaTheme="minorEastAsia"/>
          <w:sz w:val="24"/>
          <w:lang w:eastAsia="zh-TW"/>
        </w:rPr>
        <w:t>電信法</w:t>
      </w:r>
      <w:r w:rsidRPr="00D771B6">
        <w:rPr>
          <w:rFonts w:eastAsiaTheme="minorEastAsia"/>
          <w:sz w:val="24"/>
          <w:lang w:eastAsia="zh-TW"/>
        </w:rPr>
        <w:t>之查核機制</w:t>
      </w:r>
      <w:r w:rsidR="00C17D95" w:rsidRPr="00D771B6">
        <w:rPr>
          <w:rStyle w:val="a9"/>
          <w:rFonts w:ascii="Times New Roman" w:eastAsiaTheme="minorEastAsia" w:hAnsi="Times New Roman"/>
          <w:lang w:eastAsia="zh-TW"/>
        </w:rPr>
        <w:footnoteReference w:id="27"/>
      </w:r>
    </w:p>
    <w:p w14:paraId="621B0CB8" w14:textId="77777777" w:rsidR="00BF3E8E" w:rsidRPr="00D771B6" w:rsidRDefault="00BF3E8E" w:rsidP="00D771B6">
      <w:pPr>
        <w:spacing w:line="0" w:lineRule="atLeast"/>
        <w:ind w:leftChars="292" w:left="708"/>
        <w:rPr>
          <w:rFonts w:eastAsiaTheme="minorEastAsia"/>
          <w:sz w:val="24"/>
          <w:lang w:eastAsia="zh-TW"/>
        </w:rPr>
      </w:pPr>
      <w:r w:rsidRPr="00D771B6">
        <w:rPr>
          <w:rFonts w:eastAsiaTheme="minorEastAsia"/>
          <w:sz w:val="24"/>
          <w:lang w:eastAsia="zh-TW"/>
        </w:rPr>
        <w:t>國家通訊傳播會</w:t>
      </w:r>
      <w:r w:rsidRPr="00D771B6">
        <w:rPr>
          <w:rFonts w:eastAsiaTheme="minorEastAsia"/>
          <w:sz w:val="24"/>
          <w:lang w:eastAsia="zh-TW"/>
        </w:rPr>
        <w:t>(NCC)</w:t>
      </w:r>
      <w:r w:rsidR="00A70EB6" w:rsidRPr="00D771B6">
        <w:rPr>
          <w:rFonts w:eastAsiaTheme="minorEastAsia"/>
          <w:sz w:val="24"/>
          <w:lang w:eastAsia="zh-TW"/>
        </w:rPr>
        <w:t>於</w:t>
      </w:r>
      <w:r w:rsidR="00A70EB6" w:rsidRPr="00D771B6">
        <w:rPr>
          <w:rFonts w:eastAsiaTheme="minorEastAsia"/>
          <w:sz w:val="24"/>
          <w:lang w:eastAsia="zh-TW"/>
        </w:rPr>
        <w:t>106</w:t>
      </w:r>
      <w:r w:rsidR="00A70EB6" w:rsidRPr="00D771B6">
        <w:rPr>
          <w:rFonts w:eastAsiaTheme="minorEastAsia"/>
          <w:sz w:val="24"/>
          <w:lang w:eastAsia="zh-TW"/>
        </w:rPr>
        <w:t>年</w:t>
      </w:r>
      <w:r w:rsidR="005F3834" w:rsidRPr="00D771B6">
        <w:rPr>
          <w:rFonts w:eastAsiaTheme="minorEastAsia"/>
          <w:sz w:val="24"/>
          <w:lang w:eastAsia="zh-TW"/>
        </w:rPr>
        <w:t>表示，</w:t>
      </w:r>
      <w:r w:rsidR="00A70EB6" w:rsidRPr="00D771B6">
        <w:rPr>
          <w:rFonts w:eastAsiaTheme="minorEastAsia"/>
          <w:sz w:val="24"/>
          <w:lang w:eastAsia="zh-TW"/>
        </w:rPr>
        <w:t>境外申辦我國電信門號</w:t>
      </w:r>
      <w:r w:rsidR="005F3834" w:rsidRPr="00D771B6">
        <w:rPr>
          <w:rFonts w:eastAsiaTheme="minorEastAsia"/>
          <w:sz w:val="24"/>
          <w:lang w:eastAsia="zh-TW"/>
        </w:rPr>
        <w:t>，</w:t>
      </w:r>
      <w:r w:rsidR="00A70EB6" w:rsidRPr="00D771B6">
        <w:rPr>
          <w:rFonts w:eastAsiaTheme="minorEastAsia"/>
          <w:sz w:val="24"/>
          <w:lang w:eastAsia="zh-TW"/>
        </w:rPr>
        <w:t>除了應落實雙證件查核外，對於電信業者在國外</w:t>
      </w:r>
      <w:r w:rsidR="005F3834" w:rsidRPr="00D771B6">
        <w:rPr>
          <w:rFonts w:eastAsiaTheme="minorEastAsia"/>
          <w:sz w:val="24"/>
          <w:lang w:eastAsia="zh-TW"/>
        </w:rPr>
        <w:t>則僅</w:t>
      </w:r>
      <w:r w:rsidR="00A70EB6" w:rsidRPr="00D771B6">
        <w:rPr>
          <w:rFonts w:eastAsiaTheme="minorEastAsia"/>
          <w:sz w:val="24"/>
          <w:lang w:eastAsia="zh-TW"/>
        </w:rPr>
        <w:t>能販賣使用期限自開通起約</w:t>
      </w:r>
      <w:r w:rsidR="00A70EB6" w:rsidRPr="00D771B6">
        <w:rPr>
          <w:rFonts w:eastAsiaTheme="minorEastAsia"/>
          <w:sz w:val="24"/>
          <w:lang w:eastAsia="zh-TW"/>
        </w:rPr>
        <w:t>1-30</w:t>
      </w:r>
      <w:r w:rsidR="00A70EB6" w:rsidRPr="00D771B6">
        <w:rPr>
          <w:rFonts w:eastAsiaTheme="minorEastAsia"/>
          <w:sz w:val="24"/>
          <w:lang w:eastAsia="zh-TW"/>
        </w:rPr>
        <w:t>天，避免實際申用人持偽造、變造</w:t>
      </w:r>
      <w:r w:rsidR="00B25675" w:rsidRPr="00D771B6">
        <w:rPr>
          <w:rFonts w:eastAsiaTheme="minorEastAsia"/>
          <w:sz w:val="24"/>
          <w:lang w:eastAsia="zh-TW"/>
        </w:rPr>
        <w:t>之</w:t>
      </w:r>
      <w:r w:rsidR="00A70EB6" w:rsidRPr="00D771B6">
        <w:rPr>
          <w:rFonts w:eastAsiaTheme="minorEastAsia"/>
          <w:sz w:val="24"/>
          <w:lang w:eastAsia="zh-TW"/>
        </w:rPr>
        <w:t>身分證件申辦電話卡，如電信業者有違反落實</w:t>
      </w:r>
      <w:r w:rsidR="005F3834" w:rsidRPr="00D771B6">
        <w:rPr>
          <w:rFonts w:eastAsiaTheme="minorEastAsia"/>
          <w:sz w:val="24"/>
          <w:lang w:eastAsia="zh-TW"/>
        </w:rPr>
        <w:t>登載</w:t>
      </w:r>
      <w:r w:rsidR="00A70EB6" w:rsidRPr="00D771B6">
        <w:rPr>
          <w:rFonts w:eastAsiaTheme="minorEastAsia"/>
          <w:sz w:val="24"/>
          <w:lang w:eastAsia="zh-TW"/>
        </w:rPr>
        <w:t>查核</w:t>
      </w:r>
      <w:r w:rsidR="00B25675" w:rsidRPr="00D771B6">
        <w:rPr>
          <w:rFonts w:eastAsiaTheme="minorEastAsia"/>
          <w:sz w:val="24"/>
          <w:lang w:eastAsia="zh-TW"/>
        </w:rPr>
        <w:t>之</w:t>
      </w:r>
      <w:r w:rsidR="00A70EB6" w:rsidRPr="00D771B6">
        <w:rPr>
          <w:rFonts w:eastAsiaTheme="minorEastAsia"/>
          <w:sz w:val="24"/>
          <w:lang w:eastAsia="zh-TW"/>
        </w:rPr>
        <w:t>部分</w:t>
      </w:r>
      <w:r w:rsidR="005F3834" w:rsidRPr="00D771B6">
        <w:rPr>
          <w:rStyle w:val="a9"/>
          <w:rFonts w:ascii="Times New Roman" w:eastAsiaTheme="minorEastAsia" w:hAnsi="Times New Roman"/>
          <w:lang w:eastAsia="zh-TW"/>
        </w:rPr>
        <w:footnoteReference w:id="28"/>
      </w:r>
      <w:r w:rsidR="00A70EB6" w:rsidRPr="00D771B6">
        <w:rPr>
          <w:rFonts w:eastAsiaTheme="minorEastAsia"/>
          <w:sz w:val="24"/>
          <w:lang w:eastAsia="zh-TW"/>
        </w:rPr>
        <w:t>，將依電信法第</w:t>
      </w:r>
      <w:r w:rsidR="00A70EB6" w:rsidRPr="00D771B6">
        <w:rPr>
          <w:rFonts w:eastAsiaTheme="minorEastAsia"/>
          <w:sz w:val="24"/>
          <w:lang w:eastAsia="zh-TW"/>
        </w:rPr>
        <w:t>63</w:t>
      </w:r>
      <w:r w:rsidR="00A70EB6" w:rsidRPr="00D771B6">
        <w:rPr>
          <w:rFonts w:eastAsiaTheme="minorEastAsia"/>
          <w:sz w:val="24"/>
          <w:lang w:eastAsia="zh-TW"/>
        </w:rPr>
        <w:t>條處以新台幣</w:t>
      </w:r>
      <w:r w:rsidR="00A70EB6" w:rsidRPr="00D771B6">
        <w:rPr>
          <w:rFonts w:eastAsiaTheme="minorEastAsia"/>
          <w:sz w:val="24"/>
          <w:lang w:eastAsia="zh-TW"/>
        </w:rPr>
        <w:t>30</w:t>
      </w:r>
      <w:r w:rsidR="00A70EB6" w:rsidRPr="00D771B6">
        <w:rPr>
          <w:rFonts w:eastAsiaTheme="minorEastAsia"/>
          <w:sz w:val="24"/>
          <w:lang w:eastAsia="zh-TW"/>
        </w:rPr>
        <w:t>萬元以上</w:t>
      </w:r>
      <w:r w:rsidR="00A70EB6" w:rsidRPr="00D771B6">
        <w:rPr>
          <w:rFonts w:eastAsiaTheme="minorEastAsia"/>
          <w:sz w:val="24"/>
          <w:lang w:eastAsia="zh-TW"/>
        </w:rPr>
        <w:t>300</w:t>
      </w:r>
      <w:r w:rsidR="000A45D4" w:rsidRPr="00D771B6">
        <w:rPr>
          <w:rFonts w:eastAsiaTheme="minorEastAsia"/>
          <w:sz w:val="24"/>
          <w:lang w:eastAsia="zh-TW"/>
        </w:rPr>
        <w:t>萬元以下罰鍰</w:t>
      </w:r>
      <w:r w:rsidR="00A70EB6" w:rsidRPr="00D771B6">
        <w:rPr>
          <w:rFonts w:eastAsiaTheme="minorEastAsia"/>
          <w:sz w:val="24"/>
          <w:lang w:eastAsia="zh-TW"/>
        </w:rPr>
        <w:t>，並通知限期改善，屆期仍未改善者，得連續處罰至改善為止，最嚴重可廢止電信業者特許執照」。</w:t>
      </w:r>
    </w:p>
    <w:p w14:paraId="42C3E202" w14:textId="77777777" w:rsidR="003358BB" w:rsidRPr="00D771B6" w:rsidRDefault="00C17D95" w:rsidP="00D771B6">
      <w:pPr>
        <w:numPr>
          <w:ilvl w:val="0"/>
          <w:numId w:val="39"/>
        </w:numPr>
        <w:spacing w:line="0" w:lineRule="atLeast"/>
        <w:ind w:firstLine="66"/>
        <w:rPr>
          <w:rFonts w:eastAsiaTheme="minorEastAsia"/>
          <w:sz w:val="24"/>
          <w:lang w:eastAsia="zh-TW"/>
        </w:rPr>
      </w:pPr>
      <w:r w:rsidRPr="00D771B6">
        <w:rPr>
          <w:rFonts w:eastAsiaTheme="minorEastAsia"/>
          <w:sz w:val="24"/>
          <w:lang w:eastAsia="zh-TW"/>
        </w:rPr>
        <w:t>似宜加重偽造文書罪</w:t>
      </w:r>
      <w:r w:rsidR="00A96457" w:rsidRPr="00D771B6">
        <w:rPr>
          <w:rFonts w:eastAsiaTheme="minorEastAsia"/>
          <w:sz w:val="24"/>
          <w:lang w:eastAsia="zh-TW"/>
        </w:rPr>
        <w:t>之刑責</w:t>
      </w:r>
    </w:p>
    <w:p w14:paraId="6FC24788" w14:textId="77777777" w:rsidR="003358BB" w:rsidRPr="00D771B6" w:rsidRDefault="003358BB" w:rsidP="00D771B6">
      <w:pPr>
        <w:spacing w:line="0" w:lineRule="atLeast"/>
        <w:ind w:leftChars="292" w:left="708"/>
        <w:rPr>
          <w:rFonts w:eastAsiaTheme="minorEastAsia"/>
          <w:sz w:val="24"/>
          <w:lang w:eastAsia="zh-TW"/>
        </w:rPr>
      </w:pPr>
      <w:r w:rsidRPr="00D771B6">
        <w:rPr>
          <w:rFonts w:eastAsiaTheme="minorEastAsia"/>
          <w:sz w:val="24"/>
          <w:lang w:eastAsia="zh-TW"/>
        </w:rPr>
        <w:t>目前我國刑法第</w:t>
      </w:r>
      <w:r w:rsidRPr="00D771B6">
        <w:rPr>
          <w:rFonts w:eastAsiaTheme="minorEastAsia"/>
          <w:sz w:val="24"/>
          <w:lang w:eastAsia="zh-TW"/>
        </w:rPr>
        <w:t>210</w:t>
      </w:r>
      <w:r w:rsidR="00B650C9" w:rsidRPr="00D771B6">
        <w:rPr>
          <w:rFonts w:eastAsiaTheme="minorEastAsia"/>
          <w:sz w:val="24"/>
          <w:lang w:eastAsia="zh-TW"/>
        </w:rPr>
        <w:t>條之</w:t>
      </w:r>
      <w:r w:rsidRPr="00D771B6">
        <w:rPr>
          <w:rFonts w:eastAsiaTheme="minorEastAsia"/>
          <w:sz w:val="24"/>
          <w:lang w:eastAsia="zh-TW"/>
        </w:rPr>
        <w:t>偽造文書罪</w:t>
      </w:r>
      <w:r w:rsidR="00B650C9" w:rsidRPr="00D771B6">
        <w:rPr>
          <w:rFonts w:eastAsiaTheme="minorEastAsia"/>
          <w:sz w:val="24"/>
          <w:lang w:eastAsia="zh-TW"/>
        </w:rPr>
        <w:t>，乃</w:t>
      </w:r>
      <w:r w:rsidRPr="00D771B6">
        <w:rPr>
          <w:rFonts w:eastAsiaTheme="minorEastAsia"/>
          <w:sz w:val="24"/>
          <w:lang w:eastAsia="zh-TW"/>
        </w:rPr>
        <w:t>「偽造、變造私文書，足以生損害於公眾或他人者，處五年以下有期徒刑」。有些不肖</w:t>
      </w:r>
      <w:r w:rsidR="00B25675" w:rsidRPr="00D771B6">
        <w:rPr>
          <w:rFonts w:eastAsiaTheme="minorEastAsia"/>
          <w:sz w:val="24"/>
          <w:lang w:eastAsia="zh-TW"/>
        </w:rPr>
        <w:t>之</w:t>
      </w:r>
      <w:r w:rsidRPr="00D771B6">
        <w:rPr>
          <w:rFonts w:eastAsiaTheme="minorEastAsia"/>
          <w:sz w:val="24"/>
          <w:lang w:eastAsia="zh-TW"/>
        </w:rPr>
        <w:t>電信業者會冒用、盜用申請者</w:t>
      </w:r>
      <w:r w:rsidR="00B25675" w:rsidRPr="00D771B6">
        <w:rPr>
          <w:rFonts w:eastAsiaTheme="minorEastAsia"/>
          <w:sz w:val="24"/>
          <w:lang w:eastAsia="zh-TW"/>
        </w:rPr>
        <w:t>之</w:t>
      </w:r>
      <w:r w:rsidRPr="00D771B6">
        <w:rPr>
          <w:rFonts w:eastAsiaTheme="minorEastAsia"/>
          <w:sz w:val="24"/>
          <w:lang w:eastAsia="zh-TW"/>
        </w:rPr>
        <w:t>個人資料及代為簽署電信申請委託書，係犯刑法第</w:t>
      </w:r>
      <w:r w:rsidR="00BB0072" w:rsidRPr="00D771B6">
        <w:rPr>
          <w:rFonts w:eastAsiaTheme="minorEastAsia"/>
          <w:sz w:val="24"/>
          <w:lang w:eastAsia="zh-TW"/>
        </w:rPr>
        <w:t>217</w:t>
      </w:r>
      <w:r w:rsidRPr="00D771B6">
        <w:rPr>
          <w:rFonts w:eastAsiaTheme="minorEastAsia"/>
          <w:sz w:val="24"/>
          <w:lang w:eastAsia="zh-TW"/>
        </w:rPr>
        <w:t>條偽造署押罪及第</w:t>
      </w:r>
      <w:r w:rsidRPr="00D771B6">
        <w:rPr>
          <w:rFonts w:eastAsiaTheme="minorEastAsia"/>
          <w:sz w:val="24"/>
          <w:lang w:eastAsia="zh-TW"/>
        </w:rPr>
        <w:t>210</w:t>
      </w:r>
      <w:r w:rsidRPr="00D771B6">
        <w:rPr>
          <w:rFonts w:eastAsiaTheme="minorEastAsia"/>
          <w:sz w:val="24"/>
          <w:lang w:eastAsia="zh-TW"/>
        </w:rPr>
        <w:t>條之偽造私文書罪，而偽造署押之行為</w:t>
      </w:r>
      <w:r w:rsidR="00BB0072" w:rsidRPr="00D771B6">
        <w:rPr>
          <w:rFonts w:eastAsiaTheme="minorEastAsia"/>
          <w:sz w:val="24"/>
          <w:lang w:eastAsia="zh-TW"/>
        </w:rPr>
        <w:t>，</w:t>
      </w:r>
      <w:r w:rsidRPr="00D771B6">
        <w:rPr>
          <w:rFonts w:eastAsiaTheme="minorEastAsia"/>
          <w:sz w:val="24"/>
          <w:lang w:eastAsia="zh-TW"/>
        </w:rPr>
        <w:t>會被偽造私文書</w:t>
      </w:r>
      <w:r w:rsidR="00B650C9" w:rsidRPr="00D771B6">
        <w:rPr>
          <w:rFonts w:eastAsiaTheme="minorEastAsia"/>
          <w:sz w:val="24"/>
          <w:lang w:eastAsia="zh-TW"/>
        </w:rPr>
        <w:t>之</w:t>
      </w:r>
      <w:r w:rsidRPr="00D771B6">
        <w:rPr>
          <w:rFonts w:eastAsiaTheme="minorEastAsia"/>
          <w:sz w:val="24"/>
          <w:lang w:eastAsia="zh-TW"/>
        </w:rPr>
        <w:t>高度</w:t>
      </w:r>
      <w:r w:rsidR="00B650C9" w:rsidRPr="00D771B6">
        <w:rPr>
          <w:rFonts w:eastAsiaTheme="minorEastAsia"/>
          <w:sz w:val="24"/>
          <w:lang w:eastAsia="zh-TW"/>
        </w:rPr>
        <w:t>行為所</w:t>
      </w:r>
      <w:r w:rsidRPr="00D771B6">
        <w:rPr>
          <w:rFonts w:eastAsiaTheme="minorEastAsia"/>
          <w:sz w:val="24"/>
          <w:lang w:eastAsia="zh-TW"/>
        </w:rPr>
        <w:t>吸</w:t>
      </w:r>
      <w:r w:rsidR="00A9653D" w:rsidRPr="00D771B6">
        <w:rPr>
          <w:rFonts w:eastAsiaTheme="minorEastAsia"/>
          <w:sz w:val="24"/>
        </w:rPr>
        <w:t>收。偽造署押為偽造</w:t>
      </w:r>
      <w:r w:rsidR="00A9653D" w:rsidRPr="00D771B6">
        <w:rPr>
          <w:rFonts w:eastAsiaTheme="minorEastAsia"/>
          <w:kern w:val="0"/>
          <w:sz w:val="24"/>
          <w:lang w:eastAsia="zh-TW"/>
        </w:rPr>
        <w:t>私文書之部分行為，</w:t>
      </w:r>
      <w:r w:rsidR="00B650C9" w:rsidRPr="00D771B6">
        <w:rPr>
          <w:rFonts w:eastAsiaTheme="minorEastAsia"/>
          <w:kern w:val="0"/>
          <w:sz w:val="24"/>
          <w:lang w:eastAsia="zh-TW"/>
        </w:rPr>
        <w:t>則</w:t>
      </w:r>
      <w:r w:rsidR="00A9653D" w:rsidRPr="00D771B6">
        <w:rPr>
          <w:rFonts w:eastAsiaTheme="minorEastAsia"/>
          <w:kern w:val="0"/>
          <w:sz w:val="24"/>
          <w:lang w:eastAsia="zh-TW"/>
        </w:rPr>
        <w:t>不另論罪。</w:t>
      </w:r>
      <w:r w:rsidRPr="00D771B6">
        <w:rPr>
          <w:rFonts w:eastAsiaTheme="minorEastAsia"/>
          <w:sz w:val="24"/>
          <w:lang w:eastAsia="zh-TW"/>
        </w:rPr>
        <w:t>不肖業者冒用申請人資料代為申辦行動電話門號，不但侵害申請人之權益</w:t>
      </w:r>
      <w:r w:rsidR="00B650C9" w:rsidRPr="00D771B6">
        <w:rPr>
          <w:rFonts w:eastAsiaTheme="minorEastAsia"/>
          <w:sz w:val="24"/>
          <w:lang w:eastAsia="zh-TW"/>
        </w:rPr>
        <w:t>，</w:t>
      </w:r>
      <w:r w:rsidRPr="00D771B6">
        <w:rPr>
          <w:rFonts w:eastAsiaTheme="minorEastAsia"/>
          <w:sz w:val="24"/>
          <w:lang w:eastAsia="zh-TW"/>
        </w:rPr>
        <w:t>及影響電信業者對電信用戶</w:t>
      </w:r>
      <w:r w:rsidRPr="00D771B6">
        <w:rPr>
          <w:rFonts w:eastAsiaTheme="minorEastAsia"/>
          <w:sz w:val="24"/>
          <w:lang w:eastAsia="zh-TW"/>
        </w:rPr>
        <w:lastRenderedPageBreak/>
        <w:t>管理之正確性，在法律實務上</w:t>
      </w:r>
      <w:r w:rsidR="00A9653D" w:rsidRPr="00D771B6">
        <w:rPr>
          <w:rFonts w:eastAsiaTheme="minorEastAsia"/>
          <w:sz w:val="24"/>
        </w:rPr>
        <w:t>，</w:t>
      </w:r>
      <w:r w:rsidR="00796325" w:rsidRPr="00D771B6">
        <w:rPr>
          <w:rFonts w:eastAsiaTheme="minorEastAsia"/>
          <w:sz w:val="24"/>
          <w:lang w:eastAsia="zh-TW"/>
        </w:rPr>
        <w:t>亦</w:t>
      </w:r>
      <w:r w:rsidRPr="00D771B6">
        <w:rPr>
          <w:rFonts w:eastAsiaTheme="minorEastAsia"/>
          <w:sz w:val="24"/>
          <w:lang w:eastAsia="zh-TW"/>
        </w:rPr>
        <w:t>會因為證據不足以證明詐騙集團所使用</w:t>
      </w:r>
      <w:r w:rsidR="00B25675" w:rsidRPr="00D771B6">
        <w:rPr>
          <w:rFonts w:eastAsiaTheme="minorEastAsia"/>
          <w:sz w:val="24"/>
          <w:lang w:eastAsia="zh-TW"/>
        </w:rPr>
        <w:t>之</w:t>
      </w:r>
      <w:r w:rsidRPr="00D771B6">
        <w:rPr>
          <w:rFonts w:eastAsiaTheme="minorEastAsia"/>
          <w:sz w:val="24"/>
          <w:lang w:eastAsia="zh-TW"/>
        </w:rPr>
        <w:t>人頭卡片均來自不肖代辦業者，造</w:t>
      </w:r>
      <w:r w:rsidR="00A9653D" w:rsidRPr="00D771B6">
        <w:rPr>
          <w:rFonts w:eastAsiaTheme="minorEastAsia"/>
          <w:sz w:val="24"/>
        </w:rPr>
        <w:t>成個人資料使用安全上</w:t>
      </w:r>
      <w:r w:rsidR="00B25675" w:rsidRPr="00D771B6">
        <w:rPr>
          <w:rFonts w:eastAsiaTheme="minorEastAsia"/>
          <w:sz w:val="24"/>
        </w:rPr>
        <w:t>之</w:t>
      </w:r>
      <w:r w:rsidR="00A9653D" w:rsidRPr="00D771B6">
        <w:rPr>
          <w:rFonts w:eastAsiaTheme="minorEastAsia"/>
          <w:sz w:val="24"/>
        </w:rPr>
        <w:t>大漏洞，建議提高</w:t>
      </w:r>
      <w:r w:rsidRPr="00D771B6">
        <w:rPr>
          <w:rFonts w:eastAsiaTheme="minorEastAsia"/>
          <w:sz w:val="24"/>
          <w:lang w:eastAsia="zh-TW"/>
        </w:rPr>
        <w:t>偽造文書之刑責</w:t>
      </w:r>
      <w:r w:rsidR="00FE710D" w:rsidRPr="00D771B6">
        <w:rPr>
          <w:rFonts w:eastAsiaTheme="minorEastAsia"/>
          <w:sz w:val="24"/>
          <w:lang w:eastAsia="zh-TW"/>
        </w:rPr>
        <w:t>，目前，偽造文書罪之刑責，似乎是偏低</w:t>
      </w:r>
      <w:r w:rsidRPr="00D771B6">
        <w:rPr>
          <w:rFonts w:eastAsiaTheme="minorEastAsia"/>
          <w:sz w:val="24"/>
          <w:lang w:eastAsia="zh-TW"/>
        </w:rPr>
        <w:t>。</w:t>
      </w:r>
    </w:p>
    <w:p w14:paraId="0B3F2053" w14:textId="77777777" w:rsidR="00C17D95" w:rsidRPr="00D771B6" w:rsidRDefault="00C17D95" w:rsidP="00D771B6">
      <w:pPr>
        <w:numPr>
          <w:ilvl w:val="0"/>
          <w:numId w:val="39"/>
        </w:numPr>
        <w:spacing w:line="0" w:lineRule="atLeast"/>
        <w:ind w:firstLine="66"/>
        <w:rPr>
          <w:rFonts w:eastAsiaTheme="minorEastAsia"/>
          <w:sz w:val="24"/>
          <w:lang w:eastAsia="zh-TW"/>
        </w:rPr>
      </w:pPr>
      <w:r w:rsidRPr="00D771B6">
        <w:rPr>
          <w:rFonts w:eastAsiaTheme="minorEastAsia"/>
          <w:sz w:val="24"/>
          <w:lang w:eastAsia="zh-TW"/>
        </w:rPr>
        <w:t>似宜加重詐欺罪</w:t>
      </w:r>
      <w:r w:rsidR="00413022" w:rsidRPr="00D771B6">
        <w:rPr>
          <w:rFonts w:eastAsiaTheme="minorEastAsia"/>
          <w:sz w:val="24"/>
          <w:lang w:eastAsia="zh-TW"/>
        </w:rPr>
        <w:t>之刑事處罰額度</w:t>
      </w:r>
    </w:p>
    <w:p w14:paraId="0FC7C3A2" w14:textId="77777777" w:rsidR="00712176" w:rsidRPr="00D771B6" w:rsidRDefault="00570AD9" w:rsidP="00D771B6">
      <w:pPr>
        <w:spacing w:line="0" w:lineRule="atLeast"/>
        <w:ind w:left="709" w:firstLineChars="50" w:firstLine="126"/>
        <w:rPr>
          <w:rFonts w:eastAsiaTheme="minorEastAsia"/>
          <w:kern w:val="0"/>
          <w:sz w:val="24"/>
          <w:lang w:eastAsia="zh-TW"/>
        </w:rPr>
      </w:pPr>
      <w:r w:rsidRPr="00D771B6">
        <w:rPr>
          <w:rFonts w:eastAsiaTheme="minorEastAsia"/>
          <w:sz w:val="24"/>
          <w:lang w:eastAsia="zh-TW"/>
        </w:rPr>
        <w:t>除了</w:t>
      </w:r>
      <w:r w:rsidRPr="00D771B6">
        <w:rPr>
          <w:rFonts w:eastAsiaTheme="minorEastAsia"/>
          <w:kern w:val="0"/>
          <w:sz w:val="24"/>
        </w:rPr>
        <w:t>原本</w:t>
      </w:r>
      <w:r w:rsidR="00B25675" w:rsidRPr="00D771B6">
        <w:rPr>
          <w:rFonts w:eastAsiaTheme="minorEastAsia"/>
          <w:kern w:val="0"/>
          <w:sz w:val="24"/>
        </w:rPr>
        <w:t>之</w:t>
      </w:r>
      <w:r w:rsidRPr="00D771B6">
        <w:rPr>
          <w:rFonts w:eastAsiaTheme="minorEastAsia"/>
          <w:kern w:val="0"/>
          <w:sz w:val="24"/>
        </w:rPr>
        <w:t>刑法第</w:t>
      </w:r>
      <w:r w:rsidRPr="00D771B6">
        <w:rPr>
          <w:rFonts w:eastAsiaTheme="minorEastAsia"/>
          <w:kern w:val="0"/>
          <w:sz w:val="24"/>
        </w:rPr>
        <w:t>339</w:t>
      </w:r>
      <w:r w:rsidRPr="00D771B6">
        <w:rPr>
          <w:rFonts w:eastAsiaTheme="minorEastAsia"/>
          <w:kern w:val="0"/>
          <w:sz w:val="24"/>
        </w:rPr>
        <w:t>條、</w:t>
      </w:r>
      <w:r w:rsidR="00413022" w:rsidRPr="00D771B6">
        <w:rPr>
          <w:rFonts w:eastAsiaTheme="minorEastAsia"/>
          <w:kern w:val="0"/>
          <w:sz w:val="24"/>
        </w:rPr>
        <w:t>第</w:t>
      </w:r>
      <w:r w:rsidRPr="00D771B6">
        <w:rPr>
          <w:rFonts w:eastAsiaTheme="minorEastAsia"/>
          <w:kern w:val="0"/>
          <w:sz w:val="24"/>
        </w:rPr>
        <w:t>339</w:t>
      </w:r>
      <w:r w:rsidRPr="00D771B6">
        <w:rPr>
          <w:rFonts w:eastAsiaTheme="minorEastAsia"/>
          <w:kern w:val="0"/>
          <w:sz w:val="24"/>
        </w:rPr>
        <w:t>條</w:t>
      </w:r>
      <w:r w:rsidR="00413022" w:rsidRPr="00D771B6">
        <w:rPr>
          <w:rFonts w:eastAsiaTheme="minorEastAsia"/>
          <w:kern w:val="0"/>
          <w:sz w:val="24"/>
        </w:rPr>
        <w:t>之</w:t>
      </w:r>
      <w:r w:rsidR="00413022" w:rsidRPr="00D771B6">
        <w:rPr>
          <w:rFonts w:eastAsiaTheme="minorEastAsia"/>
          <w:kern w:val="0"/>
          <w:sz w:val="24"/>
        </w:rPr>
        <w:t>1</w:t>
      </w:r>
      <w:r w:rsidRPr="00D771B6">
        <w:rPr>
          <w:rFonts w:eastAsiaTheme="minorEastAsia"/>
          <w:kern w:val="0"/>
          <w:sz w:val="24"/>
        </w:rPr>
        <w:t>、</w:t>
      </w:r>
      <w:r w:rsidR="00413022" w:rsidRPr="00D771B6">
        <w:rPr>
          <w:rFonts w:eastAsiaTheme="minorEastAsia"/>
          <w:kern w:val="0"/>
          <w:sz w:val="24"/>
        </w:rPr>
        <w:t>第</w:t>
      </w:r>
      <w:r w:rsidRPr="00D771B6">
        <w:rPr>
          <w:rFonts w:eastAsiaTheme="minorEastAsia"/>
          <w:kern w:val="0"/>
          <w:sz w:val="24"/>
        </w:rPr>
        <w:t>339</w:t>
      </w:r>
      <w:r w:rsidRPr="00D771B6">
        <w:rPr>
          <w:rFonts w:eastAsiaTheme="minorEastAsia"/>
          <w:kern w:val="0"/>
          <w:sz w:val="24"/>
        </w:rPr>
        <w:t>條</w:t>
      </w:r>
      <w:r w:rsidR="00413022" w:rsidRPr="00D771B6">
        <w:rPr>
          <w:rFonts w:eastAsiaTheme="minorEastAsia"/>
          <w:kern w:val="0"/>
          <w:sz w:val="24"/>
        </w:rPr>
        <w:t>之</w:t>
      </w:r>
      <w:r w:rsidR="00413022" w:rsidRPr="00D771B6">
        <w:rPr>
          <w:rFonts w:eastAsiaTheme="minorEastAsia"/>
          <w:kern w:val="0"/>
          <w:sz w:val="24"/>
        </w:rPr>
        <w:t>2</w:t>
      </w:r>
      <w:r w:rsidRPr="00D771B6">
        <w:rPr>
          <w:rFonts w:eastAsiaTheme="minorEastAsia"/>
          <w:kern w:val="0"/>
          <w:sz w:val="24"/>
        </w:rPr>
        <w:t>、</w:t>
      </w:r>
      <w:r w:rsidR="00413022" w:rsidRPr="00D771B6">
        <w:rPr>
          <w:rFonts w:eastAsiaTheme="minorEastAsia"/>
          <w:kern w:val="0"/>
          <w:sz w:val="24"/>
        </w:rPr>
        <w:t>第</w:t>
      </w:r>
      <w:r w:rsidRPr="00D771B6">
        <w:rPr>
          <w:rFonts w:eastAsiaTheme="minorEastAsia"/>
          <w:kern w:val="0"/>
          <w:sz w:val="24"/>
        </w:rPr>
        <w:t>339</w:t>
      </w:r>
      <w:r w:rsidR="00413022" w:rsidRPr="00D771B6">
        <w:rPr>
          <w:rFonts w:eastAsiaTheme="minorEastAsia"/>
          <w:kern w:val="0"/>
          <w:sz w:val="24"/>
        </w:rPr>
        <w:t>條之</w:t>
      </w:r>
      <w:r w:rsidRPr="00D771B6">
        <w:rPr>
          <w:rFonts w:eastAsiaTheme="minorEastAsia"/>
          <w:kern w:val="0"/>
          <w:sz w:val="24"/>
        </w:rPr>
        <w:t>3</w:t>
      </w:r>
      <w:r w:rsidRPr="00D771B6">
        <w:rPr>
          <w:rFonts w:eastAsiaTheme="minorEastAsia"/>
          <w:kern w:val="0"/>
          <w:sz w:val="24"/>
          <w:lang w:eastAsia="zh-TW"/>
        </w:rPr>
        <w:t>之外</w:t>
      </w:r>
      <w:r w:rsidRPr="00D771B6">
        <w:rPr>
          <w:rFonts w:eastAsiaTheme="minorEastAsia"/>
          <w:kern w:val="0"/>
          <w:sz w:val="24"/>
        </w:rPr>
        <w:t>，我國刑法</w:t>
      </w:r>
      <w:r w:rsidRPr="00D771B6">
        <w:rPr>
          <w:rFonts w:eastAsiaTheme="minorEastAsia"/>
          <w:kern w:val="0"/>
          <w:sz w:val="24"/>
          <w:lang w:eastAsia="zh-TW"/>
        </w:rPr>
        <w:t>尚</w:t>
      </w:r>
      <w:r w:rsidRPr="00D771B6">
        <w:rPr>
          <w:rFonts w:eastAsiaTheme="minorEastAsia"/>
          <w:kern w:val="0"/>
          <w:sz w:val="24"/>
        </w:rPr>
        <w:t>另</w:t>
      </w:r>
      <w:r w:rsidR="009F778F" w:rsidRPr="00D771B6">
        <w:rPr>
          <w:rFonts w:eastAsiaTheme="minorEastAsia"/>
          <w:kern w:val="0"/>
          <w:sz w:val="24"/>
        </w:rPr>
        <w:t>新</w:t>
      </w:r>
      <w:r w:rsidR="00413022" w:rsidRPr="00D771B6">
        <w:rPr>
          <w:rFonts w:eastAsiaTheme="minorEastAsia"/>
          <w:kern w:val="0"/>
          <w:sz w:val="24"/>
        </w:rPr>
        <w:t>增</w:t>
      </w:r>
      <w:r w:rsidRPr="00D771B6">
        <w:rPr>
          <w:rFonts w:eastAsiaTheme="minorEastAsia"/>
          <w:kern w:val="0"/>
          <w:sz w:val="24"/>
        </w:rPr>
        <w:t>訂第</w:t>
      </w:r>
      <w:r w:rsidRPr="00D771B6">
        <w:rPr>
          <w:rFonts w:eastAsiaTheme="minorEastAsia"/>
          <w:kern w:val="0"/>
          <w:sz w:val="24"/>
        </w:rPr>
        <w:t>339</w:t>
      </w:r>
      <w:r w:rsidR="00413022" w:rsidRPr="00D771B6">
        <w:rPr>
          <w:rFonts w:eastAsiaTheme="minorEastAsia"/>
          <w:kern w:val="0"/>
          <w:sz w:val="24"/>
        </w:rPr>
        <w:t>條之</w:t>
      </w:r>
      <w:r w:rsidRPr="00D771B6">
        <w:rPr>
          <w:rFonts w:eastAsiaTheme="minorEastAsia"/>
          <w:kern w:val="0"/>
          <w:sz w:val="24"/>
        </w:rPr>
        <w:t>4</w:t>
      </w:r>
      <w:r w:rsidR="00B25675" w:rsidRPr="00D771B6">
        <w:rPr>
          <w:rFonts w:eastAsiaTheme="minorEastAsia"/>
          <w:kern w:val="0"/>
          <w:sz w:val="24"/>
        </w:rPr>
        <w:t>之</w:t>
      </w:r>
      <w:r w:rsidRPr="00D771B6">
        <w:rPr>
          <w:rFonts w:eastAsiaTheme="minorEastAsia"/>
          <w:kern w:val="0"/>
          <w:sz w:val="24"/>
        </w:rPr>
        <w:t>加重詐欺罪，</w:t>
      </w:r>
      <w:r w:rsidR="00AB1CED" w:rsidRPr="00D771B6">
        <w:rPr>
          <w:rFonts w:eastAsiaTheme="minorEastAsia"/>
          <w:kern w:val="0"/>
          <w:sz w:val="24"/>
        </w:rPr>
        <w:t>針對</w:t>
      </w:r>
      <w:r w:rsidRPr="00D771B6">
        <w:rPr>
          <w:rFonts w:eastAsiaTheme="minorEastAsia"/>
          <w:kern w:val="0"/>
          <w:sz w:val="24"/>
        </w:rPr>
        <w:t>新型態</w:t>
      </w:r>
      <w:r w:rsidR="00B25675" w:rsidRPr="00D771B6">
        <w:rPr>
          <w:rFonts w:eastAsiaTheme="minorEastAsia"/>
          <w:kern w:val="0"/>
          <w:sz w:val="24"/>
        </w:rPr>
        <w:t>之</w:t>
      </w:r>
      <w:r w:rsidRPr="00D771B6">
        <w:rPr>
          <w:rFonts w:eastAsiaTheme="minorEastAsia"/>
          <w:kern w:val="0"/>
          <w:sz w:val="24"/>
        </w:rPr>
        <w:t>詐欺</w:t>
      </w:r>
      <w:r w:rsidR="00AB1CED" w:rsidRPr="00D771B6">
        <w:rPr>
          <w:rFonts w:eastAsiaTheme="minorEastAsia"/>
          <w:kern w:val="0"/>
          <w:sz w:val="24"/>
          <w:lang w:eastAsia="zh-TW"/>
        </w:rPr>
        <w:t>---</w:t>
      </w:r>
      <w:r w:rsidR="00AB1CED" w:rsidRPr="00D771B6">
        <w:rPr>
          <w:rFonts w:eastAsiaTheme="minorEastAsia"/>
          <w:kern w:val="0"/>
          <w:sz w:val="24"/>
          <w:lang w:eastAsia="zh-TW"/>
        </w:rPr>
        <w:t>如電信詐欺</w:t>
      </w:r>
      <w:r w:rsidR="00AB1CED" w:rsidRPr="00D771B6">
        <w:rPr>
          <w:rFonts w:eastAsiaTheme="minorEastAsia"/>
          <w:kern w:val="0"/>
          <w:sz w:val="24"/>
        </w:rPr>
        <w:t>，刑法第</w:t>
      </w:r>
      <w:r w:rsidR="00AB1CED" w:rsidRPr="00D771B6">
        <w:rPr>
          <w:rFonts w:eastAsiaTheme="minorEastAsia"/>
          <w:kern w:val="0"/>
          <w:sz w:val="24"/>
        </w:rPr>
        <w:t>339</w:t>
      </w:r>
      <w:r w:rsidR="00AB1CED" w:rsidRPr="00D771B6">
        <w:rPr>
          <w:rFonts w:eastAsiaTheme="minorEastAsia"/>
          <w:kern w:val="0"/>
          <w:sz w:val="24"/>
        </w:rPr>
        <w:t>條之</w:t>
      </w:r>
      <w:r w:rsidR="00AB1CED" w:rsidRPr="00D771B6">
        <w:rPr>
          <w:rFonts w:eastAsiaTheme="minorEastAsia"/>
          <w:kern w:val="0"/>
          <w:sz w:val="24"/>
        </w:rPr>
        <w:t>4</w:t>
      </w:r>
      <w:r w:rsidR="00AB1CED" w:rsidRPr="00D771B6">
        <w:rPr>
          <w:rFonts w:eastAsiaTheme="minorEastAsia"/>
          <w:kern w:val="0"/>
          <w:sz w:val="24"/>
        </w:rPr>
        <w:t>之</w:t>
      </w:r>
      <w:r w:rsidRPr="00D771B6">
        <w:rPr>
          <w:rFonts w:eastAsiaTheme="minorEastAsia"/>
          <w:kern w:val="0"/>
          <w:sz w:val="24"/>
        </w:rPr>
        <w:t>處罰為</w:t>
      </w:r>
      <w:r w:rsidRPr="00D771B6">
        <w:rPr>
          <w:rFonts w:eastAsiaTheme="minorEastAsia"/>
          <w:kern w:val="0"/>
          <w:sz w:val="24"/>
        </w:rPr>
        <w:t>1</w:t>
      </w:r>
      <w:r w:rsidRPr="00D771B6">
        <w:rPr>
          <w:rFonts w:eastAsiaTheme="minorEastAsia"/>
          <w:kern w:val="0"/>
          <w:sz w:val="24"/>
        </w:rPr>
        <w:t>年以上</w:t>
      </w:r>
      <w:r w:rsidR="00AB1CED" w:rsidRPr="00D771B6">
        <w:rPr>
          <w:rFonts w:eastAsiaTheme="minorEastAsia"/>
          <w:kern w:val="0"/>
          <w:sz w:val="24"/>
        </w:rPr>
        <w:t>、</w:t>
      </w:r>
      <w:r w:rsidRPr="00D771B6">
        <w:rPr>
          <w:rFonts w:eastAsiaTheme="minorEastAsia"/>
          <w:kern w:val="0"/>
          <w:sz w:val="24"/>
        </w:rPr>
        <w:t>7</w:t>
      </w:r>
      <w:r w:rsidRPr="00D771B6">
        <w:rPr>
          <w:rFonts w:eastAsiaTheme="minorEastAsia"/>
          <w:kern w:val="0"/>
          <w:sz w:val="24"/>
        </w:rPr>
        <w:t>年以下有期徒刑，得併科一百萬元以下罰金，而所謂新型態</w:t>
      </w:r>
      <w:r w:rsidR="00B25675" w:rsidRPr="00D771B6">
        <w:rPr>
          <w:rFonts w:eastAsiaTheme="minorEastAsia"/>
          <w:kern w:val="0"/>
          <w:sz w:val="24"/>
        </w:rPr>
        <w:t>之</w:t>
      </w:r>
      <w:r w:rsidRPr="00D771B6">
        <w:rPr>
          <w:rFonts w:eastAsiaTheme="minorEastAsia"/>
          <w:kern w:val="0"/>
          <w:sz w:val="24"/>
        </w:rPr>
        <w:t>加重詐欺罪計有三種類型，分別是</w:t>
      </w:r>
      <w:r w:rsidR="00AB1CED" w:rsidRPr="00D771B6">
        <w:rPr>
          <w:rFonts w:eastAsiaTheme="minorEastAsia"/>
          <w:kern w:val="0"/>
          <w:sz w:val="24"/>
        </w:rPr>
        <w:t>：</w:t>
      </w:r>
      <w:r w:rsidR="00AB1CED" w:rsidRPr="00D771B6">
        <w:rPr>
          <w:rFonts w:eastAsiaTheme="minorEastAsia"/>
          <w:kern w:val="0"/>
          <w:sz w:val="24"/>
          <w:lang w:eastAsia="zh-TW"/>
        </w:rPr>
        <w:t>1</w:t>
      </w:r>
      <w:r w:rsidR="00AB1CED" w:rsidRPr="00D771B6">
        <w:rPr>
          <w:rFonts w:eastAsiaTheme="minorEastAsia"/>
          <w:kern w:val="0"/>
          <w:sz w:val="24"/>
          <w:lang w:eastAsia="zh-TW"/>
        </w:rPr>
        <w:t>、</w:t>
      </w:r>
      <w:r w:rsidR="00AB1CED" w:rsidRPr="00D771B6">
        <w:rPr>
          <w:rFonts w:eastAsiaTheme="minorEastAsia"/>
          <w:kern w:val="0"/>
          <w:sz w:val="24"/>
        </w:rPr>
        <w:t>「冒用政府機關或公務員名義犯之」；</w:t>
      </w:r>
      <w:r w:rsidR="00AB1CED" w:rsidRPr="00D771B6">
        <w:rPr>
          <w:rFonts w:eastAsiaTheme="minorEastAsia"/>
          <w:kern w:val="0"/>
          <w:sz w:val="24"/>
          <w:lang w:eastAsia="zh-TW"/>
        </w:rPr>
        <w:t>2</w:t>
      </w:r>
      <w:r w:rsidR="00AB1CED" w:rsidRPr="00D771B6">
        <w:rPr>
          <w:rFonts w:eastAsiaTheme="minorEastAsia"/>
          <w:kern w:val="0"/>
          <w:sz w:val="24"/>
          <w:lang w:eastAsia="zh-TW"/>
        </w:rPr>
        <w:t>、</w:t>
      </w:r>
      <w:r w:rsidR="00AB1CED" w:rsidRPr="00D771B6">
        <w:rPr>
          <w:rFonts w:eastAsiaTheme="minorEastAsia"/>
          <w:kern w:val="0"/>
          <w:sz w:val="24"/>
        </w:rPr>
        <w:t>「三人以上共同犯之」；</w:t>
      </w:r>
      <w:r w:rsidR="00AB1CED" w:rsidRPr="00D771B6">
        <w:rPr>
          <w:rFonts w:eastAsiaTheme="minorEastAsia"/>
          <w:kern w:val="0"/>
          <w:sz w:val="24"/>
          <w:lang w:eastAsia="zh-TW"/>
        </w:rPr>
        <w:t>3</w:t>
      </w:r>
      <w:r w:rsidR="00AB1CED" w:rsidRPr="00D771B6">
        <w:rPr>
          <w:rFonts w:eastAsiaTheme="minorEastAsia"/>
          <w:kern w:val="0"/>
          <w:sz w:val="24"/>
          <w:lang w:eastAsia="zh-TW"/>
        </w:rPr>
        <w:t>、</w:t>
      </w:r>
      <w:r w:rsidRPr="00D771B6">
        <w:rPr>
          <w:rFonts w:eastAsiaTheme="minorEastAsia"/>
          <w:kern w:val="0"/>
          <w:sz w:val="24"/>
        </w:rPr>
        <w:t>「以廣播電視、電子通訊、網際網路或其他媒體等傳播工具，對公眾散布而犯之」</w:t>
      </w:r>
      <w:r w:rsidR="00AB1CED" w:rsidRPr="00D771B6">
        <w:rPr>
          <w:rFonts w:eastAsiaTheme="minorEastAsia"/>
          <w:kern w:val="0"/>
          <w:sz w:val="24"/>
        </w:rPr>
        <w:t>此</w:t>
      </w:r>
      <w:r w:rsidRPr="00D771B6">
        <w:rPr>
          <w:rFonts w:eastAsiaTheme="minorEastAsia"/>
          <w:kern w:val="0"/>
          <w:sz w:val="24"/>
        </w:rPr>
        <w:t>三個樣態</w:t>
      </w:r>
      <w:r w:rsidR="00AB1CED" w:rsidRPr="00D771B6">
        <w:rPr>
          <w:rFonts w:eastAsiaTheme="minorEastAsia"/>
          <w:kern w:val="0"/>
          <w:sz w:val="24"/>
        </w:rPr>
        <w:t>。但，我國之</w:t>
      </w:r>
      <w:r w:rsidRPr="00D771B6">
        <w:rPr>
          <w:rFonts w:eastAsiaTheme="minorEastAsia"/>
          <w:kern w:val="0"/>
          <w:sz w:val="24"/>
        </w:rPr>
        <w:t>加重詐欺罪</w:t>
      </w:r>
      <w:r w:rsidR="00B25675" w:rsidRPr="00D771B6">
        <w:rPr>
          <w:rFonts w:eastAsiaTheme="minorEastAsia"/>
          <w:kern w:val="0"/>
          <w:sz w:val="24"/>
        </w:rPr>
        <w:t>之</w:t>
      </w:r>
      <w:r w:rsidRPr="00D771B6">
        <w:rPr>
          <w:rFonts w:eastAsiaTheme="minorEastAsia"/>
          <w:kern w:val="0"/>
          <w:sz w:val="24"/>
        </w:rPr>
        <w:t>刑罰</w:t>
      </w:r>
      <w:r w:rsidR="00AB1CED" w:rsidRPr="00D771B6">
        <w:rPr>
          <w:rFonts w:eastAsiaTheme="minorEastAsia"/>
          <w:kern w:val="0"/>
          <w:sz w:val="24"/>
        </w:rPr>
        <w:t>，</w:t>
      </w:r>
      <w:r w:rsidR="009F778F" w:rsidRPr="00D771B6">
        <w:rPr>
          <w:rFonts w:eastAsiaTheme="minorEastAsia"/>
          <w:kern w:val="0"/>
          <w:sz w:val="24"/>
        </w:rPr>
        <w:t>與高度發展國家</w:t>
      </w:r>
      <w:r w:rsidR="00B25675" w:rsidRPr="00D771B6">
        <w:rPr>
          <w:rFonts w:eastAsiaTheme="minorEastAsia"/>
          <w:kern w:val="0"/>
          <w:sz w:val="24"/>
        </w:rPr>
        <w:t>之</w:t>
      </w:r>
      <w:r w:rsidRPr="00D771B6">
        <w:rPr>
          <w:rFonts w:eastAsiaTheme="minorEastAsia"/>
          <w:kern w:val="0"/>
          <w:sz w:val="24"/>
        </w:rPr>
        <w:t>日本相比，</w:t>
      </w:r>
      <w:r w:rsidR="00AB1CED" w:rsidRPr="00D771B6">
        <w:rPr>
          <w:rFonts w:eastAsiaTheme="minorEastAsia"/>
          <w:kern w:val="0"/>
          <w:sz w:val="24"/>
        </w:rPr>
        <w:t>仍屬偏低，</w:t>
      </w:r>
      <w:r w:rsidR="009E4BB2" w:rsidRPr="00D771B6">
        <w:rPr>
          <w:rFonts w:eastAsiaTheme="minorEastAsia"/>
          <w:kern w:val="0"/>
          <w:sz w:val="24"/>
        </w:rPr>
        <w:t>僅為日本之十分之七</w:t>
      </w:r>
      <w:r w:rsidR="009E4BB2" w:rsidRPr="00D771B6">
        <w:rPr>
          <w:rFonts w:eastAsiaTheme="minorEastAsia"/>
          <w:kern w:val="0"/>
          <w:sz w:val="24"/>
          <w:lang w:eastAsia="zh-TW"/>
        </w:rPr>
        <w:t>(7</w:t>
      </w:r>
      <w:r w:rsidR="00B7466A" w:rsidRPr="00D771B6">
        <w:rPr>
          <w:rFonts w:eastAsiaTheme="minorEastAsia"/>
          <w:kern w:val="0"/>
          <w:sz w:val="24"/>
          <w:lang w:eastAsia="zh-TW"/>
        </w:rPr>
        <w:t>年</w:t>
      </w:r>
      <w:r w:rsidR="009E4BB2" w:rsidRPr="00D771B6">
        <w:rPr>
          <w:rFonts w:eastAsiaTheme="minorEastAsia"/>
          <w:kern w:val="0"/>
          <w:sz w:val="24"/>
          <w:lang w:eastAsia="zh-TW"/>
        </w:rPr>
        <w:t>/10</w:t>
      </w:r>
      <w:r w:rsidR="00B7466A" w:rsidRPr="00D771B6">
        <w:rPr>
          <w:rFonts w:eastAsiaTheme="minorEastAsia"/>
          <w:kern w:val="0"/>
          <w:sz w:val="24"/>
          <w:lang w:eastAsia="zh-TW"/>
        </w:rPr>
        <w:t>年</w:t>
      </w:r>
      <w:r w:rsidR="009E4BB2" w:rsidRPr="00D771B6">
        <w:rPr>
          <w:rFonts w:eastAsiaTheme="minorEastAsia"/>
          <w:kern w:val="0"/>
          <w:sz w:val="24"/>
          <w:lang w:eastAsia="zh-TW"/>
        </w:rPr>
        <w:t>=0.7)</w:t>
      </w:r>
      <w:r w:rsidR="009E4BB2" w:rsidRPr="00D771B6">
        <w:rPr>
          <w:rFonts w:eastAsiaTheme="minorEastAsia"/>
          <w:kern w:val="0"/>
          <w:sz w:val="24"/>
        </w:rPr>
        <w:t>，</w:t>
      </w:r>
      <w:r w:rsidR="00AB1CED" w:rsidRPr="00D771B6">
        <w:rPr>
          <w:rFonts w:eastAsiaTheme="minorEastAsia"/>
          <w:kern w:val="0"/>
          <w:sz w:val="24"/>
        </w:rPr>
        <w:t>故本文</w:t>
      </w:r>
      <w:r w:rsidRPr="00D771B6">
        <w:rPr>
          <w:rFonts w:eastAsiaTheme="minorEastAsia"/>
          <w:kern w:val="0"/>
          <w:sz w:val="24"/>
        </w:rPr>
        <w:t>建議能提高</w:t>
      </w:r>
      <w:r w:rsidR="00A63D80" w:rsidRPr="00D771B6">
        <w:rPr>
          <w:rFonts w:eastAsiaTheme="minorEastAsia"/>
          <w:kern w:val="0"/>
          <w:sz w:val="24"/>
        </w:rPr>
        <w:t>至</w:t>
      </w:r>
      <w:r w:rsidRPr="00D771B6">
        <w:rPr>
          <w:rFonts w:eastAsiaTheme="minorEastAsia"/>
          <w:kern w:val="0"/>
          <w:sz w:val="24"/>
        </w:rPr>
        <w:t>10</w:t>
      </w:r>
      <w:r w:rsidR="00B7466A" w:rsidRPr="00D771B6">
        <w:rPr>
          <w:rFonts w:eastAsiaTheme="minorEastAsia"/>
          <w:kern w:val="0"/>
          <w:sz w:val="24"/>
        </w:rPr>
        <w:t>年以下有期徒刑。</w:t>
      </w:r>
      <w:r w:rsidR="00AB1CED" w:rsidRPr="00D771B6">
        <w:rPr>
          <w:rFonts w:eastAsiaTheme="minorEastAsia"/>
          <w:kern w:val="0"/>
          <w:sz w:val="24"/>
        </w:rPr>
        <w:t>因</w:t>
      </w:r>
      <w:r w:rsidRPr="00D771B6">
        <w:rPr>
          <w:rFonts w:eastAsiaTheme="minorEastAsia"/>
          <w:kern w:val="0"/>
          <w:sz w:val="24"/>
        </w:rPr>
        <w:t>日本對於特殊詐欺</w:t>
      </w:r>
      <w:r w:rsidR="00B7466A" w:rsidRPr="00D771B6">
        <w:rPr>
          <w:rFonts w:eastAsiaTheme="minorEastAsia"/>
          <w:kern w:val="0"/>
          <w:sz w:val="24"/>
        </w:rPr>
        <w:t>犯</w:t>
      </w:r>
      <w:r w:rsidRPr="00D771B6">
        <w:rPr>
          <w:rFonts w:eastAsiaTheme="minorEastAsia"/>
          <w:kern w:val="0"/>
          <w:sz w:val="24"/>
        </w:rPr>
        <w:t>罪</w:t>
      </w:r>
      <w:r w:rsidR="00AB1CED" w:rsidRPr="00D771B6">
        <w:rPr>
          <w:rFonts w:eastAsiaTheme="minorEastAsia"/>
          <w:kern w:val="0"/>
          <w:sz w:val="24"/>
        </w:rPr>
        <w:t>，</w:t>
      </w:r>
      <w:r w:rsidR="00B7466A" w:rsidRPr="00D771B6">
        <w:rPr>
          <w:rFonts w:eastAsiaTheme="minorEastAsia"/>
          <w:kern w:val="0"/>
          <w:sz w:val="24"/>
        </w:rPr>
        <w:t>係</w:t>
      </w:r>
      <w:r w:rsidRPr="00D771B6">
        <w:rPr>
          <w:rFonts w:eastAsiaTheme="minorEastAsia"/>
          <w:kern w:val="0"/>
          <w:sz w:val="24"/>
        </w:rPr>
        <w:t>規</w:t>
      </w:r>
      <w:r w:rsidR="00AB1CED" w:rsidRPr="00D771B6">
        <w:rPr>
          <w:rFonts w:eastAsiaTheme="minorEastAsia"/>
          <w:kern w:val="0"/>
          <w:sz w:val="24"/>
        </w:rPr>
        <w:t>範於</w:t>
      </w:r>
      <w:r w:rsidRPr="00D771B6">
        <w:rPr>
          <w:rFonts w:eastAsiaTheme="minorEastAsia"/>
          <w:kern w:val="0"/>
          <w:sz w:val="24"/>
        </w:rPr>
        <w:t>日本刑法第</w:t>
      </w:r>
      <w:r w:rsidRPr="00D771B6">
        <w:rPr>
          <w:rFonts w:eastAsiaTheme="minorEastAsia"/>
          <w:kern w:val="0"/>
          <w:sz w:val="24"/>
        </w:rPr>
        <w:t>246</w:t>
      </w:r>
      <w:r w:rsidRPr="00D771B6">
        <w:rPr>
          <w:rFonts w:eastAsiaTheme="minorEastAsia"/>
          <w:kern w:val="0"/>
          <w:sz w:val="24"/>
        </w:rPr>
        <w:t>條</w:t>
      </w:r>
      <w:r w:rsidR="00712176" w:rsidRPr="00D771B6">
        <w:rPr>
          <w:rStyle w:val="a9"/>
          <w:rFonts w:ascii="Times New Roman" w:eastAsiaTheme="minorEastAsia" w:hAnsi="Times New Roman"/>
          <w:kern w:val="0"/>
        </w:rPr>
        <w:footnoteReference w:id="29"/>
      </w:r>
      <w:r w:rsidR="00AB1CED" w:rsidRPr="00D771B6">
        <w:rPr>
          <w:rFonts w:eastAsiaTheme="minorEastAsia"/>
          <w:kern w:val="0"/>
          <w:sz w:val="24"/>
        </w:rPr>
        <w:t>，其刑度為</w:t>
      </w:r>
      <w:r w:rsidR="00AB1CED" w:rsidRPr="00D771B6">
        <w:rPr>
          <w:rFonts w:eastAsiaTheme="minorEastAsia"/>
          <w:kern w:val="0"/>
          <w:sz w:val="24"/>
        </w:rPr>
        <w:t>10</w:t>
      </w:r>
      <w:r w:rsidR="00AB1CED" w:rsidRPr="00D771B6">
        <w:rPr>
          <w:rFonts w:eastAsiaTheme="minorEastAsia"/>
          <w:kern w:val="0"/>
          <w:sz w:val="24"/>
        </w:rPr>
        <w:t>年以下有期徒刑</w:t>
      </w:r>
      <w:r w:rsidR="00AB1CED" w:rsidRPr="00D771B6">
        <w:rPr>
          <w:rFonts w:eastAsiaTheme="minorEastAsia"/>
          <w:kern w:val="0"/>
          <w:sz w:val="24"/>
          <w:lang w:eastAsia="zh-TW"/>
        </w:rPr>
        <w:t>(</w:t>
      </w:r>
      <w:r w:rsidR="00AB1CED" w:rsidRPr="00D771B6">
        <w:rPr>
          <w:rFonts w:eastAsiaTheme="minorEastAsia"/>
          <w:sz w:val="24"/>
        </w:rPr>
        <w:t>10</w:t>
      </w:r>
      <w:r w:rsidR="00AB1CED" w:rsidRPr="00D771B6">
        <w:rPr>
          <w:rFonts w:eastAsiaTheme="minorEastAsia"/>
          <w:sz w:val="24"/>
        </w:rPr>
        <w:t>年以下の懲役に処する</w:t>
      </w:r>
      <w:r w:rsidR="00AB1CED" w:rsidRPr="00D771B6">
        <w:rPr>
          <w:rFonts w:eastAsiaTheme="minorEastAsia"/>
          <w:sz w:val="24"/>
          <w:lang w:eastAsia="zh-TW"/>
        </w:rPr>
        <w:t>)</w:t>
      </w:r>
      <w:r w:rsidR="007C0545" w:rsidRPr="00D771B6">
        <w:rPr>
          <w:rFonts w:eastAsiaTheme="minorEastAsia"/>
          <w:sz w:val="24"/>
          <w:lang w:eastAsia="zh-TW"/>
        </w:rPr>
        <w:t>，用較高之刑度，以嚇阻此種之犯罪</w:t>
      </w:r>
      <w:r w:rsidR="00712176" w:rsidRPr="00D771B6">
        <w:rPr>
          <w:rFonts w:eastAsiaTheme="minorEastAsia"/>
          <w:kern w:val="0"/>
          <w:sz w:val="24"/>
          <w:lang w:eastAsia="zh-TW"/>
        </w:rPr>
        <w:t>。</w:t>
      </w:r>
    </w:p>
    <w:p w14:paraId="7DA8C928" w14:textId="77777777" w:rsidR="007B46E4" w:rsidRPr="00D771B6" w:rsidRDefault="007B46E4" w:rsidP="00D771B6">
      <w:pPr>
        <w:spacing w:line="0" w:lineRule="atLeast"/>
        <w:ind w:left="709"/>
        <w:rPr>
          <w:rFonts w:eastAsiaTheme="minorEastAsia"/>
          <w:sz w:val="24"/>
          <w:lang w:eastAsia="zh-TW"/>
        </w:rPr>
      </w:pPr>
    </w:p>
    <w:p w14:paraId="4F3A0349" w14:textId="77777777" w:rsidR="00C17D95" w:rsidRPr="00D771B6" w:rsidRDefault="0094587F" w:rsidP="00D771B6">
      <w:pPr>
        <w:spacing w:line="0" w:lineRule="atLeast"/>
        <w:rPr>
          <w:rFonts w:eastAsiaTheme="minorEastAsia"/>
          <w:sz w:val="24"/>
          <w:lang w:eastAsia="zh-TW"/>
        </w:rPr>
      </w:pPr>
      <w:r w:rsidRPr="00D771B6">
        <w:rPr>
          <w:rFonts w:eastAsiaTheme="minorEastAsia"/>
          <w:sz w:val="24"/>
          <w:lang w:eastAsia="zh-TW"/>
        </w:rPr>
        <w:t>(</w:t>
      </w:r>
      <w:r w:rsidRPr="00D771B6">
        <w:rPr>
          <w:rFonts w:eastAsiaTheme="minorEastAsia"/>
          <w:sz w:val="24"/>
          <w:lang w:eastAsia="zh-TW"/>
        </w:rPr>
        <w:t>四</w:t>
      </w:r>
      <w:r w:rsidRPr="00D771B6">
        <w:rPr>
          <w:rFonts w:eastAsiaTheme="minorEastAsia"/>
          <w:sz w:val="24"/>
          <w:lang w:eastAsia="zh-TW"/>
        </w:rPr>
        <w:t>)</w:t>
      </w:r>
      <w:r w:rsidR="00D02748" w:rsidRPr="00D771B6">
        <w:rPr>
          <w:rFonts w:eastAsiaTheme="minorEastAsia"/>
          <w:sz w:val="24"/>
          <w:lang w:eastAsia="zh-TW"/>
        </w:rPr>
        <w:t>電信詐欺犯罪之</w:t>
      </w:r>
      <w:r w:rsidR="00C17D95" w:rsidRPr="00D771B6">
        <w:rPr>
          <w:rFonts w:eastAsiaTheme="minorEastAsia"/>
          <w:sz w:val="24"/>
          <w:lang w:eastAsia="zh-TW"/>
        </w:rPr>
        <w:t>預防面</w:t>
      </w:r>
      <w:r w:rsidR="00AA5893">
        <w:rPr>
          <w:rFonts w:eastAsiaTheme="minorEastAsia" w:hint="eastAsia"/>
          <w:sz w:val="24"/>
          <w:lang w:eastAsia="zh-TW"/>
        </w:rPr>
        <w:t xml:space="preserve">  </w:t>
      </w:r>
    </w:p>
    <w:p w14:paraId="7F9CD5D1" w14:textId="77777777" w:rsidR="00C17D95" w:rsidRPr="00D771B6" w:rsidRDefault="00946792" w:rsidP="00D771B6">
      <w:pPr>
        <w:spacing w:line="0" w:lineRule="atLeast"/>
        <w:ind w:firstLineChars="100" w:firstLine="252"/>
        <w:rPr>
          <w:rFonts w:eastAsiaTheme="minorEastAsia"/>
          <w:sz w:val="24"/>
          <w:lang w:eastAsia="zh-TW"/>
        </w:rPr>
      </w:pPr>
      <w:r w:rsidRPr="00D771B6">
        <w:rPr>
          <w:rFonts w:eastAsiaTheme="minorEastAsia"/>
          <w:sz w:val="24"/>
          <w:lang w:eastAsia="zh-TW"/>
        </w:rPr>
        <w:t>1.</w:t>
      </w:r>
      <w:r w:rsidR="00D02748" w:rsidRPr="00D771B6">
        <w:rPr>
          <w:rFonts w:eastAsiaTheme="minorEastAsia"/>
          <w:sz w:val="24"/>
          <w:lang w:eastAsia="zh-TW"/>
        </w:rPr>
        <w:t>對</w:t>
      </w:r>
      <w:r w:rsidR="001352E4" w:rsidRPr="00D771B6">
        <w:rPr>
          <w:rFonts w:eastAsiaTheme="minorEastAsia"/>
          <w:sz w:val="24"/>
          <w:lang w:eastAsia="zh-TW"/>
        </w:rPr>
        <w:t>短期停留</w:t>
      </w:r>
      <w:r w:rsidR="00D02748" w:rsidRPr="00D771B6">
        <w:rPr>
          <w:rFonts w:eastAsiaTheme="minorEastAsia"/>
          <w:sz w:val="24"/>
          <w:lang w:eastAsia="zh-TW"/>
        </w:rPr>
        <w:t>之</w:t>
      </w:r>
      <w:r w:rsidR="00C17D95" w:rsidRPr="00D771B6">
        <w:rPr>
          <w:rFonts w:eastAsiaTheme="minorEastAsia"/>
          <w:sz w:val="24"/>
          <w:lang w:eastAsia="zh-TW"/>
        </w:rPr>
        <w:t>外籍船員</w:t>
      </w:r>
      <w:r w:rsidR="00D02748" w:rsidRPr="00D771B6">
        <w:rPr>
          <w:rFonts w:eastAsiaTheme="minorEastAsia"/>
          <w:sz w:val="24"/>
          <w:lang w:eastAsia="zh-TW"/>
        </w:rPr>
        <w:t>加強防治電信詐欺犯罪之</w:t>
      </w:r>
      <w:r w:rsidR="00C17D95" w:rsidRPr="00D771B6">
        <w:rPr>
          <w:rFonts w:eastAsiaTheme="minorEastAsia"/>
          <w:sz w:val="24"/>
          <w:lang w:eastAsia="zh-TW"/>
        </w:rPr>
        <w:t>預防宣導</w:t>
      </w:r>
    </w:p>
    <w:p w14:paraId="3EC3AC03" w14:textId="77777777" w:rsidR="005632CC" w:rsidRPr="00D771B6" w:rsidRDefault="005632CC" w:rsidP="00D771B6">
      <w:pPr>
        <w:spacing w:line="0" w:lineRule="atLeast"/>
        <w:ind w:leftChars="200" w:left="485" w:firstLineChars="100" w:firstLine="252"/>
        <w:rPr>
          <w:rFonts w:eastAsiaTheme="minorEastAsia"/>
          <w:sz w:val="24"/>
          <w:lang w:eastAsia="zh-TW"/>
        </w:rPr>
      </w:pPr>
      <w:r w:rsidRPr="00D771B6">
        <w:rPr>
          <w:rFonts w:eastAsiaTheme="minorEastAsia"/>
          <w:sz w:val="24"/>
          <w:lang w:eastAsia="zh-TW"/>
        </w:rPr>
        <w:t>對於外籍船員</w:t>
      </w:r>
      <w:r w:rsidR="00B25675" w:rsidRPr="00D771B6">
        <w:rPr>
          <w:rFonts w:eastAsiaTheme="minorEastAsia"/>
          <w:sz w:val="24"/>
          <w:lang w:eastAsia="zh-TW"/>
        </w:rPr>
        <w:t>之</w:t>
      </w:r>
      <w:r w:rsidRPr="00D771B6">
        <w:rPr>
          <w:rFonts w:eastAsiaTheme="minorEastAsia"/>
          <w:sz w:val="24"/>
          <w:lang w:eastAsia="zh-TW"/>
        </w:rPr>
        <w:t>宣導可請船公司或人力仲介公司</w:t>
      </w:r>
      <w:r w:rsidR="00FA4C68" w:rsidRPr="00D771B6">
        <w:rPr>
          <w:rFonts w:eastAsiaTheme="minorEastAsia"/>
          <w:sz w:val="24"/>
          <w:lang w:eastAsia="zh-TW"/>
        </w:rPr>
        <w:t>，於短期停留外籍船員</w:t>
      </w:r>
      <w:r w:rsidR="001116C0" w:rsidRPr="00D771B6">
        <w:rPr>
          <w:rFonts w:eastAsiaTheme="minorEastAsia"/>
          <w:sz w:val="24"/>
          <w:lang w:eastAsia="zh-TW"/>
        </w:rPr>
        <w:t>申辦電信卡時</w:t>
      </w:r>
      <w:r w:rsidR="00FA4C68" w:rsidRPr="00D771B6">
        <w:rPr>
          <w:rFonts w:eastAsiaTheme="minorEastAsia"/>
          <w:sz w:val="24"/>
          <w:lang w:eastAsia="zh-TW"/>
        </w:rPr>
        <w:t>，告知應</w:t>
      </w:r>
      <w:r w:rsidR="001116C0" w:rsidRPr="00D771B6">
        <w:rPr>
          <w:rFonts w:eastAsiaTheme="minorEastAsia"/>
          <w:sz w:val="24"/>
          <w:lang w:eastAsia="zh-TW"/>
        </w:rPr>
        <w:t>注意</w:t>
      </w:r>
      <w:r w:rsidR="00B25675" w:rsidRPr="00D771B6">
        <w:rPr>
          <w:rFonts w:eastAsiaTheme="minorEastAsia"/>
          <w:sz w:val="24"/>
          <w:lang w:eastAsia="zh-TW"/>
        </w:rPr>
        <w:t>之</w:t>
      </w:r>
      <w:r w:rsidR="001116C0" w:rsidRPr="00D771B6">
        <w:rPr>
          <w:rFonts w:eastAsiaTheme="minorEastAsia"/>
          <w:sz w:val="24"/>
          <w:lang w:eastAsia="zh-TW"/>
        </w:rPr>
        <w:t>事項，以避免</w:t>
      </w:r>
      <w:r w:rsidR="00FA4C68" w:rsidRPr="00D771B6">
        <w:rPr>
          <w:rFonts w:eastAsiaTheme="minorEastAsia"/>
          <w:sz w:val="24"/>
          <w:lang w:eastAsia="zh-TW"/>
        </w:rPr>
        <w:t>其</w:t>
      </w:r>
      <w:r w:rsidR="001116C0" w:rsidRPr="00D771B6">
        <w:rPr>
          <w:rFonts w:eastAsiaTheme="minorEastAsia"/>
          <w:sz w:val="24"/>
          <w:lang w:eastAsia="zh-TW"/>
        </w:rPr>
        <w:t>個資被盜用。</w:t>
      </w:r>
    </w:p>
    <w:p w14:paraId="73AAB6F1" w14:textId="77777777" w:rsidR="00C17D95" w:rsidRPr="00D771B6" w:rsidRDefault="00946792" w:rsidP="00D771B6">
      <w:pPr>
        <w:spacing w:line="0" w:lineRule="atLeast"/>
        <w:ind w:firstLineChars="100" w:firstLine="252"/>
        <w:rPr>
          <w:rFonts w:eastAsiaTheme="minorEastAsia"/>
          <w:sz w:val="24"/>
          <w:lang w:eastAsia="zh-TW"/>
        </w:rPr>
      </w:pPr>
      <w:r w:rsidRPr="00D771B6">
        <w:rPr>
          <w:rFonts w:eastAsiaTheme="minorEastAsia"/>
          <w:sz w:val="24"/>
          <w:lang w:eastAsia="zh-TW"/>
        </w:rPr>
        <w:t>2.</w:t>
      </w:r>
      <w:r w:rsidR="00D02748" w:rsidRPr="00D771B6">
        <w:rPr>
          <w:rFonts w:eastAsiaTheme="minorEastAsia"/>
          <w:sz w:val="24"/>
          <w:lang w:eastAsia="zh-TW"/>
        </w:rPr>
        <w:t>加強</w:t>
      </w:r>
      <w:r w:rsidR="00C17D95" w:rsidRPr="00D771B6">
        <w:rPr>
          <w:rFonts w:eastAsiaTheme="minorEastAsia"/>
          <w:sz w:val="24"/>
          <w:lang w:eastAsia="zh-TW"/>
        </w:rPr>
        <w:t>查緝網路詐騙</w:t>
      </w:r>
      <w:r w:rsidR="00D02748" w:rsidRPr="00D771B6">
        <w:rPr>
          <w:rFonts w:eastAsiaTheme="minorEastAsia"/>
          <w:sz w:val="24"/>
          <w:lang w:eastAsia="zh-TW"/>
        </w:rPr>
        <w:t>犯罪</w:t>
      </w:r>
      <w:r w:rsidR="00C17D95" w:rsidRPr="00D771B6">
        <w:rPr>
          <w:rFonts w:eastAsiaTheme="minorEastAsia"/>
          <w:sz w:val="24"/>
          <w:lang w:eastAsia="zh-TW"/>
        </w:rPr>
        <w:t>資訊</w:t>
      </w:r>
      <w:r w:rsidR="00D02748" w:rsidRPr="00D771B6">
        <w:rPr>
          <w:rFonts w:eastAsiaTheme="minorEastAsia"/>
          <w:sz w:val="24"/>
          <w:lang w:eastAsia="zh-TW"/>
        </w:rPr>
        <w:t>之執法量能：</w:t>
      </w:r>
    </w:p>
    <w:p w14:paraId="7739432B" w14:textId="77777777" w:rsidR="001116C0" w:rsidRPr="00D771B6" w:rsidRDefault="001116C0" w:rsidP="00D771B6">
      <w:pPr>
        <w:spacing w:line="0" w:lineRule="atLeast"/>
        <w:ind w:leftChars="200" w:left="485" w:firstLineChars="100" w:firstLine="252"/>
        <w:rPr>
          <w:rFonts w:eastAsiaTheme="minorEastAsia"/>
          <w:sz w:val="24"/>
          <w:lang w:eastAsia="zh-TW"/>
        </w:rPr>
      </w:pPr>
      <w:r w:rsidRPr="00D771B6">
        <w:rPr>
          <w:rFonts w:eastAsiaTheme="minorEastAsia"/>
          <w:sz w:val="24"/>
          <w:lang w:eastAsia="zh-TW"/>
        </w:rPr>
        <w:t>對於網路刊登不實</w:t>
      </w:r>
      <w:r w:rsidR="00B25675" w:rsidRPr="00D771B6">
        <w:rPr>
          <w:rFonts w:eastAsiaTheme="minorEastAsia"/>
          <w:sz w:val="24"/>
          <w:lang w:eastAsia="zh-TW"/>
        </w:rPr>
        <w:t>之</w:t>
      </w:r>
      <w:r w:rsidRPr="00D771B6">
        <w:rPr>
          <w:rFonts w:eastAsiaTheme="minorEastAsia"/>
          <w:sz w:val="24"/>
          <w:lang w:eastAsia="zh-TW"/>
        </w:rPr>
        <w:t>詐騙資訊</w:t>
      </w:r>
      <w:r w:rsidR="00AA4089" w:rsidRPr="00D771B6">
        <w:rPr>
          <w:rFonts w:eastAsiaTheme="minorEastAsia"/>
          <w:sz w:val="24"/>
          <w:lang w:eastAsia="zh-TW"/>
        </w:rPr>
        <w:t>，</w:t>
      </w:r>
      <w:r w:rsidRPr="00D771B6">
        <w:rPr>
          <w:rFonts w:eastAsiaTheme="minorEastAsia"/>
          <w:sz w:val="24"/>
          <w:lang w:eastAsia="zh-TW"/>
        </w:rPr>
        <w:t>如「辦手機換現金」、「借錢免還」等不實詐騙資訊，應加強查緝，避免民眾</w:t>
      </w:r>
      <w:r w:rsidR="00AA4089" w:rsidRPr="00D771B6">
        <w:rPr>
          <w:rFonts w:eastAsiaTheme="minorEastAsia"/>
          <w:sz w:val="24"/>
          <w:lang w:eastAsia="zh-TW"/>
        </w:rPr>
        <w:t>被</w:t>
      </w:r>
      <w:r w:rsidRPr="00D771B6">
        <w:rPr>
          <w:rFonts w:eastAsiaTheme="minorEastAsia"/>
          <w:sz w:val="24"/>
          <w:lang w:eastAsia="zh-TW"/>
        </w:rPr>
        <w:t>詐騙。</w:t>
      </w:r>
    </w:p>
    <w:p w14:paraId="6AD2C021" w14:textId="77777777" w:rsidR="00C17D95" w:rsidRPr="00D771B6" w:rsidRDefault="00946792" w:rsidP="00D771B6">
      <w:pPr>
        <w:spacing w:line="0" w:lineRule="atLeast"/>
        <w:ind w:firstLineChars="100" w:firstLine="252"/>
        <w:rPr>
          <w:rFonts w:eastAsiaTheme="minorEastAsia"/>
          <w:sz w:val="24"/>
          <w:lang w:eastAsia="zh-TW"/>
        </w:rPr>
      </w:pPr>
      <w:r w:rsidRPr="00D771B6">
        <w:rPr>
          <w:rFonts w:eastAsiaTheme="minorEastAsia"/>
          <w:sz w:val="24"/>
          <w:lang w:eastAsia="zh-TW"/>
        </w:rPr>
        <w:t>3.</w:t>
      </w:r>
      <w:r w:rsidR="00D02748" w:rsidRPr="00D771B6">
        <w:rPr>
          <w:rFonts w:eastAsiaTheme="minorEastAsia"/>
          <w:sz w:val="24"/>
          <w:lang w:eastAsia="zh-TW"/>
        </w:rPr>
        <w:t>在港口成立申辦之統一窗口，以利外籍船員</w:t>
      </w:r>
      <w:r w:rsidR="00C17D95" w:rsidRPr="00D771B6">
        <w:rPr>
          <w:rFonts w:eastAsiaTheme="minorEastAsia"/>
          <w:sz w:val="24"/>
          <w:lang w:eastAsia="zh-TW"/>
        </w:rPr>
        <w:t>申辦電話卡</w:t>
      </w:r>
      <w:r w:rsidR="00D02748" w:rsidRPr="00D771B6">
        <w:rPr>
          <w:rFonts w:eastAsiaTheme="minorEastAsia"/>
          <w:sz w:val="24"/>
          <w:lang w:eastAsia="zh-TW"/>
        </w:rPr>
        <w:t>：</w:t>
      </w:r>
    </w:p>
    <w:p w14:paraId="3221A767" w14:textId="77777777" w:rsidR="001116C0" w:rsidRPr="00D771B6" w:rsidRDefault="008806FE" w:rsidP="00D771B6">
      <w:pPr>
        <w:spacing w:line="0" w:lineRule="atLeast"/>
        <w:ind w:leftChars="200" w:left="485" w:firstLineChars="100" w:firstLine="252"/>
        <w:rPr>
          <w:rFonts w:eastAsiaTheme="minorEastAsia"/>
          <w:sz w:val="24"/>
          <w:lang w:eastAsia="zh-TW"/>
        </w:rPr>
      </w:pPr>
      <w:r w:rsidRPr="00D771B6">
        <w:rPr>
          <w:rFonts w:eastAsiaTheme="minorEastAsia"/>
          <w:sz w:val="24"/>
          <w:lang w:eastAsia="zh-TW"/>
        </w:rPr>
        <w:t>港口是</w:t>
      </w:r>
      <w:r w:rsidR="00AA4089" w:rsidRPr="00D771B6">
        <w:rPr>
          <w:rFonts w:eastAsiaTheme="minorEastAsia"/>
          <w:sz w:val="24"/>
          <w:lang w:eastAsia="zh-TW"/>
        </w:rPr>
        <w:t>一</w:t>
      </w:r>
      <w:r w:rsidRPr="00D771B6">
        <w:rPr>
          <w:rFonts w:eastAsiaTheme="minorEastAsia"/>
          <w:sz w:val="24"/>
          <w:lang w:eastAsia="zh-TW"/>
        </w:rPr>
        <w:t>個特殊管制</w:t>
      </w:r>
      <w:r w:rsidR="00AA4089" w:rsidRPr="00D771B6">
        <w:rPr>
          <w:rFonts w:eastAsiaTheme="minorEastAsia"/>
          <w:sz w:val="24"/>
          <w:lang w:eastAsia="zh-TW"/>
        </w:rPr>
        <w:t>之</w:t>
      </w:r>
      <w:r w:rsidRPr="00D771B6">
        <w:rPr>
          <w:rFonts w:eastAsiaTheme="minorEastAsia"/>
          <w:sz w:val="24"/>
          <w:lang w:eastAsia="zh-TW"/>
        </w:rPr>
        <w:t>區域，須有相關</w:t>
      </w:r>
      <w:r w:rsidR="00B25675" w:rsidRPr="00D771B6">
        <w:rPr>
          <w:rFonts w:eastAsiaTheme="minorEastAsia"/>
          <w:sz w:val="24"/>
          <w:lang w:eastAsia="zh-TW"/>
        </w:rPr>
        <w:t>之</w:t>
      </w:r>
      <w:r w:rsidRPr="00D771B6">
        <w:rPr>
          <w:rFonts w:eastAsiaTheme="minorEastAsia"/>
          <w:sz w:val="24"/>
          <w:lang w:eastAsia="zh-TW"/>
        </w:rPr>
        <w:t>證件或工作人員</w:t>
      </w:r>
      <w:r w:rsidR="00A66F8B" w:rsidRPr="00D771B6">
        <w:rPr>
          <w:rFonts w:eastAsiaTheme="minorEastAsia"/>
          <w:sz w:val="24"/>
          <w:lang w:eastAsia="zh-TW"/>
        </w:rPr>
        <w:t>始</w:t>
      </w:r>
      <w:r w:rsidRPr="00D771B6">
        <w:rPr>
          <w:rFonts w:eastAsiaTheme="minorEastAsia"/>
          <w:sz w:val="24"/>
          <w:lang w:eastAsia="zh-TW"/>
        </w:rPr>
        <w:t>能進出，為了避免不肖</w:t>
      </w:r>
      <w:r w:rsidR="00B25675" w:rsidRPr="00D771B6">
        <w:rPr>
          <w:rFonts w:eastAsiaTheme="minorEastAsia"/>
          <w:sz w:val="24"/>
          <w:lang w:eastAsia="zh-TW"/>
        </w:rPr>
        <w:t>之</w:t>
      </w:r>
      <w:r w:rsidRPr="00D771B6">
        <w:rPr>
          <w:rFonts w:eastAsiaTheme="minorEastAsia"/>
          <w:sz w:val="24"/>
          <w:lang w:eastAsia="zh-TW"/>
        </w:rPr>
        <w:t>電信代辦人員以代辦電話卡</w:t>
      </w:r>
      <w:r w:rsidR="00B25675" w:rsidRPr="00D771B6">
        <w:rPr>
          <w:rFonts w:eastAsiaTheme="minorEastAsia"/>
          <w:sz w:val="24"/>
          <w:lang w:eastAsia="zh-TW"/>
        </w:rPr>
        <w:t>之</w:t>
      </w:r>
      <w:r w:rsidRPr="00D771B6">
        <w:rPr>
          <w:rFonts w:eastAsiaTheme="minorEastAsia"/>
          <w:sz w:val="24"/>
          <w:lang w:eastAsia="zh-TW"/>
        </w:rPr>
        <w:t>名義進行偽造、變造</w:t>
      </w:r>
      <w:r w:rsidR="00B25675" w:rsidRPr="00D771B6">
        <w:rPr>
          <w:rFonts w:eastAsiaTheme="minorEastAsia"/>
          <w:sz w:val="24"/>
          <w:lang w:eastAsia="zh-TW"/>
        </w:rPr>
        <w:t>之</w:t>
      </w:r>
      <w:r w:rsidRPr="00D771B6">
        <w:rPr>
          <w:rFonts w:eastAsiaTheme="minorEastAsia"/>
          <w:sz w:val="24"/>
          <w:lang w:eastAsia="zh-TW"/>
        </w:rPr>
        <w:t>工作，宜建議各電信公司直接在港口成立</w:t>
      </w:r>
      <w:r w:rsidR="00BF3E8E" w:rsidRPr="00D771B6">
        <w:rPr>
          <w:rFonts w:eastAsiaTheme="minorEastAsia"/>
          <w:sz w:val="24"/>
          <w:lang w:eastAsia="zh-TW"/>
        </w:rPr>
        <w:t>申辦窗口。</w:t>
      </w:r>
    </w:p>
    <w:p w14:paraId="501FE62B" w14:textId="77777777" w:rsidR="00C17D95" w:rsidRPr="00D771B6" w:rsidRDefault="00946792" w:rsidP="00D771B6">
      <w:pPr>
        <w:spacing w:line="0" w:lineRule="atLeast"/>
        <w:ind w:firstLineChars="100" w:firstLine="252"/>
        <w:rPr>
          <w:rFonts w:eastAsiaTheme="minorEastAsia"/>
          <w:sz w:val="24"/>
          <w:lang w:eastAsia="zh-TW"/>
        </w:rPr>
      </w:pPr>
      <w:r w:rsidRPr="00D771B6">
        <w:rPr>
          <w:rFonts w:eastAsiaTheme="minorEastAsia"/>
          <w:sz w:val="24"/>
          <w:lang w:eastAsia="zh-TW"/>
        </w:rPr>
        <w:t>4.</w:t>
      </w:r>
      <w:r w:rsidR="00AA4089" w:rsidRPr="00D771B6">
        <w:rPr>
          <w:rFonts w:eastAsiaTheme="minorEastAsia"/>
          <w:sz w:val="24"/>
          <w:lang w:eastAsia="zh-TW"/>
        </w:rPr>
        <w:t>加強對易成為</w:t>
      </w:r>
      <w:r w:rsidR="00D75A12" w:rsidRPr="00D771B6">
        <w:rPr>
          <w:rFonts w:eastAsiaTheme="minorEastAsia"/>
          <w:sz w:val="24"/>
          <w:lang w:eastAsia="zh-TW"/>
        </w:rPr>
        <w:t>人頭卡片</w:t>
      </w:r>
      <w:r w:rsidR="00AA4089" w:rsidRPr="00D771B6">
        <w:rPr>
          <w:rFonts w:eastAsiaTheme="minorEastAsia"/>
          <w:sz w:val="24"/>
          <w:lang w:eastAsia="zh-TW"/>
        </w:rPr>
        <w:t>之</w:t>
      </w:r>
      <w:r w:rsidR="00C17D95" w:rsidRPr="00D771B6">
        <w:rPr>
          <w:rFonts w:eastAsiaTheme="minorEastAsia"/>
          <w:sz w:val="24"/>
          <w:lang w:eastAsia="zh-TW"/>
        </w:rPr>
        <w:t>高風險</w:t>
      </w:r>
      <w:r w:rsidR="00D75A12" w:rsidRPr="00D771B6">
        <w:rPr>
          <w:rFonts w:eastAsiaTheme="minorEastAsia"/>
          <w:sz w:val="24"/>
          <w:lang w:eastAsia="zh-TW"/>
        </w:rPr>
        <w:t>族群</w:t>
      </w:r>
      <w:r w:rsidR="00AA4089" w:rsidRPr="00D771B6">
        <w:rPr>
          <w:rFonts w:eastAsiaTheme="minorEastAsia"/>
          <w:sz w:val="24"/>
          <w:lang w:eastAsia="zh-TW"/>
        </w:rPr>
        <w:t>之</w:t>
      </w:r>
      <w:r w:rsidR="00D75A12" w:rsidRPr="00D771B6">
        <w:rPr>
          <w:rFonts w:eastAsiaTheme="minorEastAsia"/>
          <w:sz w:val="24"/>
          <w:lang w:eastAsia="zh-TW"/>
        </w:rPr>
        <w:t>管控</w:t>
      </w:r>
      <w:r w:rsidR="00AA4089" w:rsidRPr="00D771B6">
        <w:rPr>
          <w:rFonts w:eastAsiaTheme="minorEastAsia"/>
          <w:sz w:val="24"/>
          <w:lang w:eastAsia="zh-TW"/>
        </w:rPr>
        <w:t>。</w:t>
      </w:r>
    </w:p>
    <w:p w14:paraId="72CDF1F5" w14:textId="77777777" w:rsidR="00D75A12" w:rsidRPr="00D771B6" w:rsidRDefault="00946792" w:rsidP="00D771B6">
      <w:pPr>
        <w:spacing w:line="0" w:lineRule="atLeast"/>
        <w:ind w:firstLineChars="100" w:firstLine="252"/>
        <w:rPr>
          <w:rFonts w:eastAsiaTheme="minorEastAsia"/>
          <w:sz w:val="24"/>
          <w:lang w:eastAsia="zh-TW"/>
        </w:rPr>
      </w:pPr>
      <w:r w:rsidRPr="00D771B6">
        <w:rPr>
          <w:rFonts w:eastAsiaTheme="minorEastAsia"/>
          <w:sz w:val="24"/>
          <w:lang w:eastAsia="zh-TW"/>
        </w:rPr>
        <w:t>5.</w:t>
      </w:r>
      <w:r w:rsidR="00D75A12" w:rsidRPr="00D771B6">
        <w:rPr>
          <w:rFonts w:eastAsiaTheme="minorEastAsia"/>
          <w:sz w:val="24"/>
          <w:lang w:eastAsia="zh-TW"/>
        </w:rPr>
        <w:t>建立電信詐欺犯</w:t>
      </w:r>
      <w:r w:rsidR="00AA4089" w:rsidRPr="00D771B6">
        <w:rPr>
          <w:rFonts w:eastAsiaTheme="minorEastAsia"/>
          <w:sz w:val="24"/>
          <w:lang w:eastAsia="zh-TW"/>
        </w:rPr>
        <w:t>之個人</w:t>
      </w:r>
      <w:r w:rsidR="00D02748" w:rsidRPr="00D771B6">
        <w:rPr>
          <w:rFonts w:eastAsiaTheme="minorEastAsia"/>
          <w:sz w:val="24"/>
          <w:lang w:eastAsia="zh-TW"/>
        </w:rPr>
        <w:t>人頭</w:t>
      </w:r>
      <w:r w:rsidR="00D75A12" w:rsidRPr="00D771B6">
        <w:rPr>
          <w:rFonts w:eastAsiaTheme="minorEastAsia"/>
          <w:sz w:val="24"/>
          <w:lang w:eastAsia="zh-TW"/>
        </w:rPr>
        <w:t>資料庫</w:t>
      </w:r>
      <w:r w:rsidR="00D02748" w:rsidRPr="00D771B6">
        <w:rPr>
          <w:rFonts w:eastAsiaTheme="minorEastAsia"/>
          <w:sz w:val="24"/>
          <w:lang w:eastAsia="zh-TW"/>
        </w:rPr>
        <w:t>：</w:t>
      </w:r>
    </w:p>
    <w:p w14:paraId="61C84B3F" w14:textId="77777777" w:rsidR="005632CC" w:rsidRPr="00D771B6" w:rsidRDefault="005632CC" w:rsidP="00D771B6">
      <w:pPr>
        <w:spacing w:line="0" w:lineRule="atLeast"/>
        <w:ind w:leftChars="200" w:left="485" w:firstLineChars="100" w:firstLine="252"/>
        <w:rPr>
          <w:rFonts w:eastAsiaTheme="minorEastAsia"/>
          <w:sz w:val="24"/>
          <w:lang w:eastAsia="zh-TW"/>
        </w:rPr>
      </w:pPr>
      <w:r w:rsidRPr="00D771B6">
        <w:rPr>
          <w:rFonts w:eastAsiaTheme="minorEastAsia"/>
          <w:sz w:val="24"/>
          <w:lang w:eastAsia="zh-TW"/>
        </w:rPr>
        <w:t>建立經常申辦電信卡片或人頭帳戶有前科或是虞犯者，建立詐欺人　頭資料庫</w:t>
      </w:r>
      <w:r w:rsidR="00D02748" w:rsidRPr="00D771B6">
        <w:rPr>
          <w:rFonts w:eastAsiaTheme="minorEastAsia"/>
          <w:sz w:val="24"/>
          <w:lang w:eastAsia="zh-TW"/>
        </w:rPr>
        <w:t>，</w:t>
      </w:r>
      <w:r w:rsidRPr="00D771B6">
        <w:rPr>
          <w:rFonts w:eastAsiaTheme="minorEastAsia"/>
          <w:sz w:val="24"/>
          <w:lang w:eastAsia="zh-TW"/>
        </w:rPr>
        <w:t>加以建檔及管控，減少</w:t>
      </w:r>
      <w:r w:rsidR="00D02748" w:rsidRPr="00D771B6">
        <w:rPr>
          <w:rFonts w:eastAsiaTheme="minorEastAsia"/>
          <w:sz w:val="24"/>
          <w:lang w:eastAsia="zh-TW"/>
        </w:rPr>
        <w:t>其</w:t>
      </w:r>
      <w:r w:rsidRPr="00D771B6">
        <w:rPr>
          <w:rFonts w:eastAsiaTheme="minorEastAsia"/>
          <w:sz w:val="24"/>
          <w:lang w:eastAsia="zh-TW"/>
        </w:rPr>
        <w:t>再度成為詐騙集團</w:t>
      </w:r>
      <w:r w:rsidR="00B25675" w:rsidRPr="00D771B6">
        <w:rPr>
          <w:rFonts w:eastAsiaTheme="minorEastAsia"/>
          <w:sz w:val="24"/>
          <w:lang w:eastAsia="zh-TW"/>
        </w:rPr>
        <w:t>之</w:t>
      </w:r>
      <w:r w:rsidRPr="00D771B6">
        <w:rPr>
          <w:rFonts w:eastAsiaTheme="minorEastAsia"/>
          <w:sz w:val="24"/>
          <w:lang w:eastAsia="zh-TW"/>
        </w:rPr>
        <w:t>成員</w:t>
      </w:r>
      <w:r w:rsidR="00B25675" w:rsidRPr="00D771B6">
        <w:rPr>
          <w:rFonts w:eastAsiaTheme="minorEastAsia"/>
          <w:sz w:val="24"/>
          <w:lang w:eastAsia="zh-TW"/>
        </w:rPr>
        <w:t>之</w:t>
      </w:r>
      <w:r w:rsidRPr="00D771B6">
        <w:rPr>
          <w:rFonts w:eastAsiaTheme="minorEastAsia"/>
          <w:sz w:val="24"/>
          <w:lang w:eastAsia="zh-TW"/>
        </w:rPr>
        <w:t>機會。</w:t>
      </w:r>
    </w:p>
    <w:p w14:paraId="5BFBAAD8" w14:textId="77777777" w:rsidR="00D75A12" w:rsidRPr="00D771B6" w:rsidRDefault="00946792" w:rsidP="00D771B6">
      <w:pPr>
        <w:spacing w:line="0" w:lineRule="atLeast"/>
        <w:ind w:firstLineChars="100" w:firstLine="252"/>
        <w:rPr>
          <w:rFonts w:eastAsiaTheme="minorEastAsia"/>
          <w:sz w:val="24"/>
          <w:lang w:eastAsia="zh-TW"/>
        </w:rPr>
      </w:pPr>
      <w:r w:rsidRPr="00D771B6">
        <w:rPr>
          <w:rFonts w:eastAsiaTheme="minorEastAsia"/>
          <w:sz w:val="24"/>
          <w:lang w:eastAsia="zh-TW"/>
        </w:rPr>
        <w:t>6.</w:t>
      </w:r>
      <w:r w:rsidR="00D75A12" w:rsidRPr="00D771B6">
        <w:rPr>
          <w:rFonts w:eastAsiaTheme="minorEastAsia"/>
          <w:sz w:val="24"/>
          <w:lang w:eastAsia="zh-TW"/>
        </w:rPr>
        <w:t>落實雙證件查核</w:t>
      </w:r>
      <w:r w:rsidR="00D02748" w:rsidRPr="00D771B6">
        <w:rPr>
          <w:rFonts w:eastAsiaTheme="minorEastAsia"/>
          <w:sz w:val="24"/>
          <w:lang w:eastAsia="zh-TW"/>
        </w:rPr>
        <w:t>、拍照、錄影存證之</w:t>
      </w:r>
      <w:r w:rsidR="00D75A12" w:rsidRPr="00D771B6">
        <w:rPr>
          <w:rFonts w:eastAsiaTheme="minorEastAsia"/>
          <w:sz w:val="24"/>
          <w:lang w:eastAsia="zh-TW"/>
        </w:rPr>
        <w:t>機制</w:t>
      </w:r>
      <w:r w:rsidR="00D02748" w:rsidRPr="00D771B6">
        <w:rPr>
          <w:rFonts w:eastAsiaTheme="minorEastAsia"/>
          <w:sz w:val="24"/>
          <w:lang w:eastAsia="zh-TW"/>
        </w:rPr>
        <w:t>：</w:t>
      </w:r>
    </w:p>
    <w:p w14:paraId="60D5FD14" w14:textId="77777777" w:rsidR="00A6624C" w:rsidRPr="00D771B6" w:rsidRDefault="005632CC" w:rsidP="00D771B6">
      <w:pPr>
        <w:spacing w:line="0" w:lineRule="atLeast"/>
        <w:ind w:leftChars="200" w:left="485" w:firstLineChars="100" w:firstLine="252"/>
        <w:rPr>
          <w:rFonts w:eastAsiaTheme="minorEastAsia"/>
          <w:sz w:val="24"/>
          <w:lang w:eastAsia="zh-TW"/>
        </w:rPr>
      </w:pPr>
      <w:r w:rsidRPr="00D771B6">
        <w:rPr>
          <w:rFonts w:eastAsiaTheme="minorEastAsia"/>
          <w:sz w:val="24"/>
          <w:lang w:eastAsia="zh-TW"/>
        </w:rPr>
        <w:t>外籍船員申辦我國電信卡片</w:t>
      </w:r>
      <w:r w:rsidR="00D02748" w:rsidRPr="00D771B6">
        <w:rPr>
          <w:rFonts w:eastAsiaTheme="minorEastAsia"/>
          <w:sz w:val="24"/>
          <w:lang w:eastAsia="zh-TW"/>
        </w:rPr>
        <w:t>時，須</w:t>
      </w:r>
      <w:r w:rsidRPr="00D771B6">
        <w:rPr>
          <w:rFonts w:eastAsiaTheme="minorEastAsia"/>
          <w:sz w:val="24"/>
          <w:lang w:eastAsia="zh-TW"/>
        </w:rPr>
        <w:t>要出示護照或船員證雙證件及填取申辦表格，申辦</w:t>
      </w:r>
      <w:r w:rsidR="00B25675" w:rsidRPr="00D771B6">
        <w:rPr>
          <w:rFonts w:eastAsiaTheme="minorEastAsia"/>
          <w:sz w:val="24"/>
          <w:lang w:eastAsia="zh-TW"/>
        </w:rPr>
        <w:t>之</w:t>
      </w:r>
      <w:r w:rsidRPr="00D771B6">
        <w:rPr>
          <w:rFonts w:eastAsiaTheme="minorEastAsia"/>
          <w:sz w:val="24"/>
          <w:lang w:eastAsia="zh-TW"/>
        </w:rPr>
        <w:t>同時</w:t>
      </w:r>
      <w:r w:rsidR="00D02748" w:rsidRPr="00D771B6">
        <w:rPr>
          <w:rFonts w:eastAsiaTheme="minorEastAsia"/>
          <w:sz w:val="24"/>
          <w:lang w:eastAsia="zh-TW"/>
        </w:rPr>
        <w:t>，宜</w:t>
      </w:r>
      <w:r w:rsidRPr="00D771B6">
        <w:rPr>
          <w:rFonts w:eastAsiaTheme="minorEastAsia"/>
          <w:sz w:val="24"/>
          <w:lang w:eastAsia="zh-TW"/>
        </w:rPr>
        <w:t>拍照或是錄影存證，確認是本人所申辦，</w:t>
      </w:r>
      <w:r w:rsidR="00D02748" w:rsidRPr="00D771B6">
        <w:rPr>
          <w:rFonts w:eastAsiaTheme="minorEastAsia"/>
          <w:sz w:val="24"/>
          <w:lang w:eastAsia="zh-TW"/>
        </w:rPr>
        <w:t>以防</w:t>
      </w:r>
      <w:r w:rsidRPr="00D771B6">
        <w:rPr>
          <w:rFonts w:eastAsiaTheme="minorEastAsia"/>
          <w:sz w:val="24"/>
          <w:lang w:eastAsia="zh-TW"/>
        </w:rPr>
        <w:t>不肖</w:t>
      </w:r>
      <w:r w:rsidR="00B25675" w:rsidRPr="00D771B6">
        <w:rPr>
          <w:rFonts w:eastAsiaTheme="minorEastAsia"/>
          <w:sz w:val="24"/>
          <w:lang w:eastAsia="zh-TW"/>
        </w:rPr>
        <w:t>之</w:t>
      </w:r>
      <w:r w:rsidRPr="00D771B6">
        <w:rPr>
          <w:rFonts w:eastAsiaTheme="minorEastAsia"/>
          <w:sz w:val="24"/>
          <w:lang w:eastAsia="zh-TW"/>
        </w:rPr>
        <w:t>電信業者偽造、變造或盜用</w:t>
      </w:r>
      <w:r w:rsidR="00D02748" w:rsidRPr="00D771B6">
        <w:rPr>
          <w:rFonts w:eastAsiaTheme="minorEastAsia"/>
          <w:sz w:val="24"/>
          <w:lang w:eastAsia="zh-TW"/>
        </w:rPr>
        <w:t>外籍船員之證件</w:t>
      </w:r>
      <w:r w:rsidRPr="00D771B6">
        <w:rPr>
          <w:rFonts w:eastAsiaTheme="minorEastAsia"/>
          <w:sz w:val="24"/>
          <w:lang w:eastAsia="zh-TW"/>
        </w:rPr>
        <w:t>。</w:t>
      </w:r>
    </w:p>
    <w:p w14:paraId="0C5AD597" w14:textId="77777777" w:rsidR="00D75A12" w:rsidRPr="00D771B6" w:rsidRDefault="00946792" w:rsidP="00D771B6">
      <w:pPr>
        <w:spacing w:line="0" w:lineRule="atLeast"/>
        <w:ind w:firstLineChars="100" w:firstLine="252"/>
        <w:rPr>
          <w:rFonts w:eastAsiaTheme="minorEastAsia"/>
          <w:sz w:val="24"/>
          <w:lang w:eastAsia="zh-TW"/>
        </w:rPr>
      </w:pPr>
      <w:r w:rsidRPr="00D771B6">
        <w:rPr>
          <w:rFonts w:eastAsiaTheme="minorEastAsia"/>
          <w:sz w:val="24"/>
          <w:lang w:eastAsia="zh-TW"/>
        </w:rPr>
        <w:lastRenderedPageBreak/>
        <w:t>7.</w:t>
      </w:r>
      <w:r w:rsidR="00D02748" w:rsidRPr="00D771B6">
        <w:rPr>
          <w:rFonts w:eastAsiaTheme="minorEastAsia"/>
          <w:sz w:val="24"/>
          <w:lang w:eastAsia="zh-TW"/>
        </w:rPr>
        <w:t>對</w:t>
      </w:r>
      <w:r w:rsidR="00A6624C" w:rsidRPr="00D771B6">
        <w:rPr>
          <w:rFonts w:eastAsiaTheme="minorEastAsia"/>
          <w:sz w:val="24"/>
          <w:lang w:eastAsia="zh-TW"/>
        </w:rPr>
        <w:t>青少年</w:t>
      </w:r>
      <w:r w:rsidR="00D02748" w:rsidRPr="00D771B6">
        <w:rPr>
          <w:rFonts w:eastAsiaTheme="minorEastAsia"/>
          <w:sz w:val="24"/>
          <w:lang w:eastAsia="zh-TW"/>
        </w:rPr>
        <w:t>加強</w:t>
      </w:r>
      <w:r w:rsidR="00A6624C" w:rsidRPr="00D771B6">
        <w:rPr>
          <w:rFonts w:eastAsiaTheme="minorEastAsia"/>
          <w:sz w:val="24"/>
          <w:lang w:eastAsia="zh-TW"/>
        </w:rPr>
        <w:t>法律宣導</w:t>
      </w:r>
      <w:r w:rsidR="00D02748" w:rsidRPr="00D771B6">
        <w:rPr>
          <w:rFonts w:eastAsiaTheme="minorEastAsia"/>
          <w:sz w:val="24"/>
          <w:lang w:eastAsia="zh-TW"/>
        </w:rPr>
        <w:t>：</w:t>
      </w:r>
    </w:p>
    <w:p w14:paraId="13C0B5DC" w14:textId="77777777" w:rsidR="00B27D45" w:rsidRPr="00D771B6" w:rsidRDefault="00A6624C" w:rsidP="00D771B6">
      <w:pPr>
        <w:spacing w:line="0" w:lineRule="atLeast"/>
        <w:ind w:leftChars="200" w:left="485" w:firstLineChars="100" w:firstLine="252"/>
        <w:rPr>
          <w:rFonts w:eastAsiaTheme="minorEastAsia"/>
          <w:sz w:val="24"/>
          <w:lang w:eastAsia="zh-TW"/>
        </w:rPr>
      </w:pPr>
      <w:r w:rsidRPr="00D771B6">
        <w:rPr>
          <w:rFonts w:eastAsiaTheme="minorEastAsia"/>
          <w:sz w:val="24"/>
          <w:lang w:eastAsia="zh-TW"/>
        </w:rPr>
        <w:t>鑒於青少年對於法律知識</w:t>
      </w:r>
      <w:r w:rsidR="00B25675" w:rsidRPr="00D771B6">
        <w:rPr>
          <w:rFonts w:eastAsiaTheme="minorEastAsia"/>
          <w:sz w:val="24"/>
          <w:lang w:eastAsia="zh-TW"/>
        </w:rPr>
        <w:t>之</w:t>
      </w:r>
      <w:r w:rsidRPr="00D771B6">
        <w:rPr>
          <w:rFonts w:eastAsiaTheme="minorEastAsia"/>
          <w:sz w:val="24"/>
          <w:lang w:eastAsia="zh-TW"/>
        </w:rPr>
        <w:t>不足，常因缺錢花用</w:t>
      </w:r>
      <w:r w:rsidR="00D02748" w:rsidRPr="00D771B6">
        <w:rPr>
          <w:rFonts w:eastAsiaTheme="minorEastAsia"/>
          <w:sz w:val="24"/>
          <w:lang w:eastAsia="zh-TW"/>
        </w:rPr>
        <w:t>，遂在</w:t>
      </w:r>
      <w:r w:rsidRPr="00D771B6">
        <w:rPr>
          <w:rFonts w:eastAsiaTheme="minorEastAsia"/>
          <w:sz w:val="24"/>
          <w:lang w:eastAsia="zh-TW"/>
        </w:rPr>
        <w:t>網路上販賣個資成為詐騙集團</w:t>
      </w:r>
      <w:r w:rsidR="00B25675" w:rsidRPr="00D771B6">
        <w:rPr>
          <w:rFonts w:eastAsiaTheme="minorEastAsia"/>
          <w:sz w:val="24"/>
          <w:lang w:eastAsia="zh-TW"/>
        </w:rPr>
        <w:t>之</w:t>
      </w:r>
      <w:r w:rsidRPr="00D771B6">
        <w:rPr>
          <w:rFonts w:eastAsiaTheme="minorEastAsia"/>
          <w:sz w:val="24"/>
          <w:lang w:eastAsia="zh-TW"/>
        </w:rPr>
        <w:t>電信人頭卡及人頭帳戶，或是遭詐騙集團吸收成為第一線</w:t>
      </w:r>
      <w:r w:rsidR="00B25675" w:rsidRPr="00D771B6">
        <w:rPr>
          <w:rFonts w:eastAsiaTheme="minorEastAsia"/>
          <w:sz w:val="24"/>
          <w:lang w:eastAsia="zh-TW"/>
        </w:rPr>
        <w:t>之</w:t>
      </w:r>
      <w:r w:rsidRPr="00D771B6">
        <w:rPr>
          <w:rFonts w:eastAsiaTheme="minorEastAsia"/>
          <w:sz w:val="24"/>
          <w:lang w:eastAsia="zh-TW"/>
        </w:rPr>
        <w:t>車手，</w:t>
      </w:r>
      <w:r w:rsidR="00D02748" w:rsidRPr="00D771B6">
        <w:rPr>
          <w:rFonts w:eastAsiaTheme="minorEastAsia"/>
          <w:sz w:val="24"/>
          <w:lang w:eastAsia="zh-TW"/>
        </w:rPr>
        <w:t>各級</w:t>
      </w:r>
      <w:r w:rsidR="00F220D2" w:rsidRPr="00D771B6">
        <w:rPr>
          <w:rFonts w:eastAsiaTheme="minorEastAsia"/>
          <w:sz w:val="24"/>
          <w:lang w:eastAsia="zh-TW"/>
        </w:rPr>
        <w:t>政府</w:t>
      </w:r>
      <w:r w:rsidRPr="00D771B6">
        <w:rPr>
          <w:rFonts w:eastAsiaTheme="minorEastAsia"/>
          <w:sz w:val="24"/>
          <w:lang w:eastAsia="zh-TW"/>
        </w:rPr>
        <w:t>及</w:t>
      </w:r>
      <w:r w:rsidR="00F220D2" w:rsidRPr="00D771B6">
        <w:rPr>
          <w:rFonts w:eastAsiaTheme="minorEastAsia"/>
          <w:sz w:val="24"/>
          <w:lang w:eastAsia="zh-TW"/>
        </w:rPr>
        <w:t>學校</w:t>
      </w:r>
      <w:r w:rsidRPr="00D771B6">
        <w:rPr>
          <w:rFonts w:eastAsiaTheme="minorEastAsia"/>
          <w:sz w:val="24"/>
          <w:lang w:eastAsia="zh-TW"/>
        </w:rPr>
        <w:t>應加強宣導</w:t>
      </w:r>
      <w:r w:rsidR="00D02748" w:rsidRPr="00D771B6">
        <w:rPr>
          <w:rFonts w:eastAsiaTheme="minorEastAsia"/>
          <w:sz w:val="24"/>
          <w:lang w:eastAsia="zh-TW"/>
        </w:rPr>
        <w:t>：</w:t>
      </w:r>
      <w:r w:rsidRPr="00D771B6">
        <w:rPr>
          <w:rFonts w:eastAsiaTheme="minorEastAsia"/>
          <w:sz w:val="24"/>
          <w:lang w:eastAsia="zh-TW"/>
        </w:rPr>
        <w:t>「天下沒有白吃</w:t>
      </w:r>
      <w:r w:rsidR="00B25675" w:rsidRPr="00D771B6">
        <w:rPr>
          <w:rFonts w:eastAsiaTheme="minorEastAsia"/>
          <w:sz w:val="24"/>
          <w:lang w:eastAsia="zh-TW"/>
        </w:rPr>
        <w:t>之</w:t>
      </w:r>
      <w:r w:rsidRPr="00D771B6">
        <w:rPr>
          <w:rFonts w:eastAsiaTheme="minorEastAsia"/>
          <w:sz w:val="24"/>
          <w:lang w:eastAsia="zh-TW"/>
        </w:rPr>
        <w:t>午餐」等相關詐騙手法</w:t>
      </w:r>
      <w:r w:rsidR="00B25675" w:rsidRPr="00D771B6">
        <w:rPr>
          <w:rFonts w:eastAsiaTheme="minorEastAsia"/>
          <w:sz w:val="24"/>
          <w:lang w:eastAsia="zh-TW"/>
        </w:rPr>
        <w:t>之</w:t>
      </w:r>
      <w:r w:rsidRPr="00D771B6">
        <w:rPr>
          <w:rFonts w:eastAsiaTheme="minorEastAsia"/>
          <w:sz w:val="24"/>
          <w:lang w:eastAsia="zh-TW"/>
        </w:rPr>
        <w:t>訊息</w:t>
      </w:r>
      <w:r w:rsidR="00D02748" w:rsidRPr="00D771B6">
        <w:rPr>
          <w:rFonts w:eastAsiaTheme="minorEastAsia"/>
          <w:sz w:val="24"/>
          <w:lang w:eastAsia="zh-TW"/>
        </w:rPr>
        <w:t>，</w:t>
      </w:r>
      <w:r w:rsidRPr="00D771B6">
        <w:rPr>
          <w:rFonts w:eastAsiaTheme="minorEastAsia"/>
          <w:sz w:val="24"/>
          <w:lang w:eastAsia="zh-TW"/>
        </w:rPr>
        <w:t>及相關</w:t>
      </w:r>
      <w:r w:rsidR="00B25675" w:rsidRPr="00D771B6">
        <w:rPr>
          <w:rFonts w:eastAsiaTheme="minorEastAsia"/>
          <w:sz w:val="24"/>
          <w:lang w:eastAsia="zh-TW"/>
        </w:rPr>
        <w:t>之</w:t>
      </w:r>
      <w:r w:rsidRPr="00D771B6">
        <w:rPr>
          <w:rFonts w:eastAsiaTheme="minorEastAsia"/>
          <w:sz w:val="24"/>
          <w:lang w:eastAsia="zh-TW"/>
        </w:rPr>
        <w:t>刑責</w:t>
      </w:r>
      <w:r w:rsidR="00BF520F" w:rsidRPr="00D771B6">
        <w:rPr>
          <w:rFonts w:eastAsiaTheme="minorEastAsia"/>
          <w:sz w:val="24"/>
          <w:lang w:eastAsia="zh-TW"/>
        </w:rPr>
        <w:t>，以提升青少年對於法律知識之素養</w:t>
      </w:r>
      <w:r w:rsidRPr="00D771B6">
        <w:rPr>
          <w:rFonts w:eastAsiaTheme="minorEastAsia"/>
          <w:sz w:val="24"/>
          <w:lang w:eastAsia="zh-TW"/>
        </w:rPr>
        <w:t>。</w:t>
      </w:r>
    </w:p>
    <w:p w14:paraId="630D6EA5" w14:textId="77777777" w:rsidR="00797465" w:rsidRPr="00D771B6" w:rsidRDefault="00797465" w:rsidP="00D771B6">
      <w:pPr>
        <w:spacing w:line="0" w:lineRule="atLeast"/>
        <w:ind w:leftChars="200" w:left="485" w:firstLineChars="100" w:firstLine="252"/>
        <w:rPr>
          <w:rFonts w:eastAsiaTheme="minorEastAsia"/>
          <w:sz w:val="24"/>
          <w:lang w:eastAsia="zh-TW"/>
        </w:rPr>
      </w:pPr>
    </w:p>
    <w:p w14:paraId="155A92DA" w14:textId="77777777" w:rsidR="00797465" w:rsidRPr="00D771B6" w:rsidRDefault="00797465" w:rsidP="00D771B6">
      <w:pPr>
        <w:spacing w:line="0" w:lineRule="atLeast"/>
        <w:ind w:leftChars="200" w:left="485" w:firstLineChars="100" w:firstLine="252"/>
        <w:rPr>
          <w:rFonts w:eastAsiaTheme="minorEastAsia"/>
          <w:sz w:val="24"/>
          <w:lang w:eastAsia="zh-TW"/>
        </w:rPr>
      </w:pPr>
    </w:p>
    <w:p w14:paraId="4EC05FAE" w14:textId="77777777" w:rsidR="00797465" w:rsidRPr="00D771B6" w:rsidRDefault="00797465" w:rsidP="00D771B6">
      <w:pPr>
        <w:pStyle w:val="1f2"/>
        <w:spacing w:line="0" w:lineRule="atLeast"/>
        <w:ind w:leftChars="0" w:left="0" w:firstLineChars="0" w:firstLine="0"/>
        <w:jc w:val="left"/>
        <w:rPr>
          <w:rFonts w:eastAsiaTheme="minorEastAsia"/>
          <w:sz w:val="24"/>
        </w:rPr>
      </w:pPr>
      <w:r w:rsidRPr="00D771B6">
        <w:rPr>
          <w:rFonts w:eastAsiaTheme="minorEastAsia"/>
          <w:sz w:val="24"/>
        </w:rPr>
        <w:t>中文文獻</w:t>
      </w:r>
    </w:p>
    <w:p w14:paraId="45236FAD" w14:textId="77777777" w:rsidR="00797465" w:rsidRPr="00D771B6" w:rsidRDefault="00797465" w:rsidP="00D771B6">
      <w:pPr>
        <w:spacing w:line="0" w:lineRule="atLeast"/>
        <w:ind w:left="505" w:hangingChars="200" w:hanging="505"/>
        <w:jc w:val="left"/>
        <w:rPr>
          <w:rFonts w:eastAsiaTheme="minorEastAsia"/>
          <w:sz w:val="24"/>
        </w:rPr>
      </w:pPr>
      <w:r w:rsidRPr="00D771B6">
        <w:rPr>
          <w:rFonts w:eastAsiaTheme="minorEastAsia"/>
          <w:sz w:val="24"/>
          <w:lang w:eastAsia="zh-TW"/>
        </w:rPr>
        <w:t>INTERPOL</w:t>
      </w:r>
      <w:r w:rsidRPr="00D771B6">
        <w:rPr>
          <w:rFonts w:eastAsiaTheme="minorEastAsia"/>
          <w:sz w:val="24"/>
        </w:rPr>
        <w:t>國際刑警組織</w:t>
      </w:r>
      <w:r w:rsidRPr="00D771B6">
        <w:rPr>
          <w:rFonts w:eastAsiaTheme="minorEastAsia"/>
          <w:sz w:val="24"/>
          <w:lang w:eastAsia="zh-TW"/>
        </w:rPr>
        <w:t>(1923)</w:t>
      </w:r>
      <w:r w:rsidRPr="00D771B6">
        <w:rPr>
          <w:rFonts w:eastAsiaTheme="minorEastAsia"/>
          <w:sz w:val="24"/>
        </w:rPr>
        <w:t>。</w:t>
      </w:r>
      <w:hyperlink r:id="rId16" w:history="1">
        <w:r w:rsidRPr="00D771B6">
          <w:rPr>
            <w:rStyle w:val="aa"/>
            <w:rFonts w:eastAsiaTheme="minorEastAsia"/>
            <w:color w:val="auto"/>
            <w:sz w:val="24"/>
            <w:u w:val="none"/>
            <w:lang w:eastAsia="zh-TW"/>
          </w:rPr>
          <w:t>http://www.interpol.int</w:t>
        </w:r>
        <w:r w:rsidRPr="00D771B6">
          <w:rPr>
            <w:rStyle w:val="aa"/>
            <w:rFonts w:eastAsiaTheme="minorEastAsia"/>
            <w:color w:val="auto"/>
            <w:sz w:val="24"/>
            <w:u w:val="none"/>
          </w:rPr>
          <w:t>。瀏覽日期</w:t>
        </w:r>
        <w:r w:rsidRPr="00D771B6">
          <w:rPr>
            <w:rStyle w:val="aa"/>
            <w:rFonts w:eastAsiaTheme="minorEastAsia"/>
            <w:color w:val="auto"/>
            <w:sz w:val="24"/>
            <w:u w:val="none"/>
            <w:lang w:eastAsia="zh-TW"/>
          </w:rPr>
          <w:t>:2018</w:t>
        </w:r>
      </w:hyperlink>
      <w:r w:rsidRPr="00D771B6">
        <w:rPr>
          <w:rFonts w:eastAsiaTheme="minorEastAsia"/>
          <w:sz w:val="24"/>
        </w:rPr>
        <w:t>年</w:t>
      </w:r>
      <w:r w:rsidRPr="00D771B6">
        <w:rPr>
          <w:rFonts w:eastAsiaTheme="minorEastAsia"/>
          <w:sz w:val="24"/>
          <w:lang w:eastAsia="zh-TW"/>
        </w:rPr>
        <w:t>11</w:t>
      </w:r>
      <w:r w:rsidRPr="00D771B6">
        <w:rPr>
          <w:rFonts w:eastAsiaTheme="minorEastAsia"/>
          <w:sz w:val="24"/>
        </w:rPr>
        <w:t>月</w:t>
      </w:r>
      <w:r w:rsidRPr="00D771B6">
        <w:rPr>
          <w:rFonts w:eastAsiaTheme="minorEastAsia"/>
          <w:sz w:val="24"/>
          <w:lang w:eastAsia="zh-TW"/>
        </w:rPr>
        <w:t>19</w:t>
      </w:r>
      <w:r w:rsidRPr="00D771B6">
        <w:rPr>
          <w:rFonts w:eastAsiaTheme="minorEastAsia"/>
          <w:sz w:val="24"/>
        </w:rPr>
        <w:t>日。</w:t>
      </w:r>
    </w:p>
    <w:p w14:paraId="7B80150A" w14:textId="77777777" w:rsidR="00797465" w:rsidRPr="00D771B6" w:rsidRDefault="00797465" w:rsidP="00D771B6">
      <w:pPr>
        <w:spacing w:line="0" w:lineRule="atLeast"/>
        <w:ind w:left="505" w:hangingChars="200" w:hanging="505"/>
        <w:jc w:val="left"/>
        <w:rPr>
          <w:rFonts w:eastAsiaTheme="minorEastAsia"/>
          <w:sz w:val="24"/>
          <w:shd w:val="clear" w:color="auto" w:fill="FFFFFF"/>
        </w:rPr>
      </w:pPr>
      <w:r w:rsidRPr="00D771B6">
        <w:rPr>
          <w:rFonts w:eastAsiaTheme="minorEastAsia"/>
          <w:sz w:val="24"/>
          <w:shd w:val="clear" w:color="auto" w:fill="FFFFFF"/>
        </w:rPr>
        <w:t>大紀元</w:t>
      </w:r>
      <w:r w:rsidRPr="00D771B6">
        <w:rPr>
          <w:rFonts w:eastAsiaTheme="minorEastAsia"/>
          <w:sz w:val="24"/>
          <w:shd w:val="clear" w:color="auto" w:fill="FFFFFF"/>
          <w:lang w:eastAsia="zh-TW"/>
        </w:rPr>
        <w:t>(2010)</w:t>
      </w:r>
      <w:r w:rsidRPr="00D771B6">
        <w:rPr>
          <w:rFonts w:eastAsiaTheme="minorEastAsia"/>
          <w:sz w:val="24"/>
          <w:shd w:val="clear" w:color="auto" w:fill="FFFFFF"/>
        </w:rPr>
        <w:t>。跨國電信詐欺犯罪未來發展趨勢。</w:t>
      </w:r>
      <w:hyperlink r:id="rId17" w:history="1">
        <w:r w:rsidRPr="00D771B6">
          <w:rPr>
            <w:rStyle w:val="aa"/>
            <w:rFonts w:eastAsiaTheme="minorEastAsia"/>
            <w:color w:val="auto"/>
            <w:sz w:val="24"/>
            <w:u w:val="none"/>
            <w:shd w:val="clear" w:color="auto" w:fill="FFFFFF"/>
            <w:lang w:eastAsia="zh-TW"/>
          </w:rPr>
          <w:t>http://www.epochtimes.com/b5/10/1/7/n2779211.htm</w:t>
        </w:r>
      </w:hyperlink>
      <w:r w:rsidRPr="00D771B6">
        <w:rPr>
          <w:rStyle w:val="aa"/>
          <w:rFonts w:eastAsiaTheme="minorEastAsia"/>
          <w:color w:val="auto"/>
          <w:sz w:val="24"/>
          <w:u w:val="none"/>
          <w:shd w:val="clear" w:color="auto" w:fill="FFFFFF"/>
        </w:rPr>
        <w:t>。</w:t>
      </w:r>
      <w:r w:rsidRPr="00D771B6">
        <w:rPr>
          <w:rFonts w:eastAsiaTheme="minorEastAsia"/>
          <w:sz w:val="24"/>
        </w:rPr>
        <w:t>瀏覽日期</w:t>
      </w:r>
      <w:r w:rsidRPr="00D771B6">
        <w:rPr>
          <w:rFonts w:eastAsiaTheme="minorEastAsia"/>
          <w:sz w:val="24"/>
          <w:lang w:eastAsia="zh-TW"/>
        </w:rPr>
        <w:t>:2018</w:t>
      </w:r>
      <w:r w:rsidRPr="00D771B6">
        <w:rPr>
          <w:rFonts w:eastAsiaTheme="minorEastAsia"/>
          <w:sz w:val="24"/>
        </w:rPr>
        <w:t>年</w:t>
      </w:r>
      <w:r w:rsidRPr="00D771B6">
        <w:rPr>
          <w:rFonts w:eastAsiaTheme="minorEastAsia"/>
          <w:sz w:val="24"/>
          <w:lang w:eastAsia="zh-TW"/>
        </w:rPr>
        <w:t>9</w:t>
      </w:r>
      <w:r w:rsidRPr="00D771B6">
        <w:rPr>
          <w:rFonts w:eastAsiaTheme="minorEastAsia"/>
          <w:sz w:val="24"/>
        </w:rPr>
        <w:t>月</w:t>
      </w:r>
      <w:r w:rsidRPr="00D771B6">
        <w:rPr>
          <w:rFonts w:eastAsiaTheme="minorEastAsia"/>
          <w:sz w:val="24"/>
          <w:lang w:eastAsia="zh-TW"/>
        </w:rPr>
        <w:t>29</w:t>
      </w:r>
      <w:r w:rsidRPr="00D771B6">
        <w:rPr>
          <w:rFonts w:eastAsiaTheme="minorEastAsia"/>
          <w:sz w:val="24"/>
        </w:rPr>
        <w:t>日。</w:t>
      </w:r>
    </w:p>
    <w:p w14:paraId="7BB40EA0" w14:textId="77777777" w:rsidR="00797465" w:rsidRPr="00D771B6" w:rsidRDefault="00797465" w:rsidP="00D771B6">
      <w:pPr>
        <w:spacing w:line="0" w:lineRule="atLeast"/>
        <w:ind w:left="505" w:hangingChars="200" w:hanging="505"/>
        <w:jc w:val="left"/>
        <w:rPr>
          <w:rFonts w:eastAsiaTheme="minorEastAsia"/>
          <w:sz w:val="24"/>
        </w:rPr>
      </w:pPr>
      <w:r w:rsidRPr="00D771B6">
        <w:rPr>
          <w:rFonts w:eastAsiaTheme="minorEastAsia"/>
          <w:sz w:val="24"/>
        </w:rPr>
        <w:t>中央社</w:t>
      </w:r>
      <w:r w:rsidRPr="00D771B6">
        <w:rPr>
          <w:rFonts w:eastAsiaTheme="minorEastAsia"/>
          <w:sz w:val="24"/>
          <w:lang w:eastAsia="zh-TW"/>
        </w:rPr>
        <w:t>(2018)</w:t>
      </w:r>
      <w:r w:rsidRPr="00D771B6">
        <w:rPr>
          <w:rFonts w:eastAsiaTheme="minorEastAsia"/>
          <w:sz w:val="24"/>
        </w:rPr>
        <w:t>。在台詐騙集團為省電信費</w:t>
      </w:r>
      <w:r w:rsidRPr="00D771B6">
        <w:rPr>
          <w:rFonts w:eastAsiaTheme="minorEastAsia"/>
          <w:sz w:val="24"/>
          <w:lang w:eastAsia="zh-TW"/>
        </w:rPr>
        <w:t xml:space="preserve"> </w:t>
      </w:r>
      <w:r w:rsidRPr="00D771B6">
        <w:rPr>
          <w:rFonts w:eastAsiaTheme="minorEastAsia"/>
          <w:sz w:val="24"/>
        </w:rPr>
        <w:t>裝節費設備避查緝。</w:t>
      </w:r>
      <w:hyperlink r:id="rId18" w:history="1">
        <w:r w:rsidRPr="00D771B6">
          <w:rPr>
            <w:rStyle w:val="aa"/>
            <w:rFonts w:eastAsiaTheme="minorEastAsia"/>
            <w:color w:val="auto"/>
            <w:sz w:val="24"/>
            <w:u w:val="none"/>
            <w:lang w:eastAsia="zh-TW"/>
          </w:rPr>
          <w:t>https://tw.news.yahoo.com/%E5%9C%A8%E5%8F%B0%E8%A9%90%E9%A8%99%E9%9B%86%E5%9C%98%E7%82%BA%E7%9C%81%E9%9B%BB%E4%BF%A1%E8%B2%BB-%E8%A3%9D%E7%AF%80%E8%B2%BB%E8%A8%AD%E5%82%99%E9%81%BF%E6%9F%A5%E7%B7%9D-042639309.html</w:t>
        </w:r>
      </w:hyperlink>
      <w:r w:rsidRPr="00D771B6">
        <w:rPr>
          <w:rFonts w:eastAsiaTheme="minorEastAsia"/>
          <w:sz w:val="24"/>
        </w:rPr>
        <w:t>。</w:t>
      </w:r>
      <w:hyperlink r:id="rId19" w:history="1">
        <w:r w:rsidRPr="00D771B6">
          <w:rPr>
            <w:rStyle w:val="aa"/>
            <w:rFonts w:eastAsiaTheme="minorEastAsia"/>
            <w:color w:val="auto"/>
            <w:sz w:val="24"/>
            <w:u w:val="none"/>
          </w:rPr>
          <w:t>瀏覽日期</w:t>
        </w:r>
        <w:r w:rsidRPr="00D771B6">
          <w:rPr>
            <w:rStyle w:val="aa"/>
            <w:rFonts w:eastAsiaTheme="minorEastAsia"/>
            <w:color w:val="auto"/>
            <w:sz w:val="24"/>
            <w:u w:val="none"/>
            <w:lang w:eastAsia="zh-TW"/>
          </w:rPr>
          <w:t>:2018</w:t>
        </w:r>
      </w:hyperlink>
      <w:r w:rsidRPr="00D771B6">
        <w:rPr>
          <w:rFonts w:eastAsiaTheme="minorEastAsia"/>
          <w:sz w:val="24"/>
        </w:rPr>
        <w:t>年</w:t>
      </w:r>
      <w:r w:rsidRPr="00D771B6">
        <w:rPr>
          <w:rFonts w:eastAsiaTheme="minorEastAsia"/>
          <w:sz w:val="24"/>
          <w:lang w:eastAsia="zh-TW"/>
        </w:rPr>
        <w:t>11</w:t>
      </w:r>
      <w:r w:rsidRPr="00D771B6">
        <w:rPr>
          <w:rFonts w:eastAsiaTheme="minorEastAsia"/>
          <w:sz w:val="24"/>
        </w:rPr>
        <w:t>月</w:t>
      </w:r>
      <w:r w:rsidRPr="00D771B6">
        <w:rPr>
          <w:rFonts w:eastAsiaTheme="minorEastAsia"/>
          <w:sz w:val="24"/>
          <w:lang w:eastAsia="zh-TW"/>
        </w:rPr>
        <w:t>22</w:t>
      </w:r>
      <w:r w:rsidRPr="00D771B6">
        <w:rPr>
          <w:rFonts w:eastAsiaTheme="minorEastAsia"/>
          <w:sz w:val="24"/>
        </w:rPr>
        <w:t>日。</w:t>
      </w:r>
    </w:p>
    <w:p w14:paraId="45A202D7" w14:textId="77777777" w:rsidR="00797465" w:rsidRPr="00D771B6" w:rsidRDefault="00797465" w:rsidP="00D771B6">
      <w:pPr>
        <w:spacing w:line="0" w:lineRule="atLeast"/>
        <w:ind w:left="505" w:hangingChars="200" w:hanging="505"/>
        <w:jc w:val="left"/>
        <w:rPr>
          <w:rFonts w:eastAsiaTheme="minorEastAsia"/>
          <w:sz w:val="24"/>
        </w:rPr>
      </w:pPr>
      <w:bookmarkStart w:id="26" w:name="_Toc526329631"/>
      <w:r w:rsidRPr="00D771B6">
        <w:rPr>
          <w:rFonts w:eastAsiaTheme="minorEastAsia"/>
          <w:sz w:val="24"/>
        </w:rPr>
        <w:t>中央社</w:t>
      </w:r>
      <w:r w:rsidRPr="00D771B6">
        <w:rPr>
          <w:rFonts w:eastAsiaTheme="minorEastAsia"/>
          <w:sz w:val="24"/>
          <w:lang w:eastAsia="zh-TW"/>
        </w:rPr>
        <w:t>(2018)</w:t>
      </w:r>
      <w:r w:rsidRPr="00D771B6">
        <w:rPr>
          <w:rFonts w:eastAsiaTheme="minorEastAsia"/>
          <w:sz w:val="24"/>
        </w:rPr>
        <w:t>。兩岸共打是否停擺？刑事局澄清：現階段雖遲滯但仍持續運作。</w:t>
      </w:r>
      <w:hyperlink r:id="rId20" w:history="1">
        <w:r w:rsidRPr="00D771B6">
          <w:rPr>
            <w:rStyle w:val="aa"/>
            <w:rFonts w:eastAsiaTheme="minorEastAsia"/>
            <w:color w:val="auto"/>
            <w:sz w:val="24"/>
            <w:u w:val="none"/>
            <w:lang w:eastAsia="zh-TW"/>
          </w:rPr>
          <w:t>http://www.setn.com/News.aspx?NewsID=376659</w:t>
        </w:r>
      </w:hyperlink>
      <w:bookmarkEnd w:id="26"/>
      <w:r w:rsidRPr="00D771B6">
        <w:rPr>
          <w:rFonts w:eastAsiaTheme="minorEastAsia"/>
          <w:sz w:val="24"/>
        </w:rPr>
        <w:t>。瀏覽日期</w:t>
      </w:r>
      <w:r w:rsidRPr="00D771B6">
        <w:rPr>
          <w:rFonts w:eastAsiaTheme="minorEastAsia"/>
          <w:sz w:val="24"/>
          <w:lang w:eastAsia="zh-TW"/>
        </w:rPr>
        <w:t>:2018</w:t>
      </w:r>
      <w:r w:rsidRPr="00D771B6">
        <w:rPr>
          <w:rFonts w:eastAsiaTheme="minorEastAsia"/>
          <w:sz w:val="24"/>
        </w:rPr>
        <w:t>年</w:t>
      </w:r>
      <w:r w:rsidRPr="00D771B6">
        <w:rPr>
          <w:rFonts w:eastAsiaTheme="minorEastAsia"/>
          <w:sz w:val="24"/>
          <w:lang w:eastAsia="zh-TW"/>
        </w:rPr>
        <w:t>10</w:t>
      </w:r>
      <w:r w:rsidRPr="00D771B6">
        <w:rPr>
          <w:rFonts w:eastAsiaTheme="minorEastAsia"/>
          <w:sz w:val="24"/>
        </w:rPr>
        <w:t>月</w:t>
      </w:r>
      <w:r w:rsidRPr="00D771B6">
        <w:rPr>
          <w:rFonts w:eastAsiaTheme="minorEastAsia"/>
          <w:sz w:val="24"/>
          <w:lang w:eastAsia="zh-TW"/>
        </w:rPr>
        <w:t>11</w:t>
      </w:r>
      <w:r w:rsidRPr="00D771B6">
        <w:rPr>
          <w:rFonts w:eastAsiaTheme="minorEastAsia"/>
          <w:sz w:val="24"/>
        </w:rPr>
        <w:t>日。</w:t>
      </w:r>
    </w:p>
    <w:p w14:paraId="7353CF8A" w14:textId="77777777" w:rsidR="00797465" w:rsidRPr="00D771B6" w:rsidRDefault="00797465" w:rsidP="00D771B6">
      <w:pPr>
        <w:spacing w:line="0" w:lineRule="atLeast"/>
        <w:ind w:left="505" w:hangingChars="200" w:hanging="505"/>
        <w:jc w:val="left"/>
        <w:rPr>
          <w:rFonts w:eastAsiaTheme="minorEastAsia"/>
          <w:sz w:val="24"/>
          <w:shd w:val="clear" w:color="auto" w:fill="FFFFFF"/>
        </w:rPr>
      </w:pPr>
      <w:r w:rsidRPr="00D771B6">
        <w:rPr>
          <w:rFonts w:eastAsiaTheme="minorEastAsia"/>
          <w:sz w:val="24"/>
          <w:shd w:val="clear" w:color="auto" w:fill="FFFFFF"/>
        </w:rPr>
        <w:t>中國網路安全反詐騙聯盟</w:t>
      </w:r>
      <w:r w:rsidRPr="00D771B6">
        <w:rPr>
          <w:rFonts w:eastAsiaTheme="minorEastAsia"/>
          <w:sz w:val="24"/>
          <w:shd w:val="clear" w:color="auto" w:fill="FFFFFF"/>
          <w:lang w:eastAsia="zh-TW"/>
        </w:rPr>
        <w:t>(2018)</w:t>
      </w:r>
      <w:r w:rsidRPr="00D771B6">
        <w:rPr>
          <w:rFonts w:eastAsiaTheme="minorEastAsia"/>
          <w:sz w:val="24"/>
          <w:shd w:val="clear" w:color="auto" w:fill="FFFFFF"/>
        </w:rPr>
        <w:t>。獵網平臺。</w:t>
      </w:r>
      <w:hyperlink r:id="rId21" w:history="1">
        <w:r w:rsidRPr="00D771B6">
          <w:rPr>
            <w:rStyle w:val="aa"/>
            <w:rFonts w:eastAsiaTheme="minorEastAsia"/>
            <w:color w:val="auto"/>
            <w:sz w:val="24"/>
            <w:u w:val="none"/>
            <w:shd w:val="clear" w:color="auto" w:fill="FFFFFF"/>
          </w:rPr>
          <w:t>https://110.360.cn/</w:t>
        </w:r>
      </w:hyperlink>
      <w:r w:rsidRPr="00D771B6">
        <w:rPr>
          <w:rFonts w:eastAsiaTheme="minorEastAsia"/>
          <w:sz w:val="24"/>
          <w:shd w:val="clear" w:color="auto" w:fill="FFFFFF"/>
        </w:rPr>
        <w:t>。</w:t>
      </w:r>
      <w:r w:rsidRPr="00D771B6">
        <w:rPr>
          <w:rFonts w:eastAsiaTheme="minorEastAsia"/>
          <w:sz w:val="24"/>
        </w:rPr>
        <w:t>瀏覽日期</w:t>
      </w:r>
      <w:r w:rsidRPr="00D771B6">
        <w:rPr>
          <w:rFonts w:eastAsiaTheme="minorEastAsia"/>
          <w:sz w:val="24"/>
        </w:rPr>
        <w:t>:2018</w:t>
      </w:r>
      <w:r w:rsidRPr="00D771B6">
        <w:rPr>
          <w:rFonts w:eastAsiaTheme="minorEastAsia"/>
          <w:sz w:val="24"/>
        </w:rPr>
        <w:t>年</w:t>
      </w:r>
      <w:r w:rsidRPr="00D771B6">
        <w:rPr>
          <w:rFonts w:eastAsiaTheme="minorEastAsia"/>
          <w:sz w:val="24"/>
        </w:rPr>
        <w:t>9</w:t>
      </w:r>
      <w:r w:rsidRPr="00D771B6">
        <w:rPr>
          <w:rFonts w:eastAsiaTheme="minorEastAsia"/>
          <w:sz w:val="24"/>
        </w:rPr>
        <w:t>月</w:t>
      </w:r>
      <w:r w:rsidRPr="00D771B6">
        <w:rPr>
          <w:rFonts w:eastAsiaTheme="minorEastAsia"/>
          <w:sz w:val="24"/>
        </w:rPr>
        <w:t>20</w:t>
      </w:r>
      <w:r w:rsidRPr="00D771B6">
        <w:rPr>
          <w:rFonts w:eastAsiaTheme="minorEastAsia"/>
          <w:sz w:val="24"/>
        </w:rPr>
        <w:t>日。</w:t>
      </w:r>
    </w:p>
    <w:p w14:paraId="714DCE60" w14:textId="77777777" w:rsidR="00797465" w:rsidRPr="00D771B6" w:rsidRDefault="00797465" w:rsidP="00D771B6">
      <w:pPr>
        <w:spacing w:line="0" w:lineRule="atLeast"/>
        <w:ind w:left="505" w:hangingChars="200" w:hanging="505"/>
        <w:jc w:val="left"/>
        <w:rPr>
          <w:rFonts w:eastAsiaTheme="minorEastAsia"/>
          <w:sz w:val="24"/>
        </w:rPr>
      </w:pPr>
      <w:r w:rsidRPr="00D771B6">
        <w:rPr>
          <w:rFonts w:eastAsiaTheme="minorEastAsia"/>
          <w:bCs/>
          <w:sz w:val="24"/>
        </w:rPr>
        <w:t>中原大學財經法律學系法律服務</w:t>
      </w:r>
      <w:r w:rsidRPr="00D771B6">
        <w:rPr>
          <w:rFonts w:eastAsiaTheme="minorEastAsia"/>
          <w:bCs/>
          <w:sz w:val="24"/>
          <w:lang w:eastAsia="zh-TW"/>
        </w:rPr>
        <w:t xml:space="preserve"> (2015)</w:t>
      </w:r>
      <w:r w:rsidRPr="00D771B6">
        <w:rPr>
          <w:rFonts w:eastAsiaTheme="minorEastAsia"/>
          <w:bCs/>
          <w:sz w:val="24"/>
        </w:rPr>
        <w:t>。實務工作者訪談</w:t>
      </w:r>
      <w:r w:rsidRPr="00D771B6">
        <w:rPr>
          <w:rFonts w:eastAsiaTheme="minorEastAsia"/>
          <w:bCs/>
          <w:sz w:val="24"/>
          <w:lang w:eastAsia="zh-TW"/>
        </w:rPr>
        <w:t>:</w:t>
      </w:r>
      <w:r w:rsidRPr="00D771B6">
        <w:rPr>
          <w:rFonts w:eastAsiaTheme="minorEastAsia"/>
          <w:bCs/>
          <w:sz w:val="24"/>
        </w:rPr>
        <w:t>檢察官如何看待人頭帳戶案件。財團法人民間司法改革基金會。</w:t>
      </w:r>
      <w:hyperlink r:id="rId22" w:history="1">
        <w:r w:rsidRPr="00D771B6">
          <w:rPr>
            <w:rStyle w:val="aa"/>
            <w:rFonts w:eastAsiaTheme="minorEastAsia"/>
            <w:bCs/>
            <w:color w:val="auto"/>
            <w:sz w:val="24"/>
            <w:u w:val="none"/>
            <w:lang w:eastAsia="zh-TW"/>
          </w:rPr>
          <w:t>https://www.jrf.org.tw</w:t>
        </w:r>
      </w:hyperlink>
      <w:r w:rsidRPr="00D771B6">
        <w:rPr>
          <w:rFonts w:eastAsiaTheme="minorEastAsia"/>
          <w:bCs/>
          <w:sz w:val="24"/>
        </w:rPr>
        <w:t>。</w:t>
      </w:r>
      <w:hyperlink r:id="rId23" w:history="1">
        <w:r w:rsidRPr="00D771B6">
          <w:rPr>
            <w:rStyle w:val="aa"/>
            <w:rFonts w:eastAsiaTheme="minorEastAsia"/>
            <w:color w:val="auto"/>
            <w:sz w:val="24"/>
            <w:u w:val="none"/>
          </w:rPr>
          <w:t>瀏覽日期</w:t>
        </w:r>
        <w:r w:rsidRPr="00D771B6">
          <w:rPr>
            <w:rStyle w:val="aa"/>
            <w:rFonts w:eastAsiaTheme="minorEastAsia"/>
            <w:color w:val="auto"/>
            <w:sz w:val="24"/>
            <w:u w:val="none"/>
            <w:lang w:eastAsia="zh-TW"/>
          </w:rPr>
          <w:t>:2018</w:t>
        </w:r>
      </w:hyperlink>
      <w:r w:rsidRPr="00D771B6">
        <w:rPr>
          <w:rFonts w:eastAsiaTheme="minorEastAsia"/>
          <w:sz w:val="24"/>
        </w:rPr>
        <w:t>年</w:t>
      </w:r>
      <w:r w:rsidRPr="00D771B6">
        <w:rPr>
          <w:rFonts w:eastAsiaTheme="minorEastAsia"/>
          <w:sz w:val="24"/>
          <w:lang w:eastAsia="zh-TW"/>
        </w:rPr>
        <w:t>11</w:t>
      </w:r>
      <w:r w:rsidRPr="00D771B6">
        <w:rPr>
          <w:rFonts w:eastAsiaTheme="minorEastAsia"/>
          <w:sz w:val="24"/>
        </w:rPr>
        <w:t>月</w:t>
      </w:r>
      <w:r w:rsidRPr="00D771B6">
        <w:rPr>
          <w:rFonts w:eastAsiaTheme="minorEastAsia"/>
          <w:sz w:val="24"/>
          <w:lang w:eastAsia="zh-TW"/>
        </w:rPr>
        <w:t>24</w:t>
      </w:r>
      <w:r w:rsidRPr="00D771B6">
        <w:rPr>
          <w:rFonts w:eastAsiaTheme="minorEastAsia"/>
          <w:sz w:val="24"/>
        </w:rPr>
        <w:t>日。</w:t>
      </w:r>
    </w:p>
    <w:p w14:paraId="50F332C8" w14:textId="77777777" w:rsidR="00797465" w:rsidRPr="00D771B6" w:rsidRDefault="00797465" w:rsidP="00D771B6">
      <w:pPr>
        <w:pStyle w:val="afffffffffff0"/>
        <w:spacing w:line="0" w:lineRule="atLeast"/>
        <w:ind w:left="505" w:hangingChars="200" w:hanging="505"/>
        <w:rPr>
          <w:rFonts w:ascii="Times New Roman" w:eastAsiaTheme="minorEastAsia" w:hAnsi="Times New Roman"/>
          <w:sz w:val="24"/>
          <w:szCs w:val="24"/>
        </w:rPr>
      </w:pPr>
      <w:r w:rsidRPr="00D771B6">
        <w:rPr>
          <w:rFonts w:ascii="Times New Roman" w:eastAsiaTheme="minorEastAsia" w:hAnsi="Times New Roman"/>
          <w:sz w:val="24"/>
          <w:szCs w:val="24"/>
        </w:rPr>
        <w:t>中華人民共和國最高人民法院、最高檢察院司法解釋第</w:t>
      </w:r>
      <w:r w:rsidRPr="00D771B6">
        <w:rPr>
          <w:rFonts w:ascii="Times New Roman" w:eastAsiaTheme="minorEastAsia" w:hAnsi="Times New Roman"/>
          <w:sz w:val="24"/>
          <w:szCs w:val="24"/>
        </w:rPr>
        <w:t>7</w:t>
      </w:r>
      <w:r w:rsidRPr="00D771B6">
        <w:rPr>
          <w:rFonts w:ascii="Times New Roman" w:eastAsiaTheme="minorEastAsia" w:hAnsi="Times New Roman"/>
          <w:sz w:val="24"/>
          <w:szCs w:val="24"/>
        </w:rPr>
        <w:t>號</w:t>
      </w:r>
      <w:r w:rsidRPr="00D771B6">
        <w:rPr>
          <w:rFonts w:ascii="Times New Roman" w:eastAsiaTheme="minorEastAsia" w:hAnsi="Times New Roman"/>
          <w:sz w:val="24"/>
          <w:szCs w:val="24"/>
        </w:rPr>
        <w:t>(2011)</w:t>
      </w:r>
      <w:r w:rsidRPr="00D771B6">
        <w:rPr>
          <w:rFonts w:ascii="Times New Roman" w:eastAsiaTheme="minorEastAsia" w:hAnsi="Times New Roman"/>
          <w:sz w:val="24"/>
          <w:szCs w:val="24"/>
        </w:rPr>
        <w:t>。最高人民法院、最高人民檢察院關於辦理詐騙刑事案件具體應用法律若干問題的解釋。</w:t>
      </w:r>
    </w:p>
    <w:p w14:paraId="1CF010E1" w14:textId="77777777" w:rsidR="00797465" w:rsidRPr="00D771B6" w:rsidRDefault="00797465" w:rsidP="00D771B6">
      <w:pPr>
        <w:spacing w:line="0" w:lineRule="atLeast"/>
        <w:ind w:left="505" w:hangingChars="200" w:hanging="505"/>
        <w:jc w:val="left"/>
        <w:rPr>
          <w:rFonts w:eastAsiaTheme="minorEastAsia"/>
          <w:sz w:val="24"/>
        </w:rPr>
      </w:pPr>
      <w:r w:rsidRPr="00D771B6">
        <w:rPr>
          <w:rFonts w:eastAsiaTheme="minorEastAsia"/>
          <w:sz w:val="24"/>
        </w:rPr>
        <w:t>內政部警政署統計</w:t>
      </w:r>
      <w:r w:rsidRPr="00D771B6">
        <w:rPr>
          <w:rFonts w:eastAsiaTheme="minorEastAsia"/>
          <w:sz w:val="24"/>
          <w:lang w:eastAsia="zh-TW"/>
        </w:rPr>
        <w:t>(2018)</w:t>
      </w:r>
      <w:r w:rsidRPr="00D771B6">
        <w:rPr>
          <w:rFonts w:eastAsiaTheme="minorEastAsia"/>
          <w:sz w:val="24"/>
        </w:rPr>
        <w:t>。</w:t>
      </w:r>
      <w:r w:rsidRPr="00D771B6">
        <w:rPr>
          <w:rFonts w:eastAsiaTheme="minorEastAsia"/>
          <w:sz w:val="24"/>
          <w:lang w:eastAsia="zh-TW"/>
        </w:rPr>
        <w:t>106</w:t>
      </w:r>
      <w:r w:rsidRPr="00D771B6">
        <w:rPr>
          <w:rFonts w:eastAsiaTheme="minorEastAsia"/>
          <w:sz w:val="24"/>
        </w:rPr>
        <w:t>年詐欺外籍嫌犯人數統計年報。</w:t>
      </w:r>
    </w:p>
    <w:p w14:paraId="40C442A2" w14:textId="77777777" w:rsidR="00797465" w:rsidRPr="00D771B6" w:rsidRDefault="00797465" w:rsidP="00D771B6">
      <w:pPr>
        <w:spacing w:line="0" w:lineRule="atLeast"/>
        <w:ind w:left="505" w:hangingChars="200" w:hanging="505"/>
        <w:jc w:val="left"/>
        <w:rPr>
          <w:rFonts w:eastAsiaTheme="minorEastAsia"/>
          <w:sz w:val="24"/>
        </w:rPr>
      </w:pPr>
      <w:r w:rsidRPr="00D771B6">
        <w:rPr>
          <w:rFonts w:eastAsiaTheme="minorEastAsia"/>
          <w:sz w:val="24"/>
        </w:rPr>
        <w:t>內政部警政署統計</w:t>
      </w:r>
      <w:r w:rsidRPr="00D771B6">
        <w:rPr>
          <w:rFonts w:eastAsiaTheme="minorEastAsia"/>
          <w:sz w:val="24"/>
          <w:lang w:eastAsia="zh-TW"/>
        </w:rPr>
        <w:t>(2018)</w:t>
      </w:r>
      <w:r w:rsidRPr="00D771B6">
        <w:rPr>
          <w:rFonts w:eastAsiaTheme="minorEastAsia"/>
          <w:sz w:val="24"/>
        </w:rPr>
        <w:t>。</w:t>
      </w:r>
      <w:r w:rsidRPr="00D771B6">
        <w:rPr>
          <w:rFonts w:eastAsiaTheme="minorEastAsia"/>
          <w:sz w:val="24"/>
          <w:lang w:eastAsia="zh-TW"/>
        </w:rPr>
        <w:t>107</w:t>
      </w:r>
      <w:r w:rsidRPr="00D771B6">
        <w:rPr>
          <w:rFonts w:eastAsiaTheme="minorEastAsia"/>
          <w:sz w:val="24"/>
        </w:rPr>
        <w:t>年少年嫌犯人數統計年報。</w:t>
      </w:r>
    </w:p>
    <w:p w14:paraId="443D11D9" w14:textId="77777777" w:rsidR="00797465" w:rsidRPr="00D771B6" w:rsidRDefault="00797465" w:rsidP="00D771B6">
      <w:pPr>
        <w:spacing w:line="0" w:lineRule="atLeast"/>
        <w:ind w:left="505" w:hangingChars="200" w:hanging="505"/>
        <w:jc w:val="left"/>
        <w:rPr>
          <w:rFonts w:eastAsiaTheme="minorEastAsia"/>
          <w:sz w:val="24"/>
        </w:rPr>
      </w:pPr>
      <w:r w:rsidRPr="00D771B6">
        <w:rPr>
          <w:rFonts w:eastAsiaTheme="minorEastAsia"/>
          <w:sz w:val="24"/>
        </w:rPr>
        <w:t>王偉</w:t>
      </w:r>
      <w:r w:rsidRPr="00D771B6">
        <w:rPr>
          <w:rFonts w:eastAsiaTheme="minorEastAsia"/>
          <w:sz w:val="24"/>
          <w:lang w:eastAsia="zh-TW"/>
        </w:rPr>
        <w:t>(2017)</w:t>
      </w:r>
      <w:r w:rsidRPr="00D771B6">
        <w:rPr>
          <w:rFonts w:eastAsiaTheme="minorEastAsia"/>
          <w:sz w:val="24"/>
        </w:rPr>
        <w:t>。因應國人赴海外從事詐欺犯罪警政署推出任務型警察聯絡官。國際刑警科。</w:t>
      </w:r>
    </w:p>
    <w:p w14:paraId="75E2993B" w14:textId="77777777" w:rsidR="00797465" w:rsidRPr="00D771B6" w:rsidRDefault="00797465" w:rsidP="00D771B6">
      <w:pPr>
        <w:spacing w:line="0" w:lineRule="atLeast"/>
        <w:ind w:left="505" w:hangingChars="200" w:hanging="505"/>
        <w:jc w:val="left"/>
        <w:rPr>
          <w:rFonts w:eastAsiaTheme="minorEastAsia"/>
          <w:sz w:val="24"/>
        </w:rPr>
      </w:pPr>
      <w:r w:rsidRPr="00D771B6">
        <w:rPr>
          <w:rFonts w:eastAsiaTheme="minorEastAsia"/>
          <w:sz w:val="24"/>
        </w:rPr>
        <w:t>王寬弘</w:t>
      </w:r>
      <w:r w:rsidRPr="00D771B6">
        <w:rPr>
          <w:rFonts w:eastAsiaTheme="minorEastAsia"/>
          <w:sz w:val="24"/>
          <w:lang w:eastAsia="zh-TW"/>
        </w:rPr>
        <w:t>(2018)</w:t>
      </w:r>
      <w:r w:rsidRPr="00D771B6">
        <w:rPr>
          <w:rFonts w:eastAsiaTheme="minorEastAsia"/>
          <w:sz w:val="24"/>
        </w:rPr>
        <w:t>，國際刑事司法互助原則與模式，中央警察大學國土安全與國境管理學報，第</w:t>
      </w:r>
      <w:r w:rsidRPr="00D771B6">
        <w:rPr>
          <w:rFonts w:eastAsiaTheme="minorEastAsia"/>
          <w:sz w:val="24"/>
          <w:lang w:eastAsia="zh-TW"/>
        </w:rPr>
        <w:t>30</w:t>
      </w:r>
      <w:r w:rsidRPr="00D771B6">
        <w:rPr>
          <w:rFonts w:eastAsiaTheme="minorEastAsia"/>
          <w:sz w:val="24"/>
        </w:rPr>
        <w:t>期，頁</w:t>
      </w:r>
      <w:r w:rsidRPr="00D771B6">
        <w:rPr>
          <w:rFonts w:eastAsiaTheme="minorEastAsia"/>
          <w:sz w:val="24"/>
          <w:lang w:eastAsia="zh-TW"/>
        </w:rPr>
        <w:t>91-128</w:t>
      </w:r>
      <w:r w:rsidRPr="00D771B6">
        <w:rPr>
          <w:rFonts w:eastAsiaTheme="minorEastAsia"/>
          <w:sz w:val="24"/>
        </w:rPr>
        <w:t>。</w:t>
      </w:r>
    </w:p>
    <w:p w14:paraId="111D5FC0" w14:textId="77777777" w:rsidR="00797465" w:rsidRPr="00D771B6" w:rsidRDefault="00797465" w:rsidP="00D771B6">
      <w:pPr>
        <w:spacing w:line="0" w:lineRule="atLeast"/>
        <w:ind w:left="505" w:hangingChars="200" w:hanging="505"/>
        <w:jc w:val="left"/>
        <w:rPr>
          <w:rFonts w:eastAsiaTheme="minorEastAsia"/>
          <w:sz w:val="24"/>
        </w:rPr>
      </w:pPr>
      <w:r w:rsidRPr="00D771B6">
        <w:rPr>
          <w:rFonts w:eastAsiaTheme="minorEastAsia"/>
          <w:sz w:val="24"/>
        </w:rPr>
        <w:t>王寬弘、黃姿蓉</w:t>
      </w:r>
      <w:r w:rsidRPr="00D771B6">
        <w:rPr>
          <w:rFonts w:eastAsiaTheme="minorEastAsia"/>
          <w:sz w:val="24"/>
          <w:lang w:eastAsia="zh-TW"/>
        </w:rPr>
        <w:t>(2018)</w:t>
      </w:r>
      <w:r w:rsidRPr="00D771B6">
        <w:rPr>
          <w:rFonts w:eastAsiaTheme="minorEastAsia"/>
          <w:sz w:val="24"/>
        </w:rPr>
        <w:t>，我國刑事司法互助發展模式與困境之探討，中央警察大學國土安全與國境管理學報，第</w:t>
      </w:r>
      <w:r w:rsidRPr="00D771B6">
        <w:rPr>
          <w:rFonts w:eastAsiaTheme="minorEastAsia"/>
          <w:sz w:val="24"/>
          <w:lang w:eastAsia="zh-TW"/>
        </w:rPr>
        <w:t>29</w:t>
      </w:r>
      <w:r w:rsidRPr="00D771B6">
        <w:rPr>
          <w:rFonts w:eastAsiaTheme="minorEastAsia"/>
          <w:sz w:val="24"/>
        </w:rPr>
        <w:t>期，頁</w:t>
      </w:r>
      <w:r w:rsidRPr="00D771B6">
        <w:rPr>
          <w:rFonts w:eastAsiaTheme="minorEastAsia"/>
          <w:sz w:val="24"/>
          <w:lang w:eastAsia="zh-TW"/>
        </w:rPr>
        <w:t>119-162</w:t>
      </w:r>
      <w:r w:rsidRPr="00D771B6">
        <w:rPr>
          <w:rFonts w:eastAsiaTheme="minorEastAsia"/>
          <w:sz w:val="24"/>
        </w:rPr>
        <w:t>。</w:t>
      </w:r>
    </w:p>
    <w:p w14:paraId="2EEF1135" w14:textId="77777777" w:rsidR="00797465" w:rsidRPr="00D771B6" w:rsidRDefault="007B7ABB" w:rsidP="003E550C">
      <w:pPr>
        <w:spacing w:line="0" w:lineRule="atLeast"/>
        <w:ind w:left="485" w:hangingChars="200" w:hanging="485"/>
        <w:jc w:val="left"/>
        <w:rPr>
          <w:rFonts w:eastAsiaTheme="minorEastAsia"/>
          <w:sz w:val="24"/>
          <w:shd w:val="clear" w:color="auto" w:fill="FFFFFF"/>
        </w:rPr>
      </w:pPr>
      <w:hyperlink r:id="rId24" w:history="1">
        <w:r w:rsidR="00797465" w:rsidRPr="00D771B6">
          <w:rPr>
            <w:rFonts w:eastAsiaTheme="minorEastAsia"/>
            <w:sz w:val="24"/>
          </w:rPr>
          <w:t>王薀琁</w:t>
        </w:r>
      </w:hyperlink>
      <w:r w:rsidR="00797465" w:rsidRPr="00D771B6">
        <w:rPr>
          <w:rFonts w:eastAsiaTheme="minorEastAsia"/>
          <w:sz w:val="24"/>
          <w:lang w:eastAsia="zh-TW"/>
        </w:rPr>
        <w:t>(2017)</w:t>
      </w:r>
      <w:r w:rsidR="00797465" w:rsidRPr="00D771B6">
        <w:rPr>
          <w:rFonts w:eastAsiaTheme="minorEastAsia"/>
          <w:sz w:val="24"/>
        </w:rPr>
        <w:t>。三讀通過！「詐騙」重判</w:t>
      </w:r>
      <w:r w:rsidR="00797465" w:rsidRPr="00D771B6">
        <w:rPr>
          <w:rFonts w:eastAsiaTheme="minorEastAsia"/>
          <w:sz w:val="24"/>
          <w:lang w:eastAsia="zh-TW"/>
        </w:rPr>
        <w:t>10</w:t>
      </w:r>
      <w:r w:rsidR="00797465" w:rsidRPr="00D771B6">
        <w:rPr>
          <w:rFonts w:eastAsiaTheme="minorEastAsia"/>
          <w:sz w:val="24"/>
        </w:rPr>
        <w:t>年民眾：難防堵。</w:t>
      </w:r>
      <w:r w:rsidR="00797465" w:rsidRPr="00D771B6">
        <w:rPr>
          <w:rFonts w:eastAsiaTheme="minorEastAsia"/>
          <w:sz w:val="24"/>
        </w:rPr>
        <w:t>TVBS</w:t>
      </w:r>
      <w:r w:rsidR="00797465" w:rsidRPr="00D771B6">
        <w:rPr>
          <w:rFonts w:eastAsiaTheme="minorEastAsia"/>
          <w:sz w:val="24"/>
        </w:rPr>
        <w:t>。</w:t>
      </w:r>
      <w:hyperlink r:id="rId25" w:history="1">
        <w:r w:rsidR="00797465" w:rsidRPr="00D771B6">
          <w:rPr>
            <w:rFonts w:eastAsiaTheme="minorEastAsia"/>
            <w:sz w:val="24"/>
          </w:rPr>
          <w:t>https://news.tvbs.com.tw/local/717584</w:t>
        </w:r>
      </w:hyperlink>
      <w:r w:rsidR="00797465" w:rsidRPr="00D771B6">
        <w:rPr>
          <w:rFonts w:eastAsiaTheme="minorEastAsia"/>
          <w:sz w:val="24"/>
        </w:rPr>
        <w:t>。瀏覽日期</w:t>
      </w:r>
      <w:r w:rsidR="00797465" w:rsidRPr="00D771B6">
        <w:rPr>
          <w:rFonts w:eastAsiaTheme="minorEastAsia"/>
          <w:sz w:val="24"/>
        </w:rPr>
        <w:t>:2018</w:t>
      </w:r>
      <w:r w:rsidR="00797465" w:rsidRPr="00D771B6">
        <w:rPr>
          <w:rFonts w:eastAsiaTheme="minorEastAsia"/>
          <w:sz w:val="24"/>
        </w:rPr>
        <w:t>年</w:t>
      </w:r>
      <w:r w:rsidR="00797465" w:rsidRPr="00D771B6">
        <w:rPr>
          <w:rFonts w:eastAsiaTheme="minorEastAsia"/>
          <w:sz w:val="24"/>
        </w:rPr>
        <w:t>10</w:t>
      </w:r>
      <w:r w:rsidR="00797465" w:rsidRPr="00D771B6">
        <w:rPr>
          <w:rFonts w:eastAsiaTheme="minorEastAsia"/>
          <w:sz w:val="24"/>
        </w:rPr>
        <w:t>月</w:t>
      </w:r>
      <w:r w:rsidR="00797465" w:rsidRPr="00D771B6">
        <w:rPr>
          <w:rFonts w:eastAsiaTheme="minorEastAsia"/>
          <w:sz w:val="24"/>
        </w:rPr>
        <w:t>1</w:t>
      </w:r>
      <w:r w:rsidR="00797465" w:rsidRPr="00D771B6">
        <w:rPr>
          <w:rFonts w:eastAsiaTheme="minorEastAsia"/>
          <w:sz w:val="24"/>
        </w:rPr>
        <w:t>日。</w:t>
      </w:r>
    </w:p>
    <w:p w14:paraId="2473EA88" w14:textId="77777777" w:rsidR="00797465" w:rsidRPr="00D771B6" w:rsidRDefault="00797465" w:rsidP="00D771B6">
      <w:pPr>
        <w:pStyle w:val="afffffffffff0"/>
        <w:spacing w:line="0" w:lineRule="atLeast"/>
        <w:ind w:left="505" w:hangingChars="200" w:hanging="505"/>
        <w:rPr>
          <w:rFonts w:ascii="Times New Roman" w:eastAsiaTheme="minorEastAsia" w:hAnsi="Times New Roman"/>
          <w:sz w:val="24"/>
          <w:szCs w:val="24"/>
        </w:rPr>
      </w:pPr>
      <w:bookmarkStart w:id="27" w:name="_Toc526329632"/>
      <w:r w:rsidRPr="00D771B6">
        <w:rPr>
          <w:rFonts w:ascii="Times New Roman" w:eastAsiaTheme="minorEastAsia" w:hAnsi="Times New Roman"/>
          <w:sz w:val="24"/>
          <w:szCs w:val="24"/>
        </w:rPr>
        <w:lastRenderedPageBreak/>
        <w:t>白錫鏗</w:t>
      </w:r>
      <w:r w:rsidRPr="00D771B6">
        <w:rPr>
          <w:rFonts w:ascii="Times New Roman" w:eastAsiaTheme="minorEastAsia" w:hAnsi="Times New Roman"/>
          <w:sz w:val="24"/>
          <w:szCs w:val="24"/>
        </w:rPr>
        <w:t>(2014)</w:t>
      </w:r>
      <w:r w:rsidRPr="00D771B6">
        <w:rPr>
          <w:rFonts w:ascii="Times New Roman" w:eastAsiaTheme="minorEastAsia" w:hAnsi="Times New Roman"/>
          <w:sz w:val="24"/>
          <w:szCs w:val="24"/>
        </w:rPr>
        <w:t>。外勞人頭卡氾濫</w:t>
      </w:r>
      <w:r w:rsidRPr="00D771B6">
        <w:rPr>
          <w:rFonts w:ascii="Times New Roman" w:eastAsiaTheme="minorEastAsia" w:hAnsi="Times New Roman"/>
          <w:sz w:val="24"/>
          <w:szCs w:val="24"/>
        </w:rPr>
        <w:t xml:space="preserve"> </w:t>
      </w:r>
      <w:r w:rsidRPr="00D771B6">
        <w:rPr>
          <w:rFonts w:ascii="Times New Roman" w:eastAsiaTheme="minorEastAsia" w:hAnsi="Times New Roman"/>
          <w:sz w:val="24"/>
          <w:szCs w:val="24"/>
        </w:rPr>
        <w:t>檢警兵分多路查緝。聯合報。</w:t>
      </w:r>
      <w:hyperlink r:id="rId26" w:history="1">
        <w:r w:rsidRPr="00D771B6">
          <w:rPr>
            <w:rStyle w:val="aa"/>
            <w:rFonts w:ascii="Times New Roman" w:eastAsiaTheme="minorEastAsia" w:hAnsi="Times New Roman"/>
            <w:color w:val="auto"/>
            <w:sz w:val="24"/>
            <w:szCs w:val="24"/>
            <w:u w:val="none"/>
          </w:rPr>
          <w:t>http://www.powerhr.com.tw/news_fw/index.php?mode=data&amp;id=1011</w:t>
        </w:r>
      </w:hyperlink>
      <w:bookmarkEnd w:id="27"/>
      <w:r w:rsidRPr="00D771B6">
        <w:rPr>
          <w:rFonts w:ascii="Times New Roman" w:eastAsiaTheme="minorEastAsia" w:hAnsi="Times New Roman"/>
          <w:sz w:val="24"/>
          <w:szCs w:val="24"/>
        </w:rPr>
        <w:t>。瀏覽日期</w:t>
      </w:r>
      <w:r w:rsidRPr="00D771B6">
        <w:rPr>
          <w:rFonts w:ascii="Times New Roman" w:eastAsiaTheme="minorEastAsia" w:hAnsi="Times New Roman"/>
          <w:sz w:val="24"/>
          <w:szCs w:val="24"/>
        </w:rPr>
        <w:t>:2018</w:t>
      </w:r>
      <w:r w:rsidRPr="00D771B6">
        <w:rPr>
          <w:rFonts w:ascii="Times New Roman" w:eastAsiaTheme="minorEastAsia" w:hAnsi="Times New Roman"/>
          <w:sz w:val="24"/>
          <w:szCs w:val="24"/>
        </w:rPr>
        <w:t>年</w:t>
      </w:r>
      <w:r w:rsidRPr="00D771B6">
        <w:rPr>
          <w:rFonts w:ascii="Times New Roman" w:eastAsiaTheme="minorEastAsia" w:hAnsi="Times New Roman"/>
          <w:sz w:val="24"/>
          <w:szCs w:val="24"/>
        </w:rPr>
        <w:t>10</w:t>
      </w:r>
      <w:r w:rsidRPr="00D771B6">
        <w:rPr>
          <w:rFonts w:ascii="Times New Roman" w:eastAsiaTheme="minorEastAsia" w:hAnsi="Times New Roman"/>
          <w:sz w:val="24"/>
          <w:szCs w:val="24"/>
        </w:rPr>
        <w:t>月</w:t>
      </w:r>
      <w:r w:rsidRPr="00D771B6">
        <w:rPr>
          <w:rFonts w:ascii="Times New Roman" w:eastAsiaTheme="minorEastAsia" w:hAnsi="Times New Roman"/>
          <w:sz w:val="24"/>
          <w:szCs w:val="24"/>
        </w:rPr>
        <w:t>13</w:t>
      </w:r>
      <w:r w:rsidRPr="00D771B6">
        <w:rPr>
          <w:rFonts w:ascii="Times New Roman" w:eastAsiaTheme="minorEastAsia" w:hAnsi="Times New Roman"/>
          <w:sz w:val="24"/>
          <w:szCs w:val="24"/>
        </w:rPr>
        <w:t>日。</w:t>
      </w:r>
    </w:p>
    <w:p w14:paraId="0DF939CD" w14:textId="77777777" w:rsidR="00797465" w:rsidRPr="00D771B6" w:rsidRDefault="00797465" w:rsidP="00D771B6">
      <w:pPr>
        <w:spacing w:line="0" w:lineRule="atLeast"/>
        <w:ind w:left="505" w:hangingChars="200" w:hanging="505"/>
        <w:jc w:val="left"/>
        <w:rPr>
          <w:rFonts w:eastAsiaTheme="minorEastAsia"/>
          <w:sz w:val="24"/>
        </w:rPr>
      </w:pPr>
      <w:r w:rsidRPr="00D771B6">
        <w:rPr>
          <w:rFonts w:eastAsiaTheme="minorEastAsia"/>
          <w:sz w:val="24"/>
        </w:rPr>
        <w:t>朱新民、蕭全政、章光明</w:t>
      </w:r>
      <w:r w:rsidRPr="00D771B6">
        <w:rPr>
          <w:rFonts w:eastAsiaTheme="minorEastAsia"/>
          <w:sz w:val="24"/>
          <w:lang w:eastAsia="zh-TW"/>
        </w:rPr>
        <w:t>(2011)</w:t>
      </w:r>
      <w:r w:rsidRPr="00D771B6">
        <w:rPr>
          <w:rFonts w:eastAsiaTheme="minorEastAsia"/>
          <w:sz w:val="24"/>
        </w:rPr>
        <w:t>。強化警民合作機制之研究。行政院委託之專題研究成果報告（編號：</w:t>
      </w:r>
      <w:r w:rsidRPr="00D771B6">
        <w:rPr>
          <w:rFonts w:eastAsiaTheme="minorEastAsia"/>
          <w:sz w:val="24"/>
          <w:lang w:eastAsia="zh-TW"/>
        </w:rPr>
        <w:t>RDEC-RES-099-010</w:t>
      </w:r>
      <w:r w:rsidRPr="00D771B6">
        <w:rPr>
          <w:rFonts w:eastAsiaTheme="minorEastAsia"/>
          <w:sz w:val="24"/>
        </w:rPr>
        <w:t>）。頁</w:t>
      </w:r>
      <w:r w:rsidRPr="00D771B6">
        <w:rPr>
          <w:rFonts w:eastAsiaTheme="minorEastAsia"/>
          <w:sz w:val="24"/>
          <w:lang w:eastAsia="zh-TW"/>
        </w:rPr>
        <w:t>1-5</w:t>
      </w:r>
      <w:r w:rsidRPr="00D771B6">
        <w:rPr>
          <w:rFonts w:eastAsiaTheme="minorEastAsia"/>
          <w:sz w:val="24"/>
        </w:rPr>
        <w:t>。</w:t>
      </w:r>
    </w:p>
    <w:p w14:paraId="2D2B3182" w14:textId="77777777" w:rsidR="00797465" w:rsidRPr="00D771B6" w:rsidRDefault="00797465" w:rsidP="00D771B6">
      <w:pPr>
        <w:spacing w:line="0" w:lineRule="atLeast"/>
        <w:ind w:left="505" w:hangingChars="200" w:hanging="505"/>
        <w:jc w:val="left"/>
        <w:rPr>
          <w:rFonts w:eastAsiaTheme="minorEastAsia"/>
          <w:sz w:val="24"/>
          <w:shd w:val="clear" w:color="auto" w:fill="FFFFFF"/>
        </w:rPr>
      </w:pPr>
      <w:r w:rsidRPr="00D771B6">
        <w:rPr>
          <w:rFonts w:eastAsiaTheme="minorEastAsia"/>
          <w:sz w:val="24"/>
        </w:rPr>
        <w:t>自由時報</w:t>
      </w:r>
      <w:r w:rsidRPr="00D771B6">
        <w:rPr>
          <w:rFonts w:eastAsiaTheme="minorEastAsia"/>
          <w:sz w:val="24"/>
          <w:lang w:eastAsia="zh-TW"/>
        </w:rPr>
        <w:t>(2018)</w:t>
      </w:r>
      <w:r w:rsidRPr="00D771B6">
        <w:rPr>
          <w:rFonts w:eastAsiaTheme="minorEastAsia"/>
          <w:sz w:val="24"/>
        </w:rPr>
        <w:t>。波蘭破國際詐騙集團</w:t>
      </w:r>
      <w:r w:rsidRPr="00D771B6">
        <w:rPr>
          <w:rFonts w:eastAsiaTheme="minorEastAsia"/>
          <w:sz w:val="24"/>
          <w:lang w:eastAsia="zh-TW"/>
        </w:rPr>
        <w:t xml:space="preserve"> </w:t>
      </w:r>
      <w:r w:rsidRPr="00D771B6">
        <w:rPr>
          <w:rFonts w:eastAsiaTheme="minorEastAsia"/>
          <w:sz w:val="24"/>
        </w:rPr>
        <w:t>逮</w:t>
      </w:r>
      <w:r w:rsidRPr="00D771B6">
        <w:rPr>
          <w:rFonts w:eastAsiaTheme="minorEastAsia"/>
          <w:sz w:val="24"/>
          <w:lang w:eastAsia="zh-TW"/>
        </w:rPr>
        <w:t>48</w:t>
      </w:r>
      <w:r w:rsidRPr="00D771B6">
        <w:rPr>
          <w:rFonts w:eastAsiaTheme="minorEastAsia"/>
          <w:sz w:val="24"/>
        </w:rPr>
        <w:t>名台人涉詐</w:t>
      </w:r>
      <w:r w:rsidRPr="00D771B6">
        <w:rPr>
          <w:rFonts w:eastAsiaTheme="minorEastAsia"/>
          <w:sz w:val="24"/>
          <w:lang w:eastAsia="zh-TW"/>
        </w:rPr>
        <w:t>180</w:t>
      </w:r>
      <w:r w:rsidRPr="00D771B6">
        <w:rPr>
          <w:rFonts w:eastAsiaTheme="minorEastAsia"/>
          <w:sz w:val="24"/>
        </w:rPr>
        <w:t>萬歐元。</w:t>
      </w:r>
      <w:hyperlink r:id="rId27" w:history="1">
        <w:r w:rsidRPr="00D771B6">
          <w:rPr>
            <w:rStyle w:val="aa"/>
            <w:rFonts w:eastAsiaTheme="minorEastAsia"/>
            <w:color w:val="auto"/>
            <w:sz w:val="24"/>
            <w:u w:val="none"/>
            <w:lang w:eastAsia="zh-TW"/>
          </w:rPr>
          <w:t>http://news.ltn.com.tw/news/world/breakingnews/2316584</w:t>
        </w:r>
      </w:hyperlink>
      <w:r w:rsidRPr="00D771B6">
        <w:rPr>
          <w:rFonts w:eastAsiaTheme="minorEastAsia"/>
          <w:sz w:val="24"/>
        </w:rPr>
        <w:t>。瀏覽日期</w:t>
      </w:r>
      <w:r w:rsidRPr="00D771B6">
        <w:rPr>
          <w:rFonts w:eastAsiaTheme="minorEastAsia"/>
          <w:sz w:val="24"/>
          <w:lang w:eastAsia="zh-TW"/>
        </w:rPr>
        <w:t>:2018</w:t>
      </w:r>
      <w:r w:rsidRPr="00D771B6">
        <w:rPr>
          <w:rFonts w:eastAsiaTheme="minorEastAsia"/>
          <w:sz w:val="24"/>
        </w:rPr>
        <w:t>年</w:t>
      </w:r>
      <w:r w:rsidRPr="00D771B6">
        <w:rPr>
          <w:rFonts w:eastAsiaTheme="minorEastAsia"/>
          <w:sz w:val="24"/>
          <w:lang w:eastAsia="zh-TW"/>
        </w:rPr>
        <w:t>9</w:t>
      </w:r>
      <w:r w:rsidRPr="00D771B6">
        <w:rPr>
          <w:rFonts w:eastAsiaTheme="minorEastAsia"/>
          <w:sz w:val="24"/>
        </w:rPr>
        <w:t>月</w:t>
      </w:r>
      <w:r w:rsidRPr="00D771B6">
        <w:rPr>
          <w:rFonts w:eastAsiaTheme="minorEastAsia"/>
          <w:sz w:val="24"/>
          <w:lang w:eastAsia="zh-TW"/>
        </w:rPr>
        <w:t>29</w:t>
      </w:r>
      <w:r w:rsidRPr="00D771B6">
        <w:rPr>
          <w:rFonts w:eastAsiaTheme="minorEastAsia"/>
          <w:sz w:val="24"/>
        </w:rPr>
        <w:t>日。</w:t>
      </w:r>
    </w:p>
    <w:p w14:paraId="6D171F5E" w14:textId="77777777" w:rsidR="00797465" w:rsidRPr="00D771B6" w:rsidRDefault="00797465" w:rsidP="00D771B6">
      <w:pPr>
        <w:spacing w:line="0" w:lineRule="atLeast"/>
        <w:ind w:left="505" w:hangingChars="200" w:hanging="505"/>
        <w:jc w:val="left"/>
        <w:rPr>
          <w:rFonts w:eastAsiaTheme="minorEastAsia"/>
          <w:sz w:val="24"/>
          <w:shd w:val="clear" w:color="auto" w:fill="FFFFFF"/>
        </w:rPr>
      </w:pPr>
      <w:r w:rsidRPr="00D771B6">
        <w:rPr>
          <w:rFonts w:eastAsiaTheme="minorEastAsia"/>
          <w:bCs/>
          <w:sz w:val="24"/>
        </w:rPr>
        <w:t>行政院</w:t>
      </w:r>
      <w:r w:rsidRPr="00D771B6">
        <w:rPr>
          <w:rFonts w:eastAsiaTheme="minorEastAsia"/>
          <w:bCs/>
          <w:sz w:val="24"/>
          <w:lang w:eastAsia="zh-TW"/>
        </w:rPr>
        <w:t>(2017)</w:t>
      </w:r>
      <w:r w:rsidRPr="00D771B6">
        <w:rPr>
          <w:rFonts w:eastAsiaTheme="minorEastAsia"/>
          <w:bCs/>
          <w:sz w:val="24"/>
        </w:rPr>
        <w:t>。</w:t>
      </w:r>
      <w:r w:rsidRPr="00D771B6">
        <w:rPr>
          <w:rFonts w:eastAsiaTheme="minorEastAsia"/>
          <w:sz w:val="24"/>
          <w:shd w:val="clear" w:color="auto" w:fill="FFFFFF"/>
        </w:rPr>
        <w:t>洗錢防制法修正</w:t>
      </w:r>
      <w:r w:rsidRPr="00D771B6">
        <w:rPr>
          <w:rFonts w:eastAsiaTheme="minorEastAsia"/>
          <w:sz w:val="24"/>
          <w:shd w:val="clear" w:color="auto" w:fill="FFFFFF"/>
          <w:lang w:eastAsia="zh-TW"/>
        </w:rPr>
        <w:t>—</w:t>
      </w:r>
      <w:r w:rsidRPr="00D771B6">
        <w:rPr>
          <w:rFonts w:eastAsiaTheme="minorEastAsia"/>
          <w:sz w:val="24"/>
          <w:shd w:val="clear" w:color="auto" w:fill="FFFFFF"/>
        </w:rPr>
        <w:t>健全洗錢防制體系接軌國際。</w:t>
      </w:r>
      <w:hyperlink r:id="rId28" w:history="1">
        <w:r w:rsidRPr="00D771B6">
          <w:rPr>
            <w:rStyle w:val="aa"/>
            <w:rFonts w:eastAsiaTheme="minorEastAsia"/>
            <w:color w:val="auto"/>
            <w:sz w:val="24"/>
            <w:u w:val="none"/>
            <w:shd w:val="clear" w:color="auto" w:fill="FFFFFF"/>
            <w:lang w:eastAsia="zh-TW"/>
          </w:rPr>
          <w:t>https://www.ey.gov.tw/Page/5A8A0CB5B41DA11E/fbba33a8-7e36-493b-bea6-ffa8ea98220f</w:t>
        </w:r>
      </w:hyperlink>
      <w:r w:rsidRPr="00D771B6">
        <w:rPr>
          <w:rFonts w:eastAsiaTheme="minorEastAsia"/>
          <w:sz w:val="24"/>
          <w:shd w:val="clear" w:color="auto" w:fill="FFFFFF"/>
        </w:rPr>
        <w:t>。</w:t>
      </w:r>
      <w:r w:rsidRPr="00D771B6">
        <w:rPr>
          <w:rFonts w:eastAsiaTheme="minorEastAsia"/>
          <w:sz w:val="24"/>
        </w:rPr>
        <w:t>瀏覽日期</w:t>
      </w:r>
      <w:r w:rsidRPr="00D771B6">
        <w:rPr>
          <w:rFonts w:eastAsiaTheme="minorEastAsia"/>
          <w:sz w:val="24"/>
          <w:lang w:eastAsia="zh-TW"/>
        </w:rPr>
        <w:t>:2018</w:t>
      </w:r>
      <w:r w:rsidRPr="00D771B6">
        <w:rPr>
          <w:rFonts w:eastAsiaTheme="minorEastAsia"/>
          <w:sz w:val="24"/>
        </w:rPr>
        <w:t>年</w:t>
      </w:r>
      <w:r w:rsidRPr="00D771B6">
        <w:rPr>
          <w:rFonts w:eastAsiaTheme="minorEastAsia"/>
          <w:sz w:val="24"/>
          <w:lang w:eastAsia="zh-TW"/>
        </w:rPr>
        <w:t>10</w:t>
      </w:r>
      <w:r w:rsidRPr="00D771B6">
        <w:rPr>
          <w:rFonts w:eastAsiaTheme="minorEastAsia"/>
          <w:sz w:val="24"/>
        </w:rPr>
        <w:t>月</w:t>
      </w:r>
      <w:r w:rsidRPr="00D771B6">
        <w:rPr>
          <w:rFonts w:eastAsiaTheme="minorEastAsia"/>
          <w:sz w:val="24"/>
          <w:lang w:eastAsia="zh-TW"/>
        </w:rPr>
        <w:t>9</w:t>
      </w:r>
      <w:r w:rsidRPr="00D771B6">
        <w:rPr>
          <w:rFonts w:eastAsiaTheme="minorEastAsia"/>
          <w:sz w:val="24"/>
        </w:rPr>
        <w:t>日。</w:t>
      </w:r>
    </w:p>
    <w:p w14:paraId="2B1B3C81" w14:textId="77777777" w:rsidR="00797465" w:rsidRPr="00D771B6" w:rsidRDefault="00797465" w:rsidP="00D771B6">
      <w:pPr>
        <w:pStyle w:val="afffffffffff0"/>
        <w:spacing w:line="0" w:lineRule="atLeast"/>
        <w:ind w:left="505" w:hangingChars="200" w:hanging="505"/>
        <w:rPr>
          <w:rFonts w:ascii="Times New Roman" w:eastAsiaTheme="minorEastAsia" w:hAnsi="Times New Roman"/>
          <w:sz w:val="24"/>
          <w:szCs w:val="24"/>
        </w:rPr>
      </w:pPr>
      <w:r w:rsidRPr="00D771B6">
        <w:rPr>
          <w:rFonts w:ascii="Times New Roman" w:eastAsiaTheme="minorEastAsia" w:hAnsi="Times New Roman"/>
          <w:bCs/>
          <w:sz w:val="24"/>
          <w:szCs w:val="24"/>
        </w:rPr>
        <w:t>行政院新聞傳播處</w:t>
      </w:r>
      <w:r w:rsidRPr="00D771B6">
        <w:rPr>
          <w:rFonts w:ascii="Times New Roman" w:eastAsiaTheme="minorEastAsia" w:hAnsi="Times New Roman"/>
          <w:bCs/>
          <w:sz w:val="24"/>
          <w:szCs w:val="24"/>
        </w:rPr>
        <w:t>(2017)</w:t>
      </w:r>
      <w:r w:rsidRPr="00D771B6">
        <w:rPr>
          <w:rFonts w:ascii="Times New Roman" w:eastAsiaTheme="minorEastAsia" w:hAnsi="Times New Roman"/>
          <w:bCs/>
          <w:sz w:val="24"/>
          <w:szCs w:val="24"/>
        </w:rPr>
        <w:t>。賴揆：展現強力執法作為</w:t>
      </w:r>
      <w:r w:rsidRPr="00D771B6">
        <w:rPr>
          <w:rFonts w:ascii="Times New Roman" w:eastAsiaTheme="minorEastAsia" w:hAnsi="Times New Roman"/>
          <w:bCs/>
          <w:sz w:val="24"/>
          <w:szCs w:val="24"/>
        </w:rPr>
        <w:t xml:space="preserve"> </w:t>
      </w:r>
      <w:r w:rsidRPr="00D771B6">
        <w:rPr>
          <w:rFonts w:ascii="Times New Roman" w:eastAsiaTheme="minorEastAsia" w:hAnsi="Times New Roman"/>
          <w:bCs/>
          <w:sz w:val="24"/>
          <w:szCs w:val="24"/>
        </w:rPr>
        <w:t>有效打擊跨境電信詐騙犯，</w:t>
      </w:r>
      <w:hyperlink r:id="rId29" w:history="1">
        <w:r w:rsidRPr="00D771B6">
          <w:rPr>
            <w:rStyle w:val="aa"/>
            <w:rFonts w:ascii="Times New Roman" w:eastAsiaTheme="minorEastAsia" w:hAnsi="Times New Roman"/>
            <w:bCs/>
            <w:color w:val="auto"/>
            <w:sz w:val="24"/>
            <w:szCs w:val="24"/>
            <w:u w:val="none"/>
          </w:rPr>
          <w:t>https://www.ey.gov.tw/Page/9277F759E41CCD91/1eef8c1b-6dfe-495b-bc92-83ae3dcdbc8b</w:t>
        </w:r>
      </w:hyperlink>
      <w:r w:rsidRPr="00D771B6">
        <w:rPr>
          <w:rFonts w:ascii="Times New Roman" w:eastAsiaTheme="minorEastAsia" w:hAnsi="Times New Roman"/>
          <w:bCs/>
          <w:sz w:val="24"/>
          <w:szCs w:val="24"/>
        </w:rPr>
        <w:t>。</w:t>
      </w:r>
      <w:r w:rsidRPr="00D771B6">
        <w:rPr>
          <w:rFonts w:ascii="Times New Roman" w:eastAsiaTheme="minorEastAsia" w:hAnsi="Times New Roman"/>
          <w:sz w:val="24"/>
          <w:szCs w:val="24"/>
        </w:rPr>
        <w:t>瀏覽日期</w:t>
      </w:r>
      <w:r w:rsidRPr="00D771B6">
        <w:rPr>
          <w:rFonts w:ascii="Times New Roman" w:eastAsiaTheme="minorEastAsia" w:hAnsi="Times New Roman"/>
          <w:sz w:val="24"/>
          <w:szCs w:val="24"/>
        </w:rPr>
        <w:t>:2018</w:t>
      </w:r>
      <w:r w:rsidRPr="00D771B6">
        <w:rPr>
          <w:rFonts w:ascii="Times New Roman" w:eastAsiaTheme="minorEastAsia" w:hAnsi="Times New Roman"/>
          <w:sz w:val="24"/>
          <w:szCs w:val="24"/>
        </w:rPr>
        <w:t>年</w:t>
      </w:r>
      <w:r w:rsidRPr="00D771B6">
        <w:rPr>
          <w:rFonts w:ascii="Times New Roman" w:eastAsiaTheme="minorEastAsia" w:hAnsi="Times New Roman"/>
          <w:sz w:val="24"/>
          <w:szCs w:val="24"/>
        </w:rPr>
        <w:t>10</w:t>
      </w:r>
      <w:r w:rsidRPr="00D771B6">
        <w:rPr>
          <w:rFonts w:ascii="Times New Roman" w:eastAsiaTheme="minorEastAsia" w:hAnsi="Times New Roman"/>
          <w:sz w:val="24"/>
          <w:szCs w:val="24"/>
        </w:rPr>
        <w:t>月</w:t>
      </w:r>
      <w:r w:rsidRPr="00D771B6">
        <w:rPr>
          <w:rFonts w:ascii="Times New Roman" w:eastAsiaTheme="minorEastAsia" w:hAnsi="Times New Roman"/>
          <w:sz w:val="24"/>
          <w:szCs w:val="24"/>
        </w:rPr>
        <w:t>11</w:t>
      </w:r>
      <w:r w:rsidRPr="00D771B6">
        <w:rPr>
          <w:rFonts w:ascii="Times New Roman" w:eastAsiaTheme="minorEastAsia" w:hAnsi="Times New Roman"/>
          <w:sz w:val="24"/>
          <w:szCs w:val="24"/>
        </w:rPr>
        <w:t>日。</w:t>
      </w:r>
    </w:p>
    <w:p w14:paraId="4EECF54F" w14:textId="77777777" w:rsidR="00797465" w:rsidRPr="00D771B6" w:rsidRDefault="00797465" w:rsidP="00D771B6">
      <w:pPr>
        <w:spacing w:line="0" w:lineRule="atLeast"/>
        <w:ind w:left="505" w:hangingChars="200" w:hanging="505"/>
        <w:jc w:val="left"/>
        <w:rPr>
          <w:rFonts w:eastAsiaTheme="minorEastAsia"/>
          <w:sz w:val="24"/>
        </w:rPr>
      </w:pPr>
      <w:r w:rsidRPr="00D771B6">
        <w:rPr>
          <w:rFonts w:eastAsiaTheme="minorEastAsia"/>
          <w:sz w:val="24"/>
        </w:rPr>
        <w:t>呂文廷</w:t>
      </w:r>
      <w:r w:rsidRPr="00D771B6">
        <w:rPr>
          <w:rFonts w:eastAsiaTheme="minorEastAsia"/>
          <w:sz w:val="24"/>
          <w:lang w:eastAsia="zh-TW"/>
        </w:rPr>
        <w:t>(2000)</w:t>
      </w:r>
      <w:r w:rsidRPr="00D771B6">
        <w:rPr>
          <w:rFonts w:eastAsiaTheme="minorEastAsia"/>
          <w:sz w:val="24"/>
        </w:rPr>
        <w:t>。情報導向警政與其他警政模式比較及其分析架構之初探。中央警察大學警學叢刊。</w:t>
      </w:r>
      <w:r w:rsidRPr="00D771B6">
        <w:rPr>
          <w:rFonts w:eastAsiaTheme="minorEastAsia"/>
          <w:sz w:val="24"/>
          <w:lang w:eastAsia="zh-TW"/>
        </w:rPr>
        <w:t>41(2): 175-214</w:t>
      </w:r>
      <w:r w:rsidRPr="00D771B6">
        <w:rPr>
          <w:rFonts w:eastAsiaTheme="minorEastAsia"/>
          <w:sz w:val="24"/>
        </w:rPr>
        <w:t>。</w:t>
      </w:r>
    </w:p>
    <w:p w14:paraId="738BA65F" w14:textId="77777777" w:rsidR="00797465" w:rsidRPr="00D771B6" w:rsidRDefault="00797465" w:rsidP="00D771B6">
      <w:pPr>
        <w:spacing w:line="0" w:lineRule="atLeast"/>
        <w:ind w:left="505" w:hangingChars="200" w:hanging="505"/>
        <w:jc w:val="left"/>
        <w:rPr>
          <w:rFonts w:eastAsiaTheme="minorEastAsia"/>
          <w:sz w:val="24"/>
        </w:rPr>
      </w:pPr>
      <w:r w:rsidRPr="00D771B6">
        <w:rPr>
          <w:rFonts w:eastAsiaTheme="minorEastAsia"/>
          <w:sz w:val="24"/>
        </w:rPr>
        <w:t>李佳玟</w:t>
      </w:r>
      <w:r w:rsidRPr="00D771B6">
        <w:rPr>
          <w:rFonts w:eastAsiaTheme="minorEastAsia"/>
          <w:sz w:val="24"/>
          <w:lang w:eastAsia="zh-TW"/>
        </w:rPr>
        <w:t>(2014)</w:t>
      </w:r>
      <w:r w:rsidRPr="00D771B6">
        <w:rPr>
          <w:rFonts w:eastAsiaTheme="minorEastAsia"/>
          <w:sz w:val="24"/>
        </w:rPr>
        <w:t>。境外或跨境刑事案件中的證人供述證據：最高法院近十年來相關判決之評釋。國立台灣大學法學論叢。</w:t>
      </w:r>
      <w:r w:rsidRPr="00D771B6">
        <w:rPr>
          <w:rFonts w:eastAsiaTheme="minorEastAsia"/>
          <w:sz w:val="24"/>
          <w:lang w:eastAsia="zh-TW"/>
        </w:rPr>
        <w:t>43(2)</w:t>
      </w:r>
      <w:r w:rsidRPr="00D771B6">
        <w:rPr>
          <w:rFonts w:eastAsiaTheme="minorEastAsia"/>
          <w:sz w:val="24"/>
        </w:rPr>
        <w:t>。</w:t>
      </w:r>
      <w:r w:rsidRPr="00D771B6">
        <w:rPr>
          <w:rFonts w:eastAsiaTheme="minorEastAsia"/>
          <w:sz w:val="24"/>
          <w:lang w:eastAsia="zh-TW"/>
        </w:rPr>
        <w:t>514</w:t>
      </w:r>
      <w:r w:rsidRPr="00D771B6">
        <w:rPr>
          <w:rFonts w:eastAsiaTheme="minorEastAsia"/>
          <w:sz w:val="24"/>
        </w:rPr>
        <w:t>頁。</w:t>
      </w:r>
    </w:p>
    <w:p w14:paraId="4F7A8013" w14:textId="77777777" w:rsidR="00797465" w:rsidRPr="00D771B6" w:rsidRDefault="00797465" w:rsidP="00D771B6">
      <w:pPr>
        <w:spacing w:line="0" w:lineRule="atLeast"/>
        <w:ind w:left="505" w:hangingChars="200" w:hanging="505"/>
        <w:jc w:val="left"/>
        <w:rPr>
          <w:rFonts w:eastAsiaTheme="minorEastAsia"/>
          <w:sz w:val="24"/>
        </w:rPr>
      </w:pPr>
      <w:r w:rsidRPr="00D771B6">
        <w:rPr>
          <w:rFonts w:eastAsiaTheme="minorEastAsia"/>
          <w:sz w:val="24"/>
        </w:rPr>
        <w:t>汪子錫、葉毓蘭</w:t>
      </w:r>
      <w:r w:rsidRPr="00D771B6">
        <w:rPr>
          <w:rFonts w:eastAsiaTheme="minorEastAsia"/>
          <w:sz w:val="24"/>
          <w:lang w:eastAsia="zh-TW"/>
        </w:rPr>
        <w:t>(2013)</w:t>
      </w:r>
      <w:r w:rsidRPr="00D771B6">
        <w:rPr>
          <w:rFonts w:eastAsiaTheme="minorEastAsia"/>
          <w:sz w:val="24"/>
        </w:rPr>
        <w:t>。跨境犯罪類型與治理分析。</w:t>
      </w:r>
      <w:r w:rsidRPr="00D771B6">
        <w:rPr>
          <w:rFonts w:eastAsiaTheme="minorEastAsia"/>
          <w:sz w:val="24"/>
          <w:lang w:eastAsia="zh-TW"/>
        </w:rPr>
        <w:t>2012</w:t>
      </w:r>
      <w:r w:rsidRPr="00D771B6">
        <w:rPr>
          <w:rFonts w:eastAsiaTheme="minorEastAsia"/>
          <w:sz w:val="24"/>
        </w:rPr>
        <w:t>年展望與探索月刊專題研究。頁</w:t>
      </w:r>
      <w:r w:rsidRPr="00D771B6">
        <w:rPr>
          <w:rFonts w:eastAsiaTheme="minorEastAsia"/>
          <w:sz w:val="24"/>
          <w:lang w:eastAsia="zh-TW"/>
        </w:rPr>
        <w:t>67-90</w:t>
      </w:r>
      <w:r w:rsidRPr="00D771B6">
        <w:rPr>
          <w:rFonts w:eastAsiaTheme="minorEastAsia"/>
          <w:sz w:val="24"/>
        </w:rPr>
        <w:t>。</w:t>
      </w:r>
    </w:p>
    <w:p w14:paraId="29903298" w14:textId="77777777" w:rsidR="00797465" w:rsidRPr="00D771B6" w:rsidRDefault="00797465" w:rsidP="00D771B6">
      <w:pPr>
        <w:spacing w:line="0" w:lineRule="atLeast"/>
        <w:ind w:left="505" w:hangingChars="200" w:hanging="505"/>
        <w:jc w:val="left"/>
        <w:rPr>
          <w:rFonts w:eastAsiaTheme="minorEastAsia"/>
          <w:sz w:val="24"/>
        </w:rPr>
      </w:pPr>
      <w:r w:rsidRPr="00D771B6">
        <w:rPr>
          <w:rFonts w:eastAsiaTheme="minorEastAsia"/>
          <w:sz w:val="24"/>
        </w:rPr>
        <w:t>汪毓瑋、王寬弘、陳國勝、許義寶、許連祥、陳文欽、葉碧翠</w:t>
      </w:r>
      <w:r w:rsidRPr="00D771B6">
        <w:rPr>
          <w:rFonts w:eastAsiaTheme="minorEastAsia"/>
          <w:sz w:val="24"/>
          <w:lang w:eastAsia="zh-TW"/>
        </w:rPr>
        <w:t>(2014)</w:t>
      </w:r>
      <w:r w:rsidRPr="00D771B6">
        <w:rPr>
          <w:rFonts w:eastAsiaTheme="minorEastAsia"/>
          <w:sz w:val="24"/>
        </w:rPr>
        <w:t>。第五章刑事司法互助與兩岸執法合作。收錄於汪毓瑋主編</w:t>
      </w:r>
      <w:r w:rsidRPr="00D771B6">
        <w:rPr>
          <w:rFonts w:eastAsiaTheme="minorEastAsia"/>
          <w:sz w:val="24"/>
        </w:rPr>
        <w:t>(2014)</w:t>
      </w:r>
      <w:r w:rsidRPr="00D771B6">
        <w:rPr>
          <w:rFonts w:eastAsiaTheme="minorEastAsia"/>
          <w:sz w:val="24"/>
        </w:rPr>
        <w:t>，國境執法。臺北</w:t>
      </w:r>
      <w:r w:rsidRPr="00D771B6">
        <w:rPr>
          <w:rFonts w:eastAsiaTheme="minorEastAsia"/>
          <w:sz w:val="24"/>
          <w:lang w:eastAsia="zh-TW"/>
        </w:rPr>
        <w:t>:</w:t>
      </w:r>
      <w:r w:rsidRPr="00D771B6">
        <w:rPr>
          <w:rFonts w:eastAsiaTheme="minorEastAsia"/>
          <w:sz w:val="24"/>
        </w:rPr>
        <w:t>元照。頁</w:t>
      </w:r>
      <w:r w:rsidRPr="00D771B6">
        <w:rPr>
          <w:rFonts w:eastAsiaTheme="minorEastAsia"/>
          <w:sz w:val="24"/>
          <w:lang w:eastAsia="zh-TW"/>
        </w:rPr>
        <w:t>263</w:t>
      </w:r>
      <w:r w:rsidRPr="00D771B6">
        <w:rPr>
          <w:rFonts w:eastAsiaTheme="minorEastAsia"/>
          <w:sz w:val="24"/>
        </w:rPr>
        <w:t>。</w:t>
      </w:r>
    </w:p>
    <w:p w14:paraId="1BF1B4F5" w14:textId="77777777" w:rsidR="00797465" w:rsidRPr="00D771B6" w:rsidRDefault="00797465" w:rsidP="00D771B6">
      <w:pPr>
        <w:spacing w:line="0" w:lineRule="atLeast"/>
        <w:ind w:left="505" w:hangingChars="200" w:hanging="505"/>
        <w:jc w:val="left"/>
        <w:rPr>
          <w:rFonts w:eastAsiaTheme="minorEastAsia"/>
          <w:sz w:val="24"/>
        </w:rPr>
      </w:pPr>
      <w:r w:rsidRPr="00D771B6">
        <w:rPr>
          <w:rFonts w:eastAsiaTheme="minorEastAsia"/>
          <w:sz w:val="24"/>
        </w:rPr>
        <w:t>阮玉梅</w:t>
      </w:r>
      <w:r w:rsidRPr="00D771B6">
        <w:rPr>
          <w:rFonts w:eastAsiaTheme="minorEastAsia"/>
          <w:sz w:val="24"/>
          <w:lang w:eastAsia="zh-TW"/>
        </w:rPr>
        <w:t>(2003)</w:t>
      </w:r>
      <w:r w:rsidRPr="00D771B6">
        <w:rPr>
          <w:rFonts w:eastAsiaTheme="minorEastAsia"/>
          <w:sz w:val="24"/>
        </w:rPr>
        <w:t>。公共衛生護理學。臺北：啟英。</w:t>
      </w:r>
    </w:p>
    <w:p w14:paraId="22B7D646" w14:textId="77777777" w:rsidR="00797465" w:rsidRPr="00D771B6" w:rsidRDefault="00797465" w:rsidP="00D771B6">
      <w:pPr>
        <w:pStyle w:val="afffffffffff0"/>
        <w:spacing w:line="0" w:lineRule="atLeast"/>
        <w:ind w:left="505" w:hangingChars="200" w:hanging="505"/>
        <w:rPr>
          <w:rFonts w:ascii="Times New Roman" w:eastAsiaTheme="minorEastAsia" w:hAnsi="Times New Roman"/>
          <w:sz w:val="24"/>
          <w:szCs w:val="24"/>
        </w:rPr>
      </w:pPr>
      <w:bookmarkStart w:id="28" w:name="_Toc526329633"/>
      <w:r w:rsidRPr="00D771B6">
        <w:rPr>
          <w:rFonts w:ascii="Times New Roman" w:eastAsiaTheme="minorEastAsia" w:hAnsi="Times New Roman"/>
          <w:sz w:val="24"/>
          <w:szCs w:val="24"/>
        </w:rPr>
        <w:t>孟宸</w:t>
      </w:r>
      <w:r w:rsidRPr="00D771B6">
        <w:rPr>
          <w:rFonts w:ascii="Times New Roman" w:eastAsiaTheme="minorEastAsia" w:hAnsi="Times New Roman"/>
          <w:sz w:val="24"/>
          <w:szCs w:val="24"/>
        </w:rPr>
        <w:t>(2018)</w:t>
      </w:r>
      <w:r w:rsidRPr="00D771B6">
        <w:rPr>
          <w:rFonts w:ascii="Times New Roman" w:eastAsiaTheme="minorEastAsia" w:hAnsi="Times New Roman"/>
          <w:sz w:val="24"/>
          <w:szCs w:val="24"/>
        </w:rPr>
        <w:t>。詐騙集團登「簿子、門號」廣告收購存摺與手機門號</w:t>
      </w:r>
      <w:r w:rsidRPr="00D771B6">
        <w:rPr>
          <w:rFonts w:ascii="Times New Roman" w:eastAsiaTheme="minorEastAsia" w:hAnsi="Times New Roman"/>
          <w:sz w:val="24"/>
          <w:szCs w:val="24"/>
        </w:rPr>
        <w:t> </w:t>
      </w:r>
      <w:r w:rsidRPr="00D771B6">
        <w:rPr>
          <w:rFonts w:ascii="Times New Roman" w:eastAsiaTheme="minorEastAsia" w:hAnsi="Times New Roman"/>
          <w:sz w:val="24"/>
          <w:szCs w:val="24"/>
        </w:rPr>
        <w:t>警方怠惰不「作為、取締」沒有滅絕詐騙集團的決心。政風新聞電子報。瀏覽日期</w:t>
      </w:r>
      <w:r w:rsidRPr="00D771B6">
        <w:rPr>
          <w:rFonts w:ascii="Times New Roman" w:eastAsiaTheme="minorEastAsia" w:hAnsi="Times New Roman"/>
          <w:sz w:val="24"/>
          <w:szCs w:val="24"/>
        </w:rPr>
        <w:t>:2018</w:t>
      </w:r>
      <w:r w:rsidRPr="00D771B6">
        <w:rPr>
          <w:rFonts w:ascii="Times New Roman" w:eastAsiaTheme="minorEastAsia" w:hAnsi="Times New Roman"/>
          <w:sz w:val="24"/>
          <w:szCs w:val="24"/>
        </w:rPr>
        <w:t>年</w:t>
      </w:r>
      <w:r w:rsidRPr="00D771B6">
        <w:rPr>
          <w:rFonts w:ascii="Times New Roman" w:eastAsiaTheme="minorEastAsia" w:hAnsi="Times New Roman"/>
          <w:sz w:val="24"/>
          <w:szCs w:val="24"/>
        </w:rPr>
        <w:t>10</w:t>
      </w:r>
      <w:r w:rsidRPr="00D771B6">
        <w:rPr>
          <w:rFonts w:ascii="Times New Roman" w:eastAsiaTheme="minorEastAsia" w:hAnsi="Times New Roman"/>
          <w:sz w:val="24"/>
          <w:szCs w:val="24"/>
        </w:rPr>
        <w:t>月</w:t>
      </w:r>
      <w:r w:rsidRPr="00D771B6">
        <w:rPr>
          <w:rFonts w:ascii="Times New Roman" w:eastAsiaTheme="minorEastAsia" w:hAnsi="Times New Roman"/>
          <w:sz w:val="24"/>
          <w:szCs w:val="24"/>
        </w:rPr>
        <w:t>13</w:t>
      </w:r>
      <w:r w:rsidRPr="00D771B6">
        <w:rPr>
          <w:rFonts w:ascii="Times New Roman" w:eastAsiaTheme="minorEastAsia" w:hAnsi="Times New Roman"/>
          <w:sz w:val="24"/>
          <w:szCs w:val="24"/>
        </w:rPr>
        <w:t>日。</w:t>
      </w:r>
      <w:hyperlink r:id="rId30" w:history="1">
        <w:r w:rsidRPr="00D771B6">
          <w:rPr>
            <w:rStyle w:val="aa"/>
            <w:rFonts w:ascii="Times New Roman" w:eastAsiaTheme="minorEastAsia" w:hAnsi="Times New Roman"/>
            <w:color w:val="auto"/>
            <w:sz w:val="24"/>
            <w:szCs w:val="24"/>
            <w:u w:val="none"/>
          </w:rPr>
          <w:t>http://www.99ch.com.tw/info-detail.asp?lang=1&amp;doc_id=6550</w:t>
        </w:r>
      </w:hyperlink>
      <w:bookmarkEnd w:id="28"/>
      <w:r w:rsidRPr="00D771B6">
        <w:rPr>
          <w:rFonts w:ascii="Times New Roman" w:eastAsiaTheme="minorEastAsia" w:hAnsi="Times New Roman"/>
          <w:sz w:val="24"/>
          <w:szCs w:val="24"/>
        </w:rPr>
        <w:t>。瀏覽日期</w:t>
      </w:r>
      <w:r w:rsidRPr="00D771B6">
        <w:rPr>
          <w:rFonts w:ascii="Times New Roman" w:eastAsiaTheme="minorEastAsia" w:hAnsi="Times New Roman"/>
          <w:sz w:val="24"/>
          <w:szCs w:val="24"/>
        </w:rPr>
        <w:t>:2018</w:t>
      </w:r>
      <w:r w:rsidRPr="00D771B6">
        <w:rPr>
          <w:rFonts w:ascii="Times New Roman" w:eastAsiaTheme="minorEastAsia" w:hAnsi="Times New Roman"/>
          <w:sz w:val="24"/>
          <w:szCs w:val="24"/>
        </w:rPr>
        <w:t>年</w:t>
      </w:r>
      <w:r w:rsidRPr="00D771B6">
        <w:rPr>
          <w:rFonts w:ascii="Times New Roman" w:eastAsiaTheme="minorEastAsia" w:hAnsi="Times New Roman"/>
          <w:sz w:val="24"/>
          <w:szCs w:val="24"/>
        </w:rPr>
        <w:t>10</w:t>
      </w:r>
      <w:r w:rsidRPr="00D771B6">
        <w:rPr>
          <w:rFonts w:ascii="Times New Roman" w:eastAsiaTheme="minorEastAsia" w:hAnsi="Times New Roman"/>
          <w:sz w:val="24"/>
          <w:szCs w:val="24"/>
        </w:rPr>
        <w:t>月</w:t>
      </w:r>
      <w:r w:rsidRPr="00D771B6">
        <w:rPr>
          <w:rFonts w:ascii="Times New Roman" w:eastAsiaTheme="minorEastAsia" w:hAnsi="Times New Roman"/>
          <w:sz w:val="24"/>
          <w:szCs w:val="24"/>
        </w:rPr>
        <w:t>13</w:t>
      </w:r>
      <w:r w:rsidRPr="00D771B6">
        <w:rPr>
          <w:rFonts w:ascii="Times New Roman" w:eastAsiaTheme="minorEastAsia" w:hAnsi="Times New Roman"/>
          <w:sz w:val="24"/>
          <w:szCs w:val="24"/>
        </w:rPr>
        <w:t>日。</w:t>
      </w:r>
    </w:p>
    <w:p w14:paraId="01A408E9" w14:textId="77777777" w:rsidR="00797465" w:rsidRPr="00D771B6" w:rsidRDefault="00797465" w:rsidP="00D771B6">
      <w:pPr>
        <w:spacing w:line="0" w:lineRule="atLeast"/>
        <w:ind w:left="505" w:hangingChars="200" w:hanging="505"/>
        <w:jc w:val="left"/>
        <w:rPr>
          <w:rFonts w:eastAsiaTheme="minorEastAsia"/>
          <w:sz w:val="24"/>
        </w:rPr>
      </w:pPr>
      <w:r w:rsidRPr="00D771B6">
        <w:rPr>
          <w:rFonts w:eastAsiaTheme="minorEastAsia"/>
          <w:sz w:val="24"/>
        </w:rPr>
        <w:t>孟維德</w:t>
      </w:r>
      <w:r w:rsidRPr="00D771B6">
        <w:rPr>
          <w:rFonts w:eastAsiaTheme="minorEastAsia"/>
          <w:sz w:val="24"/>
          <w:lang w:eastAsia="zh-TW"/>
        </w:rPr>
        <w:t>(2013)</w:t>
      </w:r>
      <w:r w:rsidRPr="00D771B6">
        <w:rPr>
          <w:rFonts w:eastAsiaTheme="minorEastAsia"/>
          <w:sz w:val="24"/>
        </w:rPr>
        <w:t>。跨國犯罪。臺北：五南。</w:t>
      </w:r>
    </w:p>
    <w:p w14:paraId="0CF67F15" w14:textId="77777777" w:rsidR="00797465" w:rsidRPr="00D771B6" w:rsidRDefault="00797465" w:rsidP="00D771B6">
      <w:pPr>
        <w:spacing w:line="0" w:lineRule="atLeast"/>
        <w:ind w:left="505" w:hangingChars="200" w:hanging="505"/>
        <w:jc w:val="left"/>
        <w:rPr>
          <w:rStyle w:val="afff8"/>
          <w:rFonts w:eastAsiaTheme="minorEastAsia"/>
          <w:b w:val="0"/>
          <w:sz w:val="24"/>
          <w:shd w:val="clear" w:color="auto" w:fill="FFFFFF"/>
        </w:rPr>
      </w:pPr>
      <w:r w:rsidRPr="00D771B6">
        <w:rPr>
          <w:rFonts w:eastAsiaTheme="minorEastAsia"/>
          <w:sz w:val="24"/>
          <w:shd w:val="clear" w:color="auto" w:fill="FFFFFF"/>
        </w:rPr>
        <w:t>林昀璿</w:t>
      </w:r>
      <w:r w:rsidRPr="00D771B6">
        <w:rPr>
          <w:rFonts w:eastAsiaTheme="minorEastAsia"/>
          <w:sz w:val="24"/>
          <w:shd w:val="clear" w:color="auto" w:fill="FFFFFF"/>
          <w:lang w:eastAsia="zh-TW"/>
        </w:rPr>
        <w:t>(2017)</w:t>
      </w:r>
      <w:r w:rsidRPr="00D771B6">
        <w:rPr>
          <w:rFonts w:eastAsiaTheme="minorEastAsia"/>
          <w:sz w:val="24"/>
          <w:shd w:val="clear" w:color="auto" w:fill="FFFFFF"/>
        </w:rPr>
        <w:t>。</w:t>
      </w:r>
      <w:r w:rsidRPr="00D771B6">
        <w:rPr>
          <w:rStyle w:val="afff8"/>
          <w:rFonts w:eastAsiaTheme="minorEastAsia"/>
          <w:b w:val="0"/>
          <w:sz w:val="24"/>
          <w:shd w:val="clear" w:color="auto" w:fill="FFFFFF"/>
        </w:rPr>
        <w:t>兆豐案效應</w:t>
      </w:r>
      <w:r w:rsidRPr="00D771B6">
        <w:rPr>
          <w:rStyle w:val="afff8"/>
          <w:rFonts w:eastAsiaTheme="minorEastAsia"/>
          <w:b w:val="0"/>
          <w:sz w:val="24"/>
          <w:shd w:val="clear" w:color="auto" w:fill="FFFFFF"/>
          <w:lang w:eastAsia="zh-TW"/>
        </w:rPr>
        <w:t xml:space="preserve"> </w:t>
      </w:r>
      <w:r w:rsidRPr="00D771B6">
        <w:rPr>
          <w:rStyle w:val="afff8"/>
          <w:rFonts w:eastAsiaTheme="minorEastAsia"/>
          <w:b w:val="0"/>
          <w:sz w:val="24"/>
          <w:shd w:val="clear" w:color="auto" w:fill="FFFFFF"/>
        </w:rPr>
        <w:t>金管會增訂防洗錢規範。匯流新聞網。</w:t>
      </w:r>
      <w:hyperlink r:id="rId31" w:history="1">
        <w:r w:rsidRPr="00D771B6">
          <w:rPr>
            <w:rStyle w:val="aa"/>
            <w:rFonts w:eastAsiaTheme="minorEastAsia"/>
            <w:color w:val="auto"/>
            <w:sz w:val="24"/>
            <w:u w:val="none"/>
            <w:shd w:val="clear" w:color="auto" w:fill="FFFFFF"/>
          </w:rPr>
          <w:t>https://cnews.com.tw/%E5%85%86%E8%B1%90%E6%A1%88%E6%95%88%E6%87%89-%E9%87%91%E7%AE%A1%E6%9C%83%E5%A2%9E%E8%A8%82%E9%98%B2%E6%B4%97%E9%8C%A2%E8%A6%8F%E7%AF%84/</w:t>
        </w:r>
      </w:hyperlink>
      <w:r w:rsidRPr="00D771B6">
        <w:rPr>
          <w:rStyle w:val="afff8"/>
          <w:rFonts w:eastAsiaTheme="minorEastAsia"/>
          <w:b w:val="0"/>
          <w:sz w:val="24"/>
          <w:shd w:val="clear" w:color="auto" w:fill="FFFFFF"/>
        </w:rPr>
        <w:t>。</w:t>
      </w:r>
      <w:r w:rsidRPr="00D771B6">
        <w:rPr>
          <w:rFonts w:eastAsiaTheme="minorEastAsia"/>
          <w:sz w:val="24"/>
        </w:rPr>
        <w:t>瀏覽日期</w:t>
      </w:r>
      <w:r w:rsidRPr="00D771B6">
        <w:rPr>
          <w:rFonts w:eastAsiaTheme="minorEastAsia"/>
          <w:sz w:val="24"/>
          <w:lang w:eastAsia="zh-TW"/>
        </w:rPr>
        <w:t>:2018</w:t>
      </w:r>
      <w:r w:rsidRPr="00D771B6">
        <w:rPr>
          <w:rFonts w:eastAsiaTheme="minorEastAsia"/>
          <w:sz w:val="24"/>
        </w:rPr>
        <w:t>年</w:t>
      </w:r>
      <w:r w:rsidRPr="00D771B6">
        <w:rPr>
          <w:rFonts w:eastAsiaTheme="minorEastAsia"/>
          <w:sz w:val="24"/>
          <w:lang w:eastAsia="zh-TW"/>
        </w:rPr>
        <w:t>10</w:t>
      </w:r>
      <w:r w:rsidRPr="00D771B6">
        <w:rPr>
          <w:rFonts w:eastAsiaTheme="minorEastAsia"/>
          <w:sz w:val="24"/>
        </w:rPr>
        <w:t>月</w:t>
      </w:r>
      <w:r w:rsidRPr="00D771B6">
        <w:rPr>
          <w:rFonts w:eastAsiaTheme="minorEastAsia"/>
          <w:sz w:val="24"/>
          <w:lang w:eastAsia="zh-TW"/>
        </w:rPr>
        <w:t>9</w:t>
      </w:r>
      <w:r w:rsidRPr="00D771B6">
        <w:rPr>
          <w:rFonts w:eastAsiaTheme="minorEastAsia"/>
          <w:sz w:val="24"/>
        </w:rPr>
        <w:t>日。</w:t>
      </w:r>
    </w:p>
    <w:p w14:paraId="6775F117" w14:textId="77777777" w:rsidR="00797465" w:rsidRPr="00D771B6" w:rsidRDefault="00797465" w:rsidP="00D771B6">
      <w:pPr>
        <w:spacing w:line="0" w:lineRule="atLeast"/>
        <w:ind w:left="505" w:hangingChars="200" w:hanging="505"/>
        <w:jc w:val="left"/>
        <w:rPr>
          <w:rFonts w:eastAsiaTheme="minorEastAsia"/>
          <w:sz w:val="24"/>
        </w:rPr>
      </w:pPr>
      <w:r w:rsidRPr="00D771B6">
        <w:rPr>
          <w:rFonts w:eastAsiaTheme="minorEastAsia"/>
          <w:sz w:val="24"/>
        </w:rPr>
        <w:t>林昀璿</w:t>
      </w:r>
      <w:r w:rsidRPr="00D771B6">
        <w:rPr>
          <w:rFonts w:eastAsiaTheme="minorEastAsia"/>
          <w:sz w:val="24"/>
          <w:lang w:eastAsia="zh-TW"/>
        </w:rPr>
        <w:t>(2017)</w:t>
      </w:r>
      <w:r w:rsidRPr="00D771B6">
        <w:rPr>
          <w:rFonts w:eastAsiaTheme="minorEastAsia"/>
          <w:sz w:val="24"/>
        </w:rPr>
        <w:t>。兆豐案效應金管會增訂防洗錢規範。匯流新聞網。</w:t>
      </w:r>
      <w:r w:rsidRPr="00D771B6">
        <w:rPr>
          <w:rFonts w:eastAsiaTheme="minorEastAsia"/>
          <w:sz w:val="24"/>
        </w:rPr>
        <w:t>https://cnews.com.tw/%E5%85%86%E8%B1%90%E6%A1%88%E6%95%88%E6%87%89%E9%87%91%E7%AE%A1%E6%9C%83%E5%A2%9E%E8%A8%82%E9%98%B2%E6%B4%97%E9%8C%A2%E8%A6%8F%E7%AF%84/</w:t>
      </w:r>
      <w:r w:rsidRPr="00D771B6">
        <w:rPr>
          <w:rFonts w:eastAsiaTheme="minorEastAsia"/>
          <w:sz w:val="24"/>
        </w:rPr>
        <w:t>。瀏覽日期</w:t>
      </w:r>
      <w:r w:rsidRPr="00D771B6">
        <w:rPr>
          <w:rFonts w:eastAsiaTheme="minorEastAsia"/>
          <w:sz w:val="24"/>
          <w:lang w:eastAsia="zh-TW"/>
        </w:rPr>
        <w:t>:2018</w:t>
      </w:r>
      <w:r w:rsidRPr="00D771B6">
        <w:rPr>
          <w:rFonts w:eastAsiaTheme="minorEastAsia"/>
          <w:sz w:val="24"/>
        </w:rPr>
        <w:t>年</w:t>
      </w:r>
      <w:r w:rsidRPr="00D771B6">
        <w:rPr>
          <w:rFonts w:eastAsiaTheme="minorEastAsia"/>
          <w:sz w:val="24"/>
          <w:lang w:eastAsia="zh-TW"/>
        </w:rPr>
        <w:t>10</w:t>
      </w:r>
      <w:r w:rsidRPr="00D771B6">
        <w:rPr>
          <w:rFonts w:eastAsiaTheme="minorEastAsia"/>
          <w:sz w:val="24"/>
        </w:rPr>
        <w:t>月</w:t>
      </w:r>
      <w:r w:rsidRPr="00D771B6">
        <w:rPr>
          <w:rFonts w:eastAsiaTheme="minorEastAsia"/>
          <w:sz w:val="24"/>
          <w:lang w:eastAsia="zh-TW"/>
        </w:rPr>
        <w:t>9</w:t>
      </w:r>
      <w:r w:rsidRPr="00D771B6">
        <w:rPr>
          <w:rFonts w:eastAsiaTheme="minorEastAsia"/>
          <w:sz w:val="24"/>
        </w:rPr>
        <w:t>日。</w:t>
      </w:r>
    </w:p>
    <w:p w14:paraId="32AEE7FE" w14:textId="77777777" w:rsidR="00797465" w:rsidRPr="00D771B6" w:rsidRDefault="00797465" w:rsidP="00D771B6">
      <w:pPr>
        <w:spacing w:line="0" w:lineRule="atLeast"/>
        <w:ind w:left="505" w:hangingChars="200" w:hanging="505"/>
        <w:jc w:val="left"/>
        <w:rPr>
          <w:rFonts w:eastAsiaTheme="minorEastAsia"/>
          <w:sz w:val="24"/>
        </w:rPr>
      </w:pPr>
      <w:r w:rsidRPr="00D771B6">
        <w:rPr>
          <w:rFonts w:eastAsiaTheme="minorEastAsia"/>
          <w:bCs/>
          <w:sz w:val="24"/>
        </w:rPr>
        <w:t>林欣儀</w:t>
      </w:r>
      <w:r w:rsidRPr="00D771B6">
        <w:rPr>
          <w:rFonts w:eastAsiaTheme="minorEastAsia"/>
          <w:bCs/>
          <w:sz w:val="24"/>
          <w:lang w:eastAsia="zh-TW"/>
        </w:rPr>
        <w:t>(2014)</w:t>
      </w:r>
      <w:r w:rsidRPr="00D771B6">
        <w:rPr>
          <w:rFonts w:eastAsiaTheme="minorEastAsia"/>
          <w:bCs/>
          <w:sz w:val="24"/>
        </w:rPr>
        <w:t>。盜辦外勞人頭卡轉賣犯罪集團。中國時報。</w:t>
      </w:r>
      <w:hyperlink r:id="rId32" w:history="1">
        <w:r w:rsidRPr="00D771B6">
          <w:rPr>
            <w:rStyle w:val="aa"/>
            <w:rFonts w:eastAsiaTheme="minorEastAsia"/>
            <w:color w:val="auto"/>
            <w:sz w:val="24"/>
            <w:u w:val="none"/>
          </w:rPr>
          <w:t>https://www.chinatimes.com/newspapers/20140619000924-260106</w:t>
        </w:r>
      </w:hyperlink>
      <w:r w:rsidRPr="00D771B6">
        <w:rPr>
          <w:rFonts w:eastAsiaTheme="minorEastAsia"/>
          <w:sz w:val="24"/>
        </w:rPr>
        <w:t>。</w:t>
      </w:r>
      <w:hyperlink r:id="rId33" w:history="1">
        <w:r w:rsidRPr="00D771B6">
          <w:rPr>
            <w:rStyle w:val="aa"/>
            <w:rFonts w:eastAsiaTheme="minorEastAsia"/>
            <w:color w:val="auto"/>
            <w:sz w:val="24"/>
            <w:u w:val="none"/>
          </w:rPr>
          <w:t>瀏覽日期</w:t>
        </w:r>
        <w:r w:rsidRPr="00D771B6">
          <w:rPr>
            <w:rStyle w:val="aa"/>
            <w:rFonts w:eastAsiaTheme="minorEastAsia"/>
            <w:color w:val="auto"/>
            <w:sz w:val="24"/>
            <w:u w:val="none"/>
            <w:lang w:eastAsia="zh-TW"/>
          </w:rPr>
          <w:t>:2018</w:t>
        </w:r>
      </w:hyperlink>
      <w:r w:rsidRPr="00D771B6">
        <w:rPr>
          <w:rFonts w:eastAsiaTheme="minorEastAsia"/>
          <w:sz w:val="24"/>
        </w:rPr>
        <w:t>年</w:t>
      </w:r>
      <w:r w:rsidRPr="00D771B6">
        <w:rPr>
          <w:rFonts w:eastAsiaTheme="minorEastAsia"/>
          <w:sz w:val="24"/>
          <w:lang w:eastAsia="zh-TW"/>
        </w:rPr>
        <w:t>11</w:t>
      </w:r>
      <w:r w:rsidRPr="00D771B6">
        <w:rPr>
          <w:rFonts w:eastAsiaTheme="minorEastAsia"/>
          <w:sz w:val="24"/>
        </w:rPr>
        <w:t>月</w:t>
      </w:r>
      <w:r w:rsidRPr="00D771B6">
        <w:rPr>
          <w:rFonts w:eastAsiaTheme="minorEastAsia"/>
          <w:sz w:val="24"/>
          <w:lang w:eastAsia="zh-TW"/>
        </w:rPr>
        <w:t>24</w:t>
      </w:r>
      <w:r w:rsidRPr="00D771B6">
        <w:rPr>
          <w:rFonts w:eastAsiaTheme="minorEastAsia"/>
          <w:sz w:val="24"/>
        </w:rPr>
        <w:t>日。</w:t>
      </w:r>
    </w:p>
    <w:p w14:paraId="7B06DB54" w14:textId="77777777" w:rsidR="00797465" w:rsidRPr="00D771B6" w:rsidRDefault="00797465" w:rsidP="00D771B6">
      <w:pPr>
        <w:spacing w:line="0" w:lineRule="atLeast"/>
        <w:ind w:left="505" w:hangingChars="200" w:hanging="505"/>
        <w:jc w:val="left"/>
        <w:rPr>
          <w:rStyle w:val="aa"/>
          <w:rFonts w:eastAsiaTheme="minorEastAsia"/>
          <w:color w:val="auto"/>
          <w:sz w:val="24"/>
          <w:u w:val="none"/>
        </w:rPr>
      </w:pPr>
      <w:r w:rsidRPr="00D771B6">
        <w:rPr>
          <w:rFonts w:eastAsiaTheme="minorEastAsia"/>
          <w:sz w:val="24"/>
        </w:rPr>
        <w:lastRenderedPageBreak/>
        <w:t>林瑞益</w:t>
      </w:r>
      <w:r w:rsidRPr="00D771B6">
        <w:rPr>
          <w:rFonts w:eastAsiaTheme="minorEastAsia"/>
          <w:sz w:val="24"/>
          <w:lang w:eastAsia="zh-TW"/>
        </w:rPr>
        <w:t>(2016)</w:t>
      </w:r>
      <w:r w:rsidRPr="00D771B6">
        <w:rPr>
          <w:rFonts w:eastAsiaTheme="minorEastAsia"/>
          <w:sz w:val="24"/>
        </w:rPr>
        <w:t>。徐玉玉案犯嫌現身還原騙局。中時電子報。</w:t>
      </w:r>
      <w:hyperlink r:id="rId34" w:history="1">
        <w:r w:rsidRPr="00D771B6">
          <w:rPr>
            <w:rStyle w:val="aa"/>
            <w:rFonts w:eastAsiaTheme="minorEastAsia"/>
            <w:color w:val="auto"/>
            <w:sz w:val="24"/>
            <w:u w:val="none"/>
          </w:rPr>
          <w:t>http://www.chinatimes.com/newspapers/20160923001013-260309</w:t>
        </w:r>
      </w:hyperlink>
      <w:r w:rsidRPr="00D771B6">
        <w:rPr>
          <w:rStyle w:val="aa"/>
          <w:rFonts w:eastAsiaTheme="minorEastAsia"/>
          <w:color w:val="auto"/>
          <w:sz w:val="24"/>
          <w:u w:val="none"/>
        </w:rPr>
        <w:t>。</w:t>
      </w:r>
      <w:r w:rsidRPr="00D771B6">
        <w:rPr>
          <w:rFonts w:eastAsiaTheme="minorEastAsia"/>
          <w:sz w:val="24"/>
        </w:rPr>
        <w:t>瀏覽日期</w:t>
      </w:r>
      <w:r w:rsidRPr="00D771B6">
        <w:rPr>
          <w:rFonts w:eastAsiaTheme="minorEastAsia"/>
          <w:sz w:val="24"/>
          <w:lang w:eastAsia="zh-TW"/>
        </w:rPr>
        <w:t>:2018</w:t>
      </w:r>
      <w:r w:rsidRPr="00D771B6">
        <w:rPr>
          <w:rFonts w:eastAsiaTheme="minorEastAsia"/>
          <w:sz w:val="24"/>
        </w:rPr>
        <w:t>年</w:t>
      </w:r>
      <w:r w:rsidRPr="00D771B6">
        <w:rPr>
          <w:rFonts w:eastAsiaTheme="minorEastAsia"/>
          <w:sz w:val="24"/>
          <w:lang w:eastAsia="zh-TW"/>
        </w:rPr>
        <w:t>10</w:t>
      </w:r>
      <w:r w:rsidRPr="00D771B6">
        <w:rPr>
          <w:rFonts w:eastAsiaTheme="minorEastAsia"/>
          <w:sz w:val="24"/>
        </w:rPr>
        <w:t>月</w:t>
      </w:r>
      <w:r w:rsidRPr="00D771B6">
        <w:rPr>
          <w:rFonts w:eastAsiaTheme="minorEastAsia"/>
          <w:sz w:val="24"/>
          <w:lang w:eastAsia="zh-TW"/>
        </w:rPr>
        <w:t>3</w:t>
      </w:r>
      <w:r w:rsidRPr="00D771B6">
        <w:rPr>
          <w:rFonts w:eastAsiaTheme="minorEastAsia"/>
          <w:sz w:val="24"/>
        </w:rPr>
        <w:t>日。</w:t>
      </w:r>
    </w:p>
    <w:p w14:paraId="51192079" w14:textId="77777777" w:rsidR="00797465" w:rsidRPr="00D771B6" w:rsidRDefault="00797465" w:rsidP="00D771B6">
      <w:pPr>
        <w:spacing w:line="0" w:lineRule="atLeast"/>
        <w:ind w:left="505" w:hangingChars="200" w:hanging="505"/>
        <w:jc w:val="left"/>
        <w:rPr>
          <w:rFonts w:eastAsiaTheme="minorEastAsia"/>
          <w:sz w:val="24"/>
        </w:rPr>
      </w:pPr>
      <w:r w:rsidRPr="00D771B6">
        <w:rPr>
          <w:rFonts w:eastAsiaTheme="minorEastAsia"/>
          <w:sz w:val="24"/>
        </w:rPr>
        <w:t>法務部</w:t>
      </w:r>
      <w:r w:rsidRPr="00D771B6">
        <w:rPr>
          <w:rFonts w:eastAsiaTheme="minorEastAsia"/>
          <w:sz w:val="24"/>
          <w:lang w:eastAsia="zh-TW"/>
        </w:rPr>
        <w:t>(2015)</w:t>
      </w:r>
      <w:r w:rsidRPr="00D771B6">
        <w:rPr>
          <w:rFonts w:eastAsiaTheme="minorEastAsia"/>
          <w:sz w:val="24"/>
        </w:rPr>
        <w:t>。海峽兩岸共同打擊犯罪及司法互助協議簽署六周年執行展。共同打擊電信詐欺。</w:t>
      </w:r>
      <w:r w:rsidRPr="00D771B6">
        <w:rPr>
          <w:rFonts w:eastAsiaTheme="minorEastAsia"/>
          <w:sz w:val="24"/>
        </w:rPr>
        <w:t>http://ws.mac.gov.tw/001/Upload/OldWeb/www.mac.gov.tw/cta9c1.html?xItem=111337&amp;ctNode=5628&amp;mp=1</w:t>
      </w:r>
      <w:r w:rsidRPr="00D771B6">
        <w:rPr>
          <w:rFonts w:eastAsiaTheme="minorEastAsia"/>
          <w:sz w:val="24"/>
        </w:rPr>
        <w:t>。瀏覽日期瀏覽日期</w:t>
      </w:r>
      <w:r w:rsidRPr="00D771B6">
        <w:rPr>
          <w:rFonts w:eastAsiaTheme="minorEastAsia"/>
          <w:sz w:val="24"/>
          <w:lang w:eastAsia="zh-TW"/>
        </w:rPr>
        <w:t>:2018</w:t>
      </w:r>
      <w:r w:rsidRPr="00D771B6">
        <w:rPr>
          <w:rFonts w:eastAsiaTheme="minorEastAsia"/>
          <w:sz w:val="24"/>
        </w:rPr>
        <w:t>年</w:t>
      </w:r>
      <w:r w:rsidRPr="00D771B6">
        <w:rPr>
          <w:rFonts w:eastAsiaTheme="minorEastAsia"/>
          <w:sz w:val="24"/>
          <w:lang w:eastAsia="zh-TW"/>
        </w:rPr>
        <w:t>10</w:t>
      </w:r>
      <w:r w:rsidRPr="00D771B6">
        <w:rPr>
          <w:rFonts w:eastAsiaTheme="minorEastAsia"/>
          <w:sz w:val="24"/>
        </w:rPr>
        <w:t>月</w:t>
      </w:r>
      <w:r w:rsidRPr="00D771B6">
        <w:rPr>
          <w:rFonts w:eastAsiaTheme="minorEastAsia"/>
          <w:sz w:val="24"/>
          <w:lang w:eastAsia="zh-TW"/>
        </w:rPr>
        <w:t>13</w:t>
      </w:r>
      <w:r w:rsidRPr="00D771B6">
        <w:rPr>
          <w:rFonts w:eastAsiaTheme="minorEastAsia"/>
          <w:sz w:val="24"/>
        </w:rPr>
        <w:t>日。</w:t>
      </w:r>
    </w:p>
    <w:p w14:paraId="4BFF9EA5" w14:textId="77777777" w:rsidR="00797465" w:rsidRPr="00D771B6" w:rsidRDefault="00797465" w:rsidP="00D771B6">
      <w:pPr>
        <w:spacing w:line="0" w:lineRule="atLeast"/>
        <w:ind w:left="505" w:hangingChars="200" w:hanging="505"/>
        <w:jc w:val="left"/>
        <w:rPr>
          <w:rFonts w:eastAsiaTheme="minorEastAsia"/>
          <w:sz w:val="24"/>
        </w:rPr>
      </w:pPr>
      <w:r w:rsidRPr="00D771B6">
        <w:rPr>
          <w:rFonts w:eastAsiaTheme="minorEastAsia"/>
          <w:sz w:val="24"/>
        </w:rPr>
        <w:t>法務部</w:t>
      </w:r>
      <w:r w:rsidRPr="00D771B6">
        <w:rPr>
          <w:rFonts w:eastAsiaTheme="minorEastAsia"/>
          <w:sz w:val="24"/>
          <w:lang w:eastAsia="zh-TW"/>
        </w:rPr>
        <w:t>(2016)</w:t>
      </w:r>
      <w:r w:rsidRPr="00D771B6">
        <w:rPr>
          <w:rFonts w:eastAsiaTheme="minorEastAsia"/>
          <w:sz w:val="24"/>
        </w:rPr>
        <w:t>。</w:t>
      </w:r>
      <w:r w:rsidRPr="00D771B6">
        <w:rPr>
          <w:rFonts w:eastAsiaTheme="minorEastAsia"/>
          <w:sz w:val="24"/>
          <w:lang w:eastAsia="zh-TW"/>
        </w:rPr>
        <w:t>105</w:t>
      </w:r>
      <w:r w:rsidRPr="00D771B6">
        <w:rPr>
          <w:rFonts w:eastAsiaTheme="minorEastAsia"/>
          <w:sz w:val="24"/>
        </w:rPr>
        <w:t>年法務部統計年報。</w:t>
      </w:r>
    </w:p>
    <w:p w14:paraId="2875EDDE" w14:textId="77777777" w:rsidR="00797465" w:rsidRPr="00D771B6" w:rsidRDefault="00797465" w:rsidP="00D771B6">
      <w:pPr>
        <w:spacing w:line="0" w:lineRule="atLeast"/>
        <w:ind w:left="505" w:hangingChars="200" w:hanging="505"/>
        <w:jc w:val="left"/>
        <w:rPr>
          <w:rFonts w:eastAsiaTheme="minorEastAsia"/>
          <w:sz w:val="24"/>
        </w:rPr>
      </w:pPr>
      <w:r w:rsidRPr="00D771B6">
        <w:rPr>
          <w:rFonts w:eastAsiaTheme="minorEastAsia"/>
          <w:sz w:val="24"/>
        </w:rPr>
        <w:t>薑長志</w:t>
      </w:r>
      <w:r w:rsidRPr="00D771B6">
        <w:rPr>
          <w:rFonts w:eastAsiaTheme="minorEastAsia"/>
          <w:sz w:val="24"/>
          <w:lang w:eastAsia="zh-TW"/>
        </w:rPr>
        <w:t>(2018)</w:t>
      </w:r>
      <w:r w:rsidRPr="00D771B6">
        <w:rPr>
          <w:rFonts w:eastAsiaTheme="minorEastAsia"/>
          <w:sz w:val="24"/>
        </w:rPr>
        <w:t>。說真的，你很好騙</w:t>
      </w:r>
      <w:r w:rsidRPr="00D771B6">
        <w:rPr>
          <w:rFonts w:eastAsiaTheme="minorEastAsia"/>
          <w:sz w:val="24"/>
          <w:lang w:eastAsia="zh-TW"/>
        </w:rPr>
        <w:t>—27</w:t>
      </w:r>
      <w:r w:rsidRPr="00D771B6">
        <w:rPr>
          <w:rFonts w:eastAsiaTheme="minorEastAsia"/>
          <w:sz w:val="24"/>
        </w:rPr>
        <w:t>個詐欺黑真相大揭露。臺北</w:t>
      </w:r>
      <w:r w:rsidRPr="00D771B6">
        <w:rPr>
          <w:rFonts w:eastAsiaTheme="minorEastAsia"/>
          <w:sz w:val="24"/>
          <w:lang w:eastAsia="zh-TW"/>
        </w:rPr>
        <w:t>:</w:t>
      </w:r>
      <w:r w:rsidRPr="00D771B6">
        <w:rPr>
          <w:rFonts w:eastAsiaTheme="minorEastAsia"/>
          <w:sz w:val="24"/>
        </w:rPr>
        <w:t>學林。頁</w:t>
      </w:r>
      <w:r w:rsidRPr="00D771B6">
        <w:rPr>
          <w:rFonts w:eastAsiaTheme="minorEastAsia"/>
          <w:sz w:val="24"/>
          <w:lang w:eastAsia="zh-TW"/>
        </w:rPr>
        <w:t>67-69</w:t>
      </w:r>
      <w:r w:rsidRPr="00D771B6">
        <w:rPr>
          <w:rFonts w:eastAsiaTheme="minorEastAsia"/>
          <w:sz w:val="24"/>
        </w:rPr>
        <w:t>。</w:t>
      </w:r>
    </w:p>
    <w:p w14:paraId="4F3333E4" w14:textId="77777777" w:rsidR="00797465" w:rsidRPr="00D771B6" w:rsidRDefault="00797465" w:rsidP="00D771B6">
      <w:pPr>
        <w:spacing w:line="0" w:lineRule="atLeast"/>
        <w:ind w:left="505" w:hangingChars="200" w:hanging="505"/>
        <w:jc w:val="left"/>
        <w:rPr>
          <w:rFonts w:eastAsiaTheme="minorEastAsia"/>
          <w:sz w:val="24"/>
        </w:rPr>
      </w:pPr>
      <w:r w:rsidRPr="00D771B6">
        <w:rPr>
          <w:rFonts w:eastAsiaTheme="minorEastAsia"/>
          <w:sz w:val="24"/>
        </w:rPr>
        <w:t>胡幼慧</w:t>
      </w:r>
      <w:r w:rsidRPr="00D771B6">
        <w:rPr>
          <w:rFonts w:eastAsiaTheme="minorEastAsia"/>
          <w:sz w:val="24"/>
          <w:lang w:eastAsia="zh-TW"/>
        </w:rPr>
        <w:t>(1996)</w:t>
      </w:r>
      <w:r w:rsidRPr="00D771B6">
        <w:rPr>
          <w:rFonts w:eastAsiaTheme="minorEastAsia"/>
          <w:sz w:val="24"/>
        </w:rPr>
        <w:t>。質性研究。臺北：巨流。</w:t>
      </w:r>
    </w:p>
    <w:p w14:paraId="7A5A8E49" w14:textId="77777777" w:rsidR="00797465" w:rsidRPr="00D771B6" w:rsidRDefault="00797465" w:rsidP="00D771B6">
      <w:pPr>
        <w:spacing w:line="0" w:lineRule="atLeast"/>
        <w:ind w:left="505" w:hangingChars="200" w:hanging="505"/>
        <w:jc w:val="left"/>
        <w:rPr>
          <w:rFonts w:eastAsiaTheme="minorEastAsia"/>
          <w:bCs/>
          <w:sz w:val="24"/>
        </w:rPr>
      </w:pPr>
      <w:r w:rsidRPr="00D771B6">
        <w:rPr>
          <w:rFonts w:eastAsiaTheme="minorEastAsia"/>
          <w:sz w:val="24"/>
        </w:rPr>
        <w:t>國家通訊委員會新聞稿</w:t>
      </w:r>
      <w:r w:rsidRPr="00D771B6">
        <w:rPr>
          <w:rFonts w:eastAsiaTheme="minorEastAsia"/>
          <w:sz w:val="24"/>
          <w:lang w:eastAsia="zh-TW"/>
        </w:rPr>
        <w:t>(2017)</w:t>
      </w:r>
      <w:r w:rsidRPr="00D771B6">
        <w:rPr>
          <w:rFonts w:eastAsiaTheme="minorEastAsia"/>
          <w:sz w:val="24"/>
        </w:rPr>
        <w:t>。</w:t>
      </w:r>
      <w:hyperlink r:id="rId35" w:history="1">
        <w:r w:rsidRPr="00D771B6">
          <w:rPr>
            <w:rStyle w:val="aa"/>
            <w:rFonts w:eastAsiaTheme="minorEastAsia"/>
            <w:color w:val="auto"/>
            <w:sz w:val="24"/>
            <w:u w:val="none"/>
            <w:lang w:eastAsia="zh-TW"/>
          </w:rPr>
          <w:t>https://www.ncc.gov.tw</w:t>
        </w:r>
      </w:hyperlink>
      <w:r w:rsidRPr="00D771B6">
        <w:rPr>
          <w:rFonts w:eastAsiaTheme="minorEastAsia"/>
          <w:sz w:val="24"/>
        </w:rPr>
        <w:t>。</w:t>
      </w:r>
      <w:hyperlink r:id="rId36" w:history="1">
        <w:r w:rsidRPr="00D771B6">
          <w:rPr>
            <w:rStyle w:val="aa"/>
            <w:rFonts w:eastAsiaTheme="minorEastAsia"/>
            <w:color w:val="auto"/>
            <w:sz w:val="24"/>
            <w:u w:val="none"/>
          </w:rPr>
          <w:t>瀏覽日期</w:t>
        </w:r>
        <w:r w:rsidRPr="00D771B6">
          <w:rPr>
            <w:rStyle w:val="aa"/>
            <w:rFonts w:eastAsiaTheme="minorEastAsia"/>
            <w:color w:val="auto"/>
            <w:sz w:val="24"/>
            <w:u w:val="none"/>
            <w:lang w:eastAsia="zh-TW"/>
          </w:rPr>
          <w:t>:2018</w:t>
        </w:r>
      </w:hyperlink>
      <w:r w:rsidRPr="00D771B6">
        <w:rPr>
          <w:rFonts w:eastAsiaTheme="minorEastAsia"/>
          <w:sz w:val="24"/>
        </w:rPr>
        <w:t>年</w:t>
      </w:r>
      <w:r w:rsidRPr="00D771B6">
        <w:rPr>
          <w:rFonts w:eastAsiaTheme="minorEastAsia"/>
          <w:sz w:val="24"/>
          <w:lang w:eastAsia="zh-TW"/>
        </w:rPr>
        <w:t>12</w:t>
      </w:r>
      <w:r w:rsidRPr="00D771B6">
        <w:rPr>
          <w:rFonts w:eastAsiaTheme="minorEastAsia"/>
          <w:sz w:val="24"/>
        </w:rPr>
        <w:t>月</w:t>
      </w:r>
      <w:r w:rsidRPr="00D771B6">
        <w:rPr>
          <w:rFonts w:eastAsiaTheme="minorEastAsia"/>
          <w:sz w:val="24"/>
          <w:lang w:eastAsia="zh-TW"/>
        </w:rPr>
        <w:t>06</w:t>
      </w:r>
      <w:r w:rsidRPr="00D771B6">
        <w:rPr>
          <w:rFonts w:eastAsiaTheme="minorEastAsia"/>
          <w:sz w:val="24"/>
        </w:rPr>
        <w:t>日。</w:t>
      </w:r>
    </w:p>
    <w:p w14:paraId="7F118C43" w14:textId="77777777" w:rsidR="00797465" w:rsidRPr="00D771B6" w:rsidRDefault="00797465" w:rsidP="00D771B6">
      <w:pPr>
        <w:spacing w:line="0" w:lineRule="atLeast"/>
        <w:ind w:left="505" w:hangingChars="200" w:hanging="505"/>
        <w:jc w:val="left"/>
        <w:rPr>
          <w:rFonts w:eastAsiaTheme="minorEastAsia"/>
          <w:sz w:val="24"/>
        </w:rPr>
      </w:pPr>
      <w:r w:rsidRPr="00D771B6">
        <w:rPr>
          <w:rFonts w:eastAsiaTheme="minorEastAsia"/>
          <w:sz w:val="24"/>
        </w:rPr>
        <w:t>許春金</w:t>
      </w:r>
      <w:r w:rsidRPr="00D771B6">
        <w:rPr>
          <w:rFonts w:eastAsiaTheme="minorEastAsia"/>
          <w:sz w:val="24"/>
          <w:lang w:eastAsia="zh-TW"/>
        </w:rPr>
        <w:t>(2008)</w:t>
      </w:r>
      <w:r w:rsidRPr="00D771B6">
        <w:rPr>
          <w:rFonts w:eastAsiaTheme="minorEastAsia"/>
          <w:sz w:val="24"/>
        </w:rPr>
        <w:t>。犯罪預防與犯罪分析。臺北：三民。</w:t>
      </w:r>
    </w:p>
    <w:p w14:paraId="5F3EEF62" w14:textId="77777777" w:rsidR="00797465" w:rsidRPr="00D771B6" w:rsidRDefault="00797465" w:rsidP="00D771B6">
      <w:pPr>
        <w:spacing w:line="0" w:lineRule="atLeast"/>
        <w:ind w:left="505" w:hangingChars="200" w:hanging="505"/>
        <w:jc w:val="left"/>
        <w:rPr>
          <w:rFonts w:eastAsiaTheme="minorEastAsia"/>
          <w:sz w:val="24"/>
        </w:rPr>
      </w:pPr>
      <w:r w:rsidRPr="00D771B6">
        <w:rPr>
          <w:rFonts w:eastAsiaTheme="minorEastAsia"/>
          <w:sz w:val="24"/>
        </w:rPr>
        <w:t>許春金</w:t>
      </w:r>
      <w:r w:rsidRPr="00D771B6">
        <w:rPr>
          <w:rFonts w:eastAsiaTheme="minorEastAsia"/>
          <w:sz w:val="24"/>
          <w:lang w:eastAsia="zh-TW"/>
        </w:rPr>
        <w:t>(2008)</w:t>
      </w:r>
      <w:r w:rsidRPr="00D771B6">
        <w:rPr>
          <w:rFonts w:eastAsiaTheme="minorEastAsia"/>
          <w:sz w:val="24"/>
        </w:rPr>
        <w:t>。研究環境犯罪學。犯罪預防與犯罪分析。臺北：三民。</w:t>
      </w:r>
    </w:p>
    <w:p w14:paraId="0C7264FC" w14:textId="77777777" w:rsidR="00797465" w:rsidRPr="00D771B6" w:rsidRDefault="00797465" w:rsidP="00D771B6">
      <w:pPr>
        <w:spacing w:line="0" w:lineRule="atLeast"/>
        <w:ind w:left="505" w:hangingChars="200" w:hanging="505"/>
        <w:jc w:val="left"/>
        <w:rPr>
          <w:rFonts w:eastAsiaTheme="minorEastAsia"/>
          <w:sz w:val="24"/>
        </w:rPr>
      </w:pPr>
      <w:r w:rsidRPr="00D771B6">
        <w:rPr>
          <w:rFonts w:eastAsiaTheme="minorEastAsia"/>
          <w:sz w:val="24"/>
        </w:rPr>
        <w:t>許雅雯</w:t>
      </w:r>
      <w:r w:rsidRPr="00D771B6">
        <w:rPr>
          <w:rFonts w:eastAsiaTheme="minorEastAsia"/>
          <w:sz w:val="24"/>
          <w:lang w:eastAsia="zh-TW"/>
        </w:rPr>
        <w:t>(2017)</w:t>
      </w:r>
      <w:r w:rsidRPr="00D771B6">
        <w:rPr>
          <w:rFonts w:eastAsiaTheme="minorEastAsia"/>
          <w:sz w:val="24"/>
        </w:rPr>
        <w:t>健康促進概論。健康促進第二版。臺北：新文京。</w:t>
      </w:r>
    </w:p>
    <w:p w14:paraId="1B98DDFB" w14:textId="77777777" w:rsidR="00797465" w:rsidRPr="00D771B6" w:rsidRDefault="00797465" w:rsidP="00D771B6">
      <w:pPr>
        <w:spacing w:line="0" w:lineRule="atLeast"/>
        <w:ind w:left="505" w:hangingChars="200" w:hanging="505"/>
        <w:jc w:val="left"/>
        <w:rPr>
          <w:rFonts w:eastAsiaTheme="minorEastAsia"/>
          <w:sz w:val="24"/>
        </w:rPr>
      </w:pPr>
      <w:r w:rsidRPr="00D771B6">
        <w:rPr>
          <w:rFonts w:eastAsiaTheme="minorEastAsia"/>
          <w:sz w:val="24"/>
        </w:rPr>
        <w:t>許福生</w:t>
      </w:r>
      <w:r w:rsidRPr="00D771B6">
        <w:rPr>
          <w:rFonts w:eastAsiaTheme="minorEastAsia"/>
          <w:sz w:val="24"/>
          <w:lang w:eastAsia="zh-TW"/>
        </w:rPr>
        <w:t>(2018)</w:t>
      </w:r>
      <w:r w:rsidRPr="00D771B6">
        <w:rPr>
          <w:rFonts w:eastAsiaTheme="minorEastAsia"/>
          <w:sz w:val="24"/>
        </w:rPr>
        <w:t>，犯罪學與犯罪預防，臺北：元照出版公司，頁</w:t>
      </w:r>
      <w:r w:rsidRPr="00D771B6">
        <w:rPr>
          <w:rFonts w:eastAsiaTheme="minorEastAsia"/>
          <w:sz w:val="24"/>
          <w:lang w:eastAsia="zh-TW"/>
        </w:rPr>
        <w:t>26-231</w:t>
      </w:r>
      <w:r w:rsidRPr="00D771B6">
        <w:rPr>
          <w:rFonts w:eastAsiaTheme="minorEastAsia"/>
          <w:sz w:val="24"/>
        </w:rPr>
        <w:t>。</w:t>
      </w:r>
    </w:p>
    <w:p w14:paraId="5288B622" w14:textId="77777777" w:rsidR="00797465" w:rsidRPr="00D771B6" w:rsidRDefault="00797465" w:rsidP="00D771B6">
      <w:pPr>
        <w:spacing w:line="0" w:lineRule="atLeast"/>
        <w:ind w:left="505" w:hangingChars="200" w:hanging="505"/>
        <w:jc w:val="left"/>
        <w:rPr>
          <w:rFonts w:eastAsiaTheme="minorEastAsia"/>
          <w:sz w:val="24"/>
        </w:rPr>
      </w:pPr>
      <w:r w:rsidRPr="00D771B6">
        <w:rPr>
          <w:rFonts w:eastAsiaTheme="minorEastAsia"/>
          <w:sz w:val="24"/>
        </w:rPr>
        <w:t>陳立宏</w:t>
      </w:r>
      <w:r w:rsidRPr="00D771B6">
        <w:rPr>
          <w:rFonts w:eastAsiaTheme="minorEastAsia"/>
          <w:sz w:val="24"/>
          <w:lang w:eastAsia="zh-TW"/>
        </w:rPr>
        <w:t>(2012)</w:t>
      </w:r>
      <w:r w:rsidRPr="00D771B6">
        <w:rPr>
          <w:rFonts w:eastAsiaTheme="minorEastAsia"/>
          <w:sz w:val="24"/>
        </w:rPr>
        <w:t>。高雄市遠洋漁船境外僱用外籍船員管理問題之探討。高雄市政府海洋局。</w:t>
      </w:r>
    </w:p>
    <w:p w14:paraId="61C008EC" w14:textId="77777777" w:rsidR="00797465" w:rsidRPr="00D771B6" w:rsidRDefault="00797465" w:rsidP="00D771B6">
      <w:pPr>
        <w:spacing w:line="0" w:lineRule="atLeast"/>
        <w:ind w:left="505" w:hangingChars="200" w:hanging="505"/>
        <w:jc w:val="left"/>
        <w:rPr>
          <w:rFonts w:eastAsiaTheme="minorEastAsia"/>
          <w:sz w:val="24"/>
        </w:rPr>
      </w:pPr>
      <w:bookmarkStart w:id="29" w:name="_Toc526329630"/>
      <w:r w:rsidRPr="00D771B6">
        <w:rPr>
          <w:rFonts w:eastAsiaTheme="minorEastAsia"/>
          <w:sz w:val="24"/>
        </w:rPr>
        <w:t>陳怡璿</w:t>
      </w:r>
      <w:r w:rsidRPr="00D771B6">
        <w:rPr>
          <w:rFonts w:eastAsiaTheme="minorEastAsia"/>
          <w:sz w:val="24"/>
          <w:lang w:eastAsia="zh-TW"/>
        </w:rPr>
        <w:t>(2018)</w:t>
      </w:r>
      <w:r w:rsidRPr="00D771B6">
        <w:rPr>
          <w:rFonts w:eastAsiaTheme="minorEastAsia"/>
          <w:sz w:val="24"/>
        </w:rPr>
        <w:t>。詐騙車手報酬領</w:t>
      </w:r>
      <w:r w:rsidRPr="00D771B6">
        <w:rPr>
          <w:rFonts w:eastAsiaTheme="minorEastAsia"/>
          <w:sz w:val="24"/>
          <w:lang w:eastAsia="zh-TW"/>
        </w:rPr>
        <w:t>1</w:t>
      </w:r>
      <w:r w:rsidRPr="00D771B6">
        <w:rPr>
          <w:rFonts w:eastAsiaTheme="minorEastAsia"/>
          <w:sz w:val="24"/>
        </w:rPr>
        <w:t>萬落網後被索賠</w:t>
      </w:r>
      <w:r w:rsidRPr="00D771B6">
        <w:rPr>
          <w:rFonts w:eastAsiaTheme="minorEastAsia"/>
          <w:sz w:val="24"/>
          <w:lang w:eastAsia="zh-TW"/>
        </w:rPr>
        <w:t>100</w:t>
      </w:r>
      <w:r w:rsidRPr="00D771B6">
        <w:rPr>
          <w:rFonts w:eastAsiaTheme="minorEastAsia"/>
          <w:sz w:val="24"/>
        </w:rPr>
        <w:t>萬。中央通訊社。</w:t>
      </w:r>
      <w:hyperlink r:id="rId37" w:history="1">
        <w:r w:rsidRPr="00D771B6">
          <w:rPr>
            <w:rStyle w:val="aa"/>
            <w:rFonts w:eastAsiaTheme="minorEastAsia"/>
            <w:color w:val="auto"/>
            <w:sz w:val="24"/>
            <w:u w:val="none"/>
          </w:rPr>
          <w:t>https://tw.news.yahoo.com/%E8%A9%90%E9%A8%99%E8%BB%8A%E6%89%8B%E5%A0%B1%E9%85%AC%E9%A0%981%E8%90%AC-%E8%90%BD%E7%B6%B2%E5%BE%8C%E8%A2%AB%E7%B4%A2%E8%B3%A0100%E8%90%AC-105148189.html</w:t>
        </w:r>
      </w:hyperlink>
      <w:bookmarkEnd w:id="29"/>
      <w:r w:rsidRPr="00D771B6">
        <w:rPr>
          <w:rFonts w:eastAsiaTheme="minorEastAsia"/>
          <w:sz w:val="24"/>
        </w:rPr>
        <w:t>。瀏覽日期</w:t>
      </w:r>
      <w:r w:rsidRPr="00D771B6">
        <w:rPr>
          <w:rFonts w:eastAsiaTheme="minorEastAsia"/>
          <w:sz w:val="24"/>
          <w:lang w:eastAsia="zh-TW"/>
        </w:rPr>
        <w:t>:2018</w:t>
      </w:r>
      <w:r w:rsidRPr="00D771B6">
        <w:rPr>
          <w:rFonts w:eastAsiaTheme="minorEastAsia"/>
          <w:sz w:val="24"/>
        </w:rPr>
        <w:t>年</w:t>
      </w:r>
      <w:r w:rsidRPr="00D771B6">
        <w:rPr>
          <w:rFonts w:eastAsiaTheme="minorEastAsia"/>
          <w:sz w:val="24"/>
          <w:lang w:eastAsia="zh-TW"/>
        </w:rPr>
        <w:t>10</w:t>
      </w:r>
      <w:r w:rsidRPr="00D771B6">
        <w:rPr>
          <w:rFonts w:eastAsiaTheme="minorEastAsia"/>
          <w:sz w:val="24"/>
        </w:rPr>
        <w:t>月</w:t>
      </w:r>
      <w:r w:rsidRPr="00D771B6">
        <w:rPr>
          <w:rFonts w:eastAsiaTheme="minorEastAsia"/>
          <w:sz w:val="24"/>
          <w:lang w:eastAsia="zh-TW"/>
        </w:rPr>
        <w:t>10</w:t>
      </w:r>
      <w:r w:rsidRPr="00D771B6">
        <w:rPr>
          <w:rFonts w:eastAsiaTheme="minorEastAsia"/>
          <w:sz w:val="24"/>
        </w:rPr>
        <w:t>日。</w:t>
      </w:r>
    </w:p>
    <w:p w14:paraId="1F232605" w14:textId="77777777" w:rsidR="00797465" w:rsidRPr="00D771B6" w:rsidRDefault="00797465" w:rsidP="00D771B6">
      <w:pPr>
        <w:spacing w:line="0" w:lineRule="atLeast"/>
        <w:ind w:left="505" w:hangingChars="200" w:hanging="505"/>
        <w:rPr>
          <w:rFonts w:eastAsiaTheme="minorEastAsia"/>
          <w:sz w:val="24"/>
        </w:rPr>
      </w:pPr>
      <w:r w:rsidRPr="00D771B6">
        <w:rPr>
          <w:rFonts w:eastAsiaTheme="minorEastAsia"/>
          <w:sz w:val="24"/>
        </w:rPr>
        <w:t>陳春木</w:t>
      </w:r>
      <w:r w:rsidRPr="00D771B6">
        <w:rPr>
          <w:rFonts w:eastAsiaTheme="minorEastAsia"/>
          <w:sz w:val="24"/>
          <w:lang w:eastAsia="zh-TW"/>
        </w:rPr>
        <w:t>(2017)</w:t>
      </w:r>
      <w:r w:rsidRPr="00D771B6">
        <w:rPr>
          <w:rFonts w:eastAsiaTheme="minorEastAsia"/>
          <w:sz w:val="24"/>
        </w:rPr>
        <w:t>。國家通訊委員會新聞稿。</w:t>
      </w:r>
      <w:r w:rsidRPr="00D771B6">
        <w:rPr>
          <w:rFonts w:eastAsiaTheme="minorEastAsia"/>
          <w:sz w:val="24"/>
        </w:rPr>
        <w:t>https://www.ncc.gov.tw/chinese/news_detail.aspx?site_content_sn=8&amp;sn_f=37919</w:t>
      </w:r>
      <w:r w:rsidRPr="00D771B6">
        <w:rPr>
          <w:rFonts w:eastAsiaTheme="minorEastAsia"/>
          <w:sz w:val="24"/>
        </w:rPr>
        <w:t>。瀏覽日期</w:t>
      </w:r>
      <w:r w:rsidRPr="00D771B6">
        <w:rPr>
          <w:rFonts w:eastAsiaTheme="minorEastAsia"/>
          <w:sz w:val="24"/>
          <w:lang w:eastAsia="zh-TW"/>
        </w:rPr>
        <w:t>:2018</w:t>
      </w:r>
      <w:r w:rsidRPr="00D771B6">
        <w:rPr>
          <w:rFonts w:eastAsiaTheme="minorEastAsia"/>
          <w:sz w:val="24"/>
        </w:rPr>
        <w:t>年</w:t>
      </w:r>
      <w:r w:rsidRPr="00D771B6">
        <w:rPr>
          <w:rFonts w:eastAsiaTheme="minorEastAsia"/>
          <w:sz w:val="24"/>
          <w:lang w:eastAsia="zh-TW"/>
        </w:rPr>
        <w:t>12</w:t>
      </w:r>
      <w:r w:rsidRPr="00D771B6">
        <w:rPr>
          <w:rFonts w:eastAsiaTheme="minorEastAsia"/>
          <w:sz w:val="24"/>
        </w:rPr>
        <w:t>月</w:t>
      </w:r>
      <w:r w:rsidRPr="00D771B6">
        <w:rPr>
          <w:rFonts w:eastAsiaTheme="minorEastAsia"/>
          <w:sz w:val="24"/>
          <w:lang w:eastAsia="zh-TW"/>
        </w:rPr>
        <w:t>06</w:t>
      </w:r>
      <w:r w:rsidRPr="00D771B6">
        <w:rPr>
          <w:rFonts w:eastAsiaTheme="minorEastAsia"/>
          <w:sz w:val="24"/>
        </w:rPr>
        <w:t>日。</w:t>
      </w:r>
    </w:p>
    <w:p w14:paraId="227650F4" w14:textId="77777777" w:rsidR="00797465" w:rsidRPr="00D771B6" w:rsidRDefault="00797465" w:rsidP="00D771B6">
      <w:pPr>
        <w:spacing w:line="0" w:lineRule="atLeast"/>
        <w:ind w:left="505" w:hangingChars="200" w:hanging="505"/>
        <w:jc w:val="left"/>
        <w:rPr>
          <w:rFonts w:eastAsiaTheme="minorEastAsia"/>
          <w:sz w:val="24"/>
        </w:rPr>
      </w:pPr>
      <w:r w:rsidRPr="00D771B6">
        <w:rPr>
          <w:rFonts w:eastAsiaTheme="minorEastAsia"/>
          <w:sz w:val="24"/>
        </w:rPr>
        <w:t>陳明傳、蔡庭榕、孟維德、王寬弘、柯雨瑞、許義寶、謝文忠、王智盛、林盈君、高佩珊等合著</w:t>
      </w:r>
      <w:r w:rsidRPr="00D771B6">
        <w:rPr>
          <w:rFonts w:eastAsiaTheme="minorEastAsia"/>
          <w:sz w:val="24"/>
        </w:rPr>
        <w:t>(2014)</w:t>
      </w:r>
      <w:r w:rsidRPr="00D771B6">
        <w:rPr>
          <w:rFonts w:eastAsiaTheme="minorEastAsia"/>
          <w:sz w:val="24"/>
        </w:rPr>
        <w:t>，移民的理論與實務，桃園：中央警察大學出版社。</w:t>
      </w:r>
    </w:p>
    <w:p w14:paraId="300C70E4" w14:textId="77777777" w:rsidR="00797465" w:rsidRPr="00D771B6" w:rsidRDefault="00797465" w:rsidP="00D771B6">
      <w:pPr>
        <w:spacing w:line="0" w:lineRule="atLeast"/>
        <w:ind w:left="505" w:hangingChars="200" w:hanging="505"/>
        <w:rPr>
          <w:rFonts w:eastAsiaTheme="minorEastAsia"/>
          <w:sz w:val="24"/>
        </w:rPr>
      </w:pPr>
      <w:r w:rsidRPr="00D771B6">
        <w:rPr>
          <w:rFonts w:eastAsiaTheme="minorEastAsia"/>
          <w:sz w:val="24"/>
        </w:rPr>
        <w:t>陳燦平</w:t>
      </w:r>
      <w:r w:rsidRPr="00D771B6">
        <w:rPr>
          <w:rFonts w:eastAsiaTheme="minorEastAsia"/>
          <w:sz w:val="24"/>
          <w:lang w:eastAsia="zh-TW"/>
        </w:rPr>
        <w:t>(2007)</w:t>
      </w:r>
      <w:r w:rsidRPr="00D771B6">
        <w:rPr>
          <w:rFonts w:eastAsiaTheme="minorEastAsia"/>
          <w:sz w:val="24"/>
        </w:rPr>
        <w:t>。國際刑事司法協助：專題整理。北京</w:t>
      </w:r>
      <w:r w:rsidRPr="00D771B6">
        <w:rPr>
          <w:rFonts w:eastAsiaTheme="minorEastAsia"/>
          <w:sz w:val="24"/>
          <w:lang w:eastAsia="zh-TW"/>
        </w:rPr>
        <w:t>:</w:t>
      </w:r>
      <w:r w:rsidRPr="00D771B6">
        <w:rPr>
          <w:rFonts w:eastAsiaTheme="minorEastAsia"/>
          <w:sz w:val="24"/>
        </w:rPr>
        <w:t>中國人民公安大學。頁</w:t>
      </w:r>
      <w:r w:rsidRPr="00D771B6">
        <w:rPr>
          <w:rFonts w:eastAsiaTheme="minorEastAsia"/>
          <w:sz w:val="24"/>
          <w:lang w:eastAsia="zh-TW"/>
        </w:rPr>
        <w:t>256</w:t>
      </w:r>
      <w:r w:rsidRPr="00D771B6">
        <w:rPr>
          <w:rFonts w:eastAsiaTheme="minorEastAsia"/>
          <w:sz w:val="24"/>
        </w:rPr>
        <w:t>。</w:t>
      </w:r>
    </w:p>
    <w:p w14:paraId="6853A2E8" w14:textId="77777777" w:rsidR="00797465" w:rsidRPr="00D771B6" w:rsidRDefault="00797465" w:rsidP="00D771B6">
      <w:pPr>
        <w:spacing w:line="0" w:lineRule="atLeast"/>
        <w:ind w:left="505" w:hangingChars="200" w:hanging="505"/>
        <w:rPr>
          <w:rFonts w:eastAsiaTheme="minorEastAsia"/>
          <w:sz w:val="24"/>
        </w:rPr>
      </w:pPr>
      <w:r w:rsidRPr="00D771B6">
        <w:rPr>
          <w:rFonts w:eastAsiaTheme="minorEastAsia"/>
          <w:sz w:val="24"/>
        </w:rPr>
        <w:t>高佩珊主編</w:t>
      </w:r>
      <w:r w:rsidRPr="00D771B6">
        <w:rPr>
          <w:rFonts w:eastAsiaTheme="minorEastAsia"/>
          <w:sz w:val="24"/>
        </w:rPr>
        <w:t>(2016)</w:t>
      </w:r>
      <w:r w:rsidRPr="00D771B6">
        <w:rPr>
          <w:rFonts w:eastAsiaTheme="minorEastAsia"/>
          <w:sz w:val="24"/>
        </w:rPr>
        <w:t>，全球化下之國境執法，台北：五南書局。</w:t>
      </w:r>
      <w:r w:rsidRPr="00D771B6">
        <w:rPr>
          <w:rFonts w:eastAsiaTheme="minorEastAsia"/>
          <w:sz w:val="24"/>
        </w:rPr>
        <w:t xml:space="preserve"> </w:t>
      </w:r>
    </w:p>
    <w:p w14:paraId="6B9D9471" w14:textId="77777777" w:rsidR="00797465" w:rsidRDefault="00797465" w:rsidP="00D771B6">
      <w:pPr>
        <w:spacing w:line="0" w:lineRule="atLeast"/>
        <w:ind w:left="505" w:hangingChars="200" w:hanging="505"/>
        <w:jc w:val="left"/>
        <w:rPr>
          <w:rFonts w:eastAsiaTheme="minorEastAsia"/>
          <w:sz w:val="24"/>
          <w:lang w:eastAsia="zh-TW"/>
        </w:rPr>
      </w:pPr>
      <w:r w:rsidRPr="00D771B6">
        <w:rPr>
          <w:rFonts w:eastAsiaTheme="minorEastAsia"/>
          <w:sz w:val="24"/>
        </w:rPr>
        <w:t>高佩珊</w:t>
      </w:r>
      <w:r w:rsidRPr="00D771B6">
        <w:rPr>
          <w:rFonts w:eastAsiaTheme="minorEastAsia"/>
          <w:sz w:val="24"/>
        </w:rPr>
        <w:t>(2013)</w:t>
      </w:r>
      <w:r w:rsidRPr="00D771B6">
        <w:rPr>
          <w:rFonts w:eastAsiaTheme="minorEastAsia"/>
          <w:sz w:val="24"/>
        </w:rPr>
        <w:t>，美國亞太再平衡政策</w:t>
      </w:r>
      <w:r w:rsidRPr="00D771B6">
        <w:rPr>
          <w:rFonts w:eastAsiaTheme="minorEastAsia"/>
          <w:sz w:val="24"/>
        </w:rPr>
        <w:t>-</w:t>
      </w:r>
      <w:r w:rsidRPr="00D771B6">
        <w:rPr>
          <w:rFonts w:eastAsiaTheme="minorEastAsia"/>
          <w:sz w:val="24"/>
        </w:rPr>
        <w:t>戰略意涵解析，穩中求進互利雙贏兩岸關係新格局研討會論文集，頁</w:t>
      </w:r>
      <w:r w:rsidRPr="00D771B6">
        <w:rPr>
          <w:rFonts w:eastAsiaTheme="minorEastAsia"/>
          <w:sz w:val="24"/>
        </w:rPr>
        <w:t>3-17</w:t>
      </w:r>
      <w:r w:rsidRPr="00D771B6">
        <w:rPr>
          <w:rFonts w:eastAsiaTheme="minorEastAsia"/>
          <w:sz w:val="24"/>
        </w:rPr>
        <w:t>。</w:t>
      </w:r>
    </w:p>
    <w:p w14:paraId="17549E0D" w14:textId="77777777" w:rsidR="00447753" w:rsidRPr="00E74C8C" w:rsidRDefault="00447753" w:rsidP="00447753">
      <w:pPr>
        <w:pStyle w:val="-"/>
        <w:spacing w:line="0" w:lineRule="atLeast"/>
        <w:ind w:left="749" w:hanging="749"/>
        <w:rPr>
          <w:sz w:val="24"/>
          <w:szCs w:val="24"/>
        </w:rPr>
      </w:pPr>
      <w:r w:rsidRPr="00E74C8C">
        <w:rPr>
          <w:sz w:val="24"/>
          <w:szCs w:val="24"/>
        </w:rPr>
        <w:t>高佩珊（</w:t>
      </w:r>
      <w:r w:rsidRPr="00E74C8C">
        <w:rPr>
          <w:sz w:val="24"/>
          <w:szCs w:val="24"/>
        </w:rPr>
        <w:t>2015</w:t>
      </w:r>
      <w:r w:rsidRPr="00E74C8C">
        <w:rPr>
          <w:sz w:val="24"/>
          <w:szCs w:val="24"/>
        </w:rPr>
        <w:t>）。歐盟移民問題探討。</w:t>
      </w:r>
      <w:r w:rsidR="00EF12A0" w:rsidRPr="00D059A0">
        <w:rPr>
          <w:rFonts w:ascii="新細明體" w:hAnsi="新細明體"/>
          <w:sz w:val="24"/>
          <w:szCs w:val="24"/>
        </w:rPr>
        <w:t>中央警察大學</w:t>
      </w:r>
      <w:r w:rsidR="00EF12A0" w:rsidRPr="00D059A0">
        <w:rPr>
          <w:rFonts w:ascii="新細明體" w:hAnsi="新細明體"/>
          <w:spacing w:val="20"/>
          <w:sz w:val="24"/>
          <w:szCs w:val="24"/>
        </w:rPr>
        <w:t>國境警察學系</w:t>
      </w:r>
      <w:r w:rsidRPr="00E74C8C">
        <w:rPr>
          <w:sz w:val="24"/>
          <w:szCs w:val="24"/>
        </w:rPr>
        <w:t>2015</w:t>
      </w:r>
      <w:r w:rsidRPr="00E74C8C">
        <w:rPr>
          <w:sz w:val="24"/>
          <w:szCs w:val="24"/>
        </w:rPr>
        <w:t>年人口移動與執法學術研討會發表之論文，中央警察大學。</w:t>
      </w:r>
    </w:p>
    <w:p w14:paraId="24401AE3" w14:textId="77777777" w:rsidR="007243CB" w:rsidRDefault="00447753" w:rsidP="007243CB">
      <w:pPr>
        <w:pStyle w:val="-"/>
        <w:spacing w:line="0" w:lineRule="atLeast"/>
        <w:ind w:left="749" w:hanging="749"/>
        <w:rPr>
          <w:sz w:val="24"/>
          <w:szCs w:val="24"/>
          <w:lang w:eastAsia="zh-TW"/>
        </w:rPr>
      </w:pPr>
      <w:r w:rsidRPr="00E74C8C">
        <w:rPr>
          <w:sz w:val="24"/>
          <w:szCs w:val="24"/>
        </w:rPr>
        <w:t>高佩珊（</w:t>
      </w:r>
      <w:r w:rsidRPr="00E74C8C">
        <w:rPr>
          <w:sz w:val="24"/>
          <w:szCs w:val="24"/>
        </w:rPr>
        <w:t>2016</w:t>
      </w:r>
      <w:r w:rsidRPr="00E74C8C">
        <w:rPr>
          <w:sz w:val="24"/>
          <w:szCs w:val="24"/>
        </w:rPr>
        <w:t>）。歐盟反恐機制分析與探討。</w:t>
      </w:r>
      <w:r w:rsidR="00EF12A0" w:rsidRPr="00D059A0">
        <w:rPr>
          <w:rFonts w:ascii="新細明體" w:hAnsi="新細明體"/>
          <w:sz w:val="24"/>
          <w:szCs w:val="24"/>
        </w:rPr>
        <w:t>中央警察大學</w:t>
      </w:r>
      <w:r w:rsidR="00EF12A0" w:rsidRPr="00D059A0">
        <w:rPr>
          <w:rFonts w:ascii="新細明體" w:hAnsi="新細明體"/>
          <w:spacing w:val="20"/>
          <w:sz w:val="24"/>
          <w:szCs w:val="24"/>
        </w:rPr>
        <w:t>國境警察學系</w:t>
      </w:r>
      <w:r w:rsidRPr="00E74C8C">
        <w:rPr>
          <w:sz w:val="24"/>
          <w:szCs w:val="24"/>
        </w:rPr>
        <w:t>2016</w:t>
      </w:r>
      <w:r w:rsidRPr="00E74C8C">
        <w:rPr>
          <w:sz w:val="24"/>
          <w:szCs w:val="24"/>
        </w:rPr>
        <w:t>年國境管理與執法學術研討會發表之論文，中央警察大學。</w:t>
      </w:r>
    </w:p>
    <w:p w14:paraId="4A5438DA" w14:textId="77777777" w:rsidR="00693FC2" w:rsidRPr="007243CB" w:rsidRDefault="007243CB" w:rsidP="007243CB">
      <w:pPr>
        <w:pStyle w:val="-"/>
        <w:spacing w:line="0" w:lineRule="atLeast"/>
        <w:ind w:left="749" w:hanging="749"/>
        <w:rPr>
          <w:sz w:val="24"/>
          <w:szCs w:val="24"/>
          <w:lang w:val="en-US" w:eastAsia="zh-TW"/>
        </w:rPr>
      </w:pPr>
      <w:r w:rsidRPr="00E74C8C">
        <w:rPr>
          <w:sz w:val="24"/>
          <w:szCs w:val="24"/>
        </w:rPr>
        <w:t>高佩珊</w:t>
      </w:r>
      <w:r w:rsidRPr="007243CB">
        <w:rPr>
          <w:rFonts w:hint="eastAsia"/>
          <w:sz w:val="24"/>
          <w:szCs w:val="24"/>
          <w:lang w:val="en-US" w:eastAsia="zh-TW"/>
        </w:rPr>
        <w:t>(2018)</w:t>
      </w:r>
      <w:r w:rsidRPr="007243CB">
        <w:rPr>
          <w:rFonts w:hint="eastAsia"/>
          <w:sz w:val="24"/>
          <w:szCs w:val="24"/>
          <w:lang w:val="en-US" w:eastAsia="zh-TW"/>
        </w:rPr>
        <w:t>，</w:t>
      </w:r>
      <w:r w:rsidR="00D61A13">
        <w:rPr>
          <w:rFonts w:hint="eastAsia"/>
          <w:sz w:val="24"/>
          <w:szCs w:val="24"/>
          <w:lang w:val="en-US" w:eastAsia="zh-TW"/>
        </w:rPr>
        <w:t>美國川普政府移民政策分析</w:t>
      </w:r>
      <w:r w:rsidRPr="007243CB">
        <w:rPr>
          <w:rFonts w:hint="eastAsia"/>
          <w:sz w:val="24"/>
          <w:szCs w:val="24"/>
          <w:lang w:val="en-US" w:eastAsia="zh-TW"/>
        </w:rPr>
        <w:t>，收錄於</w:t>
      </w:r>
      <w:r w:rsidR="00D059A0" w:rsidRPr="00D059A0">
        <w:rPr>
          <w:rFonts w:ascii="新細明體" w:hAnsi="新細明體"/>
          <w:sz w:val="24"/>
          <w:szCs w:val="24"/>
        </w:rPr>
        <w:t>中央警察大學</w:t>
      </w:r>
      <w:r w:rsidR="00D059A0" w:rsidRPr="00D059A0">
        <w:rPr>
          <w:rFonts w:ascii="新細明體" w:hAnsi="新細明體"/>
          <w:spacing w:val="20"/>
          <w:sz w:val="24"/>
          <w:szCs w:val="24"/>
        </w:rPr>
        <w:t>國境警察學系</w:t>
      </w:r>
      <w:r w:rsidRPr="007243CB">
        <w:rPr>
          <w:rFonts w:hint="eastAsia"/>
          <w:sz w:val="24"/>
          <w:szCs w:val="24"/>
          <w:lang w:val="en-US" w:eastAsia="zh-TW"/>
        </w:rPr>
        <w:t>2018</w:t>
      </w:r>
      <w:r w:rsidRPr="007243CB">
        <w:rPr>
          <w:rFonts w:hint="eastAsia"/>
          <w:sz w:val="24"/>
          <w:szCs w:val="24"/>
          <w:lang w:val="en-US" w:eastAsia="zh-TW"/>
        </w:rPr>
        <w:t>年『國境管理與執法』學術研討會論文集。</w:t>
      </w:r>
    </w:p>
    <w:p w14:paraId="1C15DA7D" w14:textId="77777777" w:rsidR="00797465" w:rsidRPr="00D771B6" w:rsidRDefault="00797465" w:rsidP="00D771B6">
      <w:pPr>
        <w:spacing w:line="0" w:lineRule="atLeast"/>
        <w:ind w:left="505" w:hangingChars="200" w:hanging="505"/>
        <w:jc w:val="left"/>
        <w:rPr>
          <w:rFonts w:eastAsiaTheme="minorEastAsia"/>
          <w:sz w:val="24"/>
        </w:rPr>
      </w:pPr>
      <w:r w:rsidRPr="00D771B6">
        <w:rPr>
          <w:rFonts w:eastAsiaTheme="minorEastAsia"/>
          <w:sz w:val="24"/>
        </w:rPr>
        <w:lastRenderedPageBreak/>
        <w:t>傅美惠</w:t>
      </w:r>
      <w:r w:rsidRPr="00D771B6">
        <w:rPr>
          <w:rFonts w:eastAsiaTheme="minorEastAsia"/>
          <w:sz w:val="24"/>
          <w:lang w:eastAsia="zh-TW"/>
        </w:rPr>
        <w:t>(2017)</w:t>
      </w:r>
      <w:r w:rsidRPr="00D771B6">
        <w:rPr>
          <w:rFonts w:eastAsiaTheme="minorEastAsia"/>
          <w:sz w:val="24"/>
        </w:rPr>
        <w:t>。洗錢防制法修正評析</w:t>
      </w:r>
      <w:r w:rsidRPr="00D771B6">
        <w:rPr>
          <w:rFonts w:eastAsiaTheme="minorEastAsia"/>
          <w:sz w:val="24"/>
          <w:lang w:eastAsia="zh-TW"/>
        </w:rPr>
        <w:t>--</w:t>
      </w:r>
      <w:r w:rsidRPr="00D771B6">
        <w:rPr>
          <w:rFonts w:eastAsiaTheme="minorEastAsia"/>
          <w:sz w:val="24"/>
        </w:rPr>
        <w:t>以電信詐欺犯罪為中心。銘傳大學法學叢論。</w:t>
      </w:r>
      <w:r w:rsidRPr="00D771B6">
        <w:rPr>
          <w:rFonts w:eastAsiaTheme="minorEastAsia"/>
          <w:sz w:val="24"/>
          <w:lang w:eastAsia="zh-TW"/>
        </w:rPr>
        <w:t>28</w:t>
      </w:r>
      <w:r w:rsidRPr="00D771B6">
        <w:rPr>
          <w:rFonts w:eastAsiaTheme="minorEastAsia"/>
          <w:sz w:val="24"/>
        </w:rPr>
        <w:t>。頁</w:t>
      </w:r>
      <w:r w:rsidRPr="00D771B6">
        <w:rPr>
          <w:rFonts w:eastAsiaTheme="minorEastAsia"/>
          <w:sz w:val="24"/>
          <w:lang w:eastAsia="zh-TW"/>
        </w:rPr>
        <w:t>1-32</w:t>
      </w:r>
      <w:r w:rsidRPr="00D771B6">
        <w:rPr>
          <w:rFonts w:eastAsiaTheme="minorEastAsia"/>
          <w:sz w:val="24"/>
        </w:rPr>
        <w:t>。</w:t>
      </w:r>
    </w:p>
    <w:p w14:paraId="0D6BB858" w14:textId="77777777" w:rsidR="00797465" w:rsidRPr="00D771B6" w:rsidRDefault="00797465" w:rsidP="00D771B6">
      <w:pPr>
        <w:spacing w:line="0" w:lineRule="atLeast"/>
        <w:ind w:left="505" w:hangingChars="200" w:hanging="505"/>
        <w:jc w:val="left"/>
        <w:rPr>
          <w:rFonts w:eastAsiaTheme="minorEastAsia"/>
          <w:sz w:val="24"/>
          <w:shd w:val="clear" w:color="auto" w:fill="F7F7F7"/>
        </w:rPr>
      </w:pPr>
      <w:r w:rsidRPr="00D771B6">
        <w:rPr>
          <w:rFonts w:eastAsiaTheme="minorEastAsia"/>
          <w:sz w:val="24"/>
          <w:shd w:val="clear" w:color="auto" w:fill="FFFFFF"/>
        </w:rPr>
        <w:t>焦立坤</w:t>
      </w:r>
      <w:r w:rsidRPr="00D771B6">
        <w:rPr>
          <w:rFonts w:eastAsiaTheme="minorEastAsia"/>
          <w:sz w:val="24"/>
          <w:shd w:val="clear" w:color="auto" w:fill="FFFFFF"/>
          <w:lang w:eastAsia="zh-TW"/>
        </w:rPr>
        <w:t>(2016)</w:t>
      </w:r>
      <w:r w:rsidRPr="00D771B6">
        <w:rPr>
          <w:rFonts w:eastAsiaTheme="minorEastAsia"/>
          <w:sz w:val="24"/>
          <w:shd w:val="clear" w:color="auto" w:fill="FFFFFF"/>
        </w:rPr>
        <w:t>。</w:t>
      </w:r>
      <w:r w:rsidRPr="00D771B6">
        <w:rPr>
          <w:rFonts w:eastAsiaTheme="minorEastAsia"/>
          <w:sz w:val="24"/>
          <w:shd w:val="clear" w:color="auto" w:fill="FFFFFF"/>
          <w:lang w:eastAsia="zh-TW"/>
        </w:rPr>
        <w:t>170/171</w:t>
      </w:r>
      <w:r w:rsidRPr="00D771B6">
        <w:rPr>
          <w:rFonts w:eastAsiaTheme="minorEastAsia"/>
          <w:sz w:val="24"/>
          <w:shd w:val="clear" w:color="auto" w:fill="FFFFFF"/>
        </w:rPr>
        <w:t>號段還能相信嗎？北京晨報。</w:t>
      </w:r>
      <w:hyperlink r:id="rId38" w:history="1">
        <w:r w:rsidRPr="00D771B6">
          <w:rPr>
            <w:rStyle w:val="aa"/>
            <w:rFonts w:eastAsiaTheme="minorEastAsia"/>
            <w:color w:val="auto"/>
            <w:sz w:val="24"/>
            <w:u w:val="none"/>
            <w:shd w:val="clear" w:color="auto" w:fill="FFFFFF"/>
            <w:lang w:eastAsia="zh-TW"/>
          </w:rPr>
          <w:t>https://kknews.cc/society/b8j68n.h</w:t>
        </w:r>
        <w:r w:rsidRPr="00D771B6">
          <w:rPr>
            <w:rStyle w:val="aa"/>
            <w:rFonts w:eastAsiaTheme="minorEastAsia"/>
            <w:color w:val="auto"/>
            <w:sz w:val="24"/>
            <w:u w:val="none"/>
            <w:shd w:val="clear" w:color="auto" w:fill="F7F7F7"/>
            <w:lang w:eastAsia="zh-TW"/>
          </w:rPr>
          <w:t>tml</w:t>
        </w:r>
      </w:hyperlink>
      <w:r w:rsidRPr="00D771B6">
        <w:rPr>
          <w:rFonts w:eastAsiaTheme="minorEastAsia"/>
          <w:sz w:val="24"/>
          <w:shd w:val="clear" w:color="auto" w:fill="F7F7F7"/>
        </w:rPr>
        <w:t>。</w:t>
      </w:r>
      <w:r w:rsidRPr="00D771B6">
        <w:rPr>
          <w:rFonts w:eastAsiaTheme="minorEastAsia"/>
          <w:sz w:val="24"/>
        </w:rPr>
        <w:t>瀏覽日期</w:t>
      </w:r>
      <w:r w:rsidRPr="00D771B6">
        <w:rPr>
          <w:rFonts w:eastAsiaTheme="minorEastAsia"/>
          <w:sz w:val="24"/>
          <w:lang w:eastAsia="zh-TW"/>
        </w:rPr>
        <w:t>:2018</w:t>
      </w:r>
      <w:r w:rsidRPr="00D771B6">
        <w:rPr>
          <w:rFonts w:eastAsiaTheme="minorEastAsia"/>
          <w:sz w:val="24"/>
        </w:rPr>
        <w:t>年</w:t>
      </w:r>
      <w:r w:rsidRPr="00D771B6">
        <w:rPr>
          <w:rFonts w:eastAsiaTheme="minorEastAsia"/>
          <w:sz w:val="24"/>
          <w:lang w:eastAsia="zh-TW"/>
        </w:rPr>
        <w:t>9</w:t>
      </w:r>
      <w:r w:rsidRPr="00D771B6">
        <w:rPr>
          <w:rFonts w:eastAsiaTheme="minorEastAsia"/>
          <w:sz w:val="24"/>
        </w:rPr>
        <w:t>月</w:t>
      </w:r>
      <w:r w:rsidRPr="00D771B6">
        <w:rPr>
          <w:rFonts w:eastAsiaTheme="minorEastAsia"/>
          <w:sz w:val="24"/>
          <w:lang w:eastAsia="zh-TW"/>
        </w:rPr>
        <w:t>13</w:t>
      </w:r>
      <w:r w:rsidRPr="00D771B6">
        <w:rPr>
          <w:rFonts w:eastAsiaTheme="minorEastAsia"/>
          <w:sz w:val="24"/>
        </w:rPr>
        <w:t>日。</w:t>
      </w:r>
    </w:p>
    <w:p w14:paraId="788BADA8" w14:textId="77777777" w:rsidR="00797465" w:rsidRPr="00D771B6" w:rsidRDefault="00797465" w:rsidP="00D771B6">
      <w:pPr>
        <w:spacing w:line="0" w:lineRule="atLeast"/>
        <w:ind w:left="505" w:hangingChars="200" w:hanging="505"/>
        <w:jc w:val="left"/>
        <w:rPr>
          <w:rFonts w:eastAsiaTheme="minorEastAsia"/>
          <w:bCs/>
          <w:sz w:val="24"/>
        </w:rPr>
      </w:pPr>
      <w:r w:rsidRPr="00D771B6">
        <w:rPr>
          <w:rFonts w:eastAsiaTheme="minorEastAsia"/>
          <w:bCs/>
          <w:sz w:val="24"/>
        </w:rPr>
        <w:t>項程鎮</w:t>
      </w:r>
      <w:r w:rsidRPr="00D771B6">
        <w:rPr>
          <w:rFonts w:eastAsiaTheme="minorEastAsia"/>
          <w:bCs/>
          <w:sz w:val="24"/>
          <w:lang w:eastAsia="zh-TW"/>
        </w:rPr>
        <w:t>(2016)</w:t>
      </w:r>
      <w:r w:rsidRPr="00D771B6">
        <w:rPr>
          <w:rFonts w:eastAsiaTheme="minorEastAsia"/>
          <w:bCs/>
          <w:sz w:val="24"/>
        </w:rPr>
        <w:t>。車手好日子快完了</w:t>
      </w:r>
      <w:r w:rsidRPr="00D771B6">
        <w:rPr>
          <w:rFonts w:eastAsiaTheme="minorEastAsia"/>
          <w:bCs/>
          <w:sz w:val="24"/>
          <w:lang w:eastAsia="zh-TW"/>
        </w:rPr>
        <w:t xml:space="preserve"> </w:t>
      </w:r>
      <w:r w:rsidRPr="00D771B6">
        <w:rPr>
          <w:rFonts w:eastAsiaTheme="minorEastAsia"/>
          <w:bCs/>
          <w:sz w:val="24"/>
        </w:rPr>
        <w:t>最重判</w:t>
      </w:r>
      <w:r w:rsidRPr="00D771B6">
        <w:rPr>
          <w:rFonts w:eastAsiaTheme="minorEastAsia"/>
          <w:bCs/>
          <w:sz w:val="24"/>
          <w:lang w:eastAsia="zh-TW"/>
        </w:rPr>
        <w:t>5</w:t>
      </w:r>
      <w:r w:rsidRPr="00D771B6">
        <w:rPr>
          <w:rFonts w:eastAsiaTheme="minorEastAsia"/>
          <w:bCs/>
          <w:sz w:val="24"/>
        </w:rPr>
        <w:t>年。自由時報。</w:t>
      </w:r>
      <w:hyperlink r:id="rId39" w:history="1">
        <w:r w:rsidRPr="00D771B6">
          <w:rPr>
            <w:rStyle w:val="aa"/>
            <w:rFonts w:eastAsiaTheme="minorEastAsia"/>
            <w:bCs/>
            <w:color w:val="auto"/>
            <w:sz w:val="24"/>
            <w:u w:val="none"/>
          </w:rPr>
          <w:t>http://news.ltn.com.tw/news/society/paper/1025272</w:t>
        </w:r>
      </w:hyperlink>
      <w:r w:rsidRPr="00D771B6">
        <w:rPr>
          <w:rFonts w:eastAsiaTheme="minorEastAsia"/>
          <w:bCs/>
          <w:sz w:val="24"/>
        </w:rPr>
        <w:t>。</w:t>
      </w:r>
      <w:r w:rsidRPr="00D771B6">
        <w:rPr>
          <w:rFonts w:eastAsiaTheme="minorEastAsia"/>
          <w:sz w:val="24"/>
        </w:rPr>
        <w:t>瀏覽日期</w:t>
      </w:r>
      <w:r w:rsidRPr="00D771B6">
        <w:rPr>
          <w:rFonts w:eastAsiaTheme="minorEastAsia"/>
          <w:sz w:val="24"/>
          <w:lang w:eastAsia="zh-TW"/>
        </w:rPr>
        <w:t>:2018</w:t>
      </w:r>
      <w:r w:rsidRPr="00D771B6">
        <w:rPr>
          <w:rFonts w:eastAsiaTheme="minorEastAsia"/>
          <w:sz w:val="24"/>
        </w:rPr>
        <w:t>年</w:t>
      </w:r>
      <w:r w:rsidRPr="00D771B6">
        <w:rPr>
          <w:rFonts w:eastAsiaTheme="minorEastAsia"/>
          <w:sz w:val="24"/>
          <w:lang w:eastAsia="zh-TW"/>
        </w:rPr>
        <w:t>10</w:t>
      </w:r>
      <w:r w:rsidRPr="00D771B6">
        <w:rPr>
          <w:rFonts w:eastAsiaTheme="minorEastAsia"/>
          <w:sz w:val="24"/>
        </w:rPr>
        <w:t>月</w:t>
      </w:r>
      <w:r w:rsidRPr="00D771B6">
        <w:rPr>
          <w:rFonts w:eastAsiaTheme="minorEastAsia"/>
          <w:sz w:val="24"/>
          <w:lang w:eastAsia="zh-TW"/>
        </w:rPr>
        <w:t>10</w:t>
      </w:r>
      <w:r w:rsidRPr="00D771B6">
        <w:rPr>
          <w:rFonts w:eastAsiaTheme="minorEastAsia"/>
          <w:sz w:val="24"/>
        </w:rPr>
        <w:t>日。</w:t>
      </w:r>
    </w:p>
    <w:p w14:paraId="2191EDE2" w14:textId="77777777" w:rsidR="00797465" w:rsidRPr="00D771B6" w:rsidRDefault="00797465" w:rsidP="00D771B6">
      <w:pPr>
        <w:spacing w:line="0" w:lineRule="atLeast"/>
        <w:ind w:left="505" w:hangingChars="200" w:hanging="505"/>
        <w:jc w:val="left"/>
        <w:rPr>
          <w:rFonts w:eastAsiaTheme="minorEastAsia"/>
          <w:sz w:val="24"/>
        </w:rPr>
      </w:pPr>
      <w:r w:rsidRPr="00D771B6">
        <w:rPr>
          <w:rFonts w:eastAsiaTheme="minorEastAsia"/>
          <w:sz w:val="24"/>
        </w:rPr>
        <w:t>黃菁菁</w:t>
      </w:r>
      <w:r w:rsidRPr="00D771B6">
        <w:rPr>
          <w:rFonts w:eastAsiaTheme="minorEastAsia"/>
          <w:sz w:val="24"/>
          <w:lang w:eastAsia="zh-TW"/>
        </w:rPr>
        <w:t>(2016)</w:t>
      </w:r>
      <w:r w:rsidRPr="00D771B6">
        <w:rPr>
          <w:rFonts w:eastAsiaTheme="minorEastAsia"/>
          <w:sz w:val="24"/>
        </w:rPr>
        <w:t>。日重罰特殊詐欺犯。中時電子報。</w:t>
      </w:r>
      <w:r w:rsidRPr="00D771B6">
        <w:rPr>
          <w:rFonts w:eastAsiaTheme="minorEastAsia"/>
          <w:sz w:val="24"/>
        </w:rPr>
        <w:t>https://www.chinatimes.com/newspapers/20160424000193-260209</w:t>
      </w:r>
      <w:r w:rsidRPr="00D771B6">
        <w:rPr>
          <w:rFonts w:eastAsiaTheme="minorEastAsia"/>
          <w:sz w:val="24"/>
        </w:rPr>
        <w:t>。瀏覽日期</w:t>
      </w:r>
      <w:r w:rsidRPr="00D771B6">
        <w:rPr>
          <w:rFonts w:eastAsiaTheme="minorEastAsia"/>
          <w:sz w:val="24"/>
          <w:lang w:eastAsia="zh-TW"/>
        </w:rPr>
        <w:t>:2019</w:t>
      </w:r>
      <w:r w:rsidRPr="00D771B6">
        <w:rPr>
          <w:rFonts w:eastAsiaTheme="minorEastAsia"/>
          <w:sz w:val="24"/>
        </w:rPr>
        <w:t>年</w:t>
      </w:r>
      <w:r w:rsidRPr="00D771B6">
        <w:rPr>
          <w:rFonts w:eastAsiaTheme="minorEastAsia"/>
          <w:sz w:val="24"/>
          <w:lang w:eastAsia="zh-TW"/>
        </w:rPr>
        <w:t>1</w:t>
      </w:r>
      <w:r w:rsidRPr="00D771B6">
        <w:rPr>
          <w:rFonts w:eastAsiaTheme="minorEastAsia"/>
          <w:sz w:val="24"/>
        </w:rPr>
        <w:t>月</w:t>
      </w:r>
      <w:r w:rsidRPr="00D771B6">
        <w:rPr>
          <w:rFonts w:eastAsiaTheme="minorEastAsia"/>
          <w:sz w:val="24"/>
          <w:lang w:eastAsia="zh-TW"/>
        </w:rPr>
        <w:t>3</w:t>
      </w:r>
      <w:r w:rsidRPr="00D771B6">
        <w:rPr>
          <w:rFonts w:eastAsiaTheme="minorEastAsia"/>
          <w:sz w:val="24"/>
        </w:rPr>
        <w:t>日。</w:t>
      </w:r>
    </w:p>
    <w:p w14:paraId="765FC7A6" w14:textId="77777777" w:rsidR="00797465" w:rsidRPr="00D771B6" w:rsidRDefault="00797465" w:rsidP="00D771B6">
      <w:pPr>
        <w:pStyle w:val="afffffffffff0"/>
        <w:spacing w:line="0" w:lineRule="atLeast"/>
        <w:ind w:left="505" w:hangingChars="200" w:hanging="505"/>
        <w:rPr>
          <w:rFonts w:ascii="Times New Roman" w:eastAsiaTheme="minorEastAsia" w:hAnsi="Times New Roman"/>
          <w:sz w:val="24"/>
          <w:szCs w:val="24"/>
        </w:rPr>
      </w:pPr>
      <w:r w:rsidRPr="00D771B6">
        <w:rPr>
          <w:rFonts w:ascii="Times New Roman" w:eastAsiaTheme="minorEastAsia" w:hAnsi="Times New Roman"/>
          <w:bCs/>
          <w:sz w:val="24"/>
          <w:szCs w:val="24"/>
        </w:rPr>
        <w:t>黃菁菁</w:t>
      </w:r>
      <w:r w:rsidRPr="00D771B6">
        <w:rPr>
          <w:rFonts w:ascii="Times New Roman" w:eastAsiaTheme="minorEastAsia" w:hAnsi="Times New Roman"/>
          <w:bCs/>
          <w:sz w:val="24"/>
          <w:szCs w:val="24"/>
        </w:rPr>
        <w:t>(2016)</w:t>
      </w:r>
      <w:r w:rsidRPr="00D771B6">
        <w:rPr>
          <w:rFonts w:ascii="Times New Roman" w:eastAsiaTheme="minorEastAsia" w:hAnsi="Times New Roman"/>
          <w:bCs/>
          <w:sz w:val="24"/>
          <w:szCs w:val="24"/>
        </w:rPr>
        <w:t>。東北亞</w:t>
      </w:r>
      <w:r w:rsidRPr="00D771B6">
        <w:rPr>
          <w:rFonts w:ascii="Times New Roman" w:eastAsiaTheme="minorEastAsia" w:hAnsi="Times New Roman"/>
          <w:bCs/>
          <w:sz w:val="24"/>
          <w:szCs w:val="24"/>
        </w:rPr>
        <w:t>—</w:t>
      </w:r>
      <w:r w:rsidRPr="00D771B6">
        <w:rPr>
          <w:rFonts w:ascii="Times New Roman" w:eastAsiaTheme="minorEastAsia" w:hAnsi="Times New Roman"/>
          <w:bCs/>
          <w:sz w:val="24"/>
          <w:szCs w:val="24"/>
        </w:rPr>
        <w:t>日重罰特殊詐欺犯。中時電子報。</w:t>
      </w:r>
      <w:hyperlink r:id="rId40" w:history="1">
        <w:r w:rsidRPr="00D771B6">
          <w:rPr>
            <w:rStyle w:val="aa"/>
            <w:rFonts w:ascii="Times New Roman" w:eastAsiaTheme="minorEastAsia" w:hAnsi="Times New Roman"/>
            <w:bCs/>
            <w:color w:val="auto"/>
            <w:sz w:val="24"/>
            <w:szCs w:val="24"/>
            <w:u w:val="none"/>
          </w:rPr>
          <w:t>http://www.chinatimes.com/newspapers/20160424000193-260209</w:t>
        </w:r>
      </w:hyperlink>
      <w:r w:rsidRPr="00D771B6">
        <w:rPr>
          <w:rFonts w:ascii="Times New Roman" w:eastAsiaTheme="minorEastAsia" w:hAnsi="Times New Roman"/>
          <w:bCs/>
          <w:sz w:val="24"/>
          <w:szCs w:val="24"/>
        </w:rPr>
        <w:t>。</w:t>
      </w:r>
      <w:r w:rsidRPr="00D771B6">
        <w:rPr>
          <w:rFonts w:ascii="Times New Roman" w:eastAsiaTheme="minorEastAsia" w:hAnsi="Times New Roman"/>
          <w:sz w:val="24"/>
          <w:szCs w:val="24"/>
        </w:rPr>
        <w:t>瀏覽日期</w:t>
      </w:r>
      <w:r w:rsidRPr="00D771B6">
        <w:rPr>
          <w:rFonts w:ascii="Times New Roman" w:eastAsiaTheme="minorEastAsia" w:hAnsi="Times New Roman"/>
          <w:sz w:val="24"/>
          <w:szCs w:val="24"/>
        </w:rPr>
        <w:t>:2018</w:t>
      </w:r>
      <w:r w:rsidRPr="00D771B6">
        <w:rPr>
          <w:rFonts w:ascii="Times New Roman" w:eastAsiaTheme="minorEastAsia" w:hAnsi="Times New Roman"/>
          <w:sz w:val="24"/>
          <w:szCs w:val="24"/>
        </w:rPr>
        <w:t>年</w:t>
      </w:r>
      <w:r w:rsidRPr="00D771B6">
        <w:rPr>
          <w:rFonts w:ascii="Times New Roman" w:eastAsiaTheme="minorEastAsia" w:hAnsi="Times New Roman"/>
          <w:sz w:val="24"/>
          <w:szCs w:val="24"/>
        </w:rPr>
        <w:t>10</w:t>
      </w:r>
      <w:r w:rsidRPr="00D771B6">
        <w:rPr>
          <w:rFonts w:ascii="Times New Roman" w:eastAsiaTheme="minorEastAsia" w:hAnsi="Times New Roman"/>
          <w:sz w:val="24"/>
          <w:szCs w:val="24"/>
        </w:rPr>
        <w:t>月</w:t>
      </w:r>
      <w:r w:rsidRPr="00D771B6">
        <w:rPr>
          <w:rFonts w:ascii="Times New Roman" w:eastAsiaTheme="minorEastAsia" w:hAnsi="Times New Roman"/>
          <w:sz w:val="24"/>
          <w:szCs w:val="24"/>
        </w:rPr>
        <w:t>13</w:t>
      </w:r>
      <w:r w:rsidRPr="00D771B6">
        <w:rPr>
          <w:rFonts w:ascii="Times New Roman" w:eastAsiaTheme="minorEastAsia" w:hAnsi="Times New Roman"/>
          <w:sz w:val="24"/>
          <w:szCs w:val="24"/>
        </w:rPr>
        <w:t>日。</w:t>
      </w:r>
    </w:p>
    <w:p w14:paraId="537B0F42" w14:textId="77777777" w:rsidR="00797465" w:rsidRPr="00D771B6" w:rsidRDefault="00797465" w:rsidP="00D771B6">
      <w:pPr>
        <w:spacing w:line="0" w:lineRule="atLeast"/>
        <w:ind w:left="505" w:hangingChars="200" w:hanging="505"/>
        <w:jc w:val="left"/>
        <w:rPr>
          <w:rFonts w:eastAsiaTheme="minorEastAsia"/>
          <w:sz w:val="24"/>
        </w:rPr>
      </w:pPr>
      <w:r w:rsidRPr="00D771B6">
        <w:rPr>
          <w:rFonts w:eastAsiaTheme="minorEastAsia"/>
          <w:sz w:val="24"/>
        </w:rPr>
        <w:t>黃翠紋、孟維德</w:t>
      </w:r>
      <w:r w:rsidRPr="00D771B6">
        <w:rPr>
          <w:rFonts w:eastAsiaTheme="minorEastAsia"/>
          <w:sz w:val="24"/>
          <w:lang w:eastAsia="zh-TW"/>
        </w:rPr>
        <w:t>(2012)</w:t>
      </w:r>
      <w:r w:rsidRPr="00D771B6">
        <w:rPr>
          <w:rFonts w:eastAsiaTheme="minorEastAsia"/>
          <w:sz w:val="24"/>
        </w:rPr>
        <w:t>。警察與犯罪預防。臺北：五南。</w:t>
      </w:r>
    </w:p>
    <w:p w14:paraId="33053CCE" w14:textId="77777777" w:rsidR="00797465" w:rsidRPr="00D771B6" w:rsidRDefault="007B7ABB" w:rsidP="003E550C">
      <w:pPr>
        <w:spacing w:line="0" w:lineRule="atLeast"/>
        <w:ind w:left="485" w:hangingChars="200" w:hanging="485"/>
        <w:jc w:val="left"/>
        <w:rPr>
          <w:rFonts w:eastAsiaTheme="minorEastAsia"/>
          <w:sz w:val="24"/>
        </w:rPr>
      </w:pPr>
      <w:hyperlink r:id="rId41" w:tooltip="楊家鑫" w:history="1">
        <w:r w:rsidR="00797465" w:rsidRPr="00D771B6">
          <w:rPr>
            <w:rFonts w:eastAsiaTheme="minorEastAsia"/>
            <w:sz w:val="24"/>
          </w:rPr>
          <w:t>楊家鑫</w:t>
        </w:r>
      </w:hyperlink>
      <w:r w:rsidR="00797465" w:rsidRPr="00D771B6">
        <w:rPr>
          <w:rFonts w:eastAsiaTheme="minorEastAsia"/>
          <w:sz w:val="24"/>
          <w:lang w:eastAsia="zh-TW"/>
        </w:rPr>
        <w:t>(2016)</w:t>
      </w:r>
      <w:r w:rsidR="00797465" w:rsidRPr="00D771B6">
        <w:rPr>
          <w:rFonts w:eastAsiaTheme="minorEastAsia"/>
          <w:sz w:val="24"/>
        </w:rPr>
        <w:t>。</w:t>
      </w:r>
      <w:r w:rsidR="00797465" w:rsidRPr="00D771B6">
        <w:rPr>
          <w:rFonts w:eastAsiaTheme="minorEastAsia"/>
          <w:sz w:val="24"/>
          <w:lang w:eastAsia="zh-TW"/>
        </w:rPr>
        <w:t>20</w:t>
      </w:r>
      <w:r w:rsidR="00797465" w:rsidRPr="00D771B6">
        <w:rPr>
          <w:rFonts w:eastAsiaTheme="minorEastAsia"/>
          <w:sz w:val="24"/>
        </w:rPr>
        <w:t>名涉詐欺台人就地解散</w:t>
      </w:r>
      <w:r w:rsidR="00797465" w:rsidRPr="00D771B6">
        <w:rPr>
          <w:rFonts w:eastAsiaTheme="minorEastAsia"/>
          <w:sz w:val="24"/>
          <w:lang w:eastAsia="zh-TW"/>
        </w:rPr>
        <w:t xml:space="preserve"> </w:t>
      </w:r>
      <w:r w:rsidR="00797465" w:rsidRPr="00D771B6">
        <w:rPr>
          <w:rFonts w:eastAsiaTheme="minorEastAsia"/>
          <w:sz w:val="24"/>
        </w:rPr>
        <w:t>陸媒</w:t>
      </w:r>
      <w:r w:rsidR="00797465" w:rsidRPr="00D771B6">
        <w:rPr>
          <w:rFonts w:eastAsiaTheme="minorEastAsia"/>
          <w:sz w:val="24"/>
          <w:lang w:eastAsia="zh-TW"/>
        </w:rPr>
        <w:t>:</w:t>
      </w:r>
      <w:r w:rsidR="00797465" w:rsidRPr="00D771B6">
        <w:rPr>
          <w:rFonts w:eastAsiaTheme="minorEastAsia"/>
          <w:sz w:val="24"/>
        </w:rPr>
        <w:t>台灣是詐欺犯的天堂嗎</w:t>
      </w:r>
      <w:r w:rsidR="00797465" w:rsidRPr="00D771B6">
        <w:rPr>
          <w:rFonts w:eastAsiaTheme="minorEastAsia"/>
          <w:sz w:val="24"/>
          <w:lang w:eastAsia="zh-TW"/>
        </w:rPr>
        <w:t>?</w:t>
      </w:r>
      <w:r w:rsidR="00797465" w:rsidRPr="00D771B6">
        <w:rPr>
          <w:rFonts w:eastAsiaTheme="minorEastAsia"/>
          <w:sz w:val="24"/>
        </w:rPr>
        <w:t>。中時電子報。</w:t>
      </w:r>
      <w:hyperlink r:id="rId42" w:history="1">
        <w:r w:rsidR="00797465" w:rsidRPr="00D771B6">
          <w:rPr>
            <w:rStyle w:val="aa"/>
            <w:rFonts w:eastAsiaTheme="minorEastAsia"/>
            <w:color w:val="auto"/>
            <w:sz w:val="24"/>
            <w:u w:val="none"/>
          </w:rPr>
          <w:t>http://www.chinatimes.com/realtimenews/20160416002531-260409</w:t>
        </w:r>
      </w:hyperlink>
      <w:r w:rsidR="00797465" w:rsidRPr="00D771B6">
        <w:rPr>
          <w:rFonts w:eastAsiaTheme="minorEastAsia"/>
          <w:sz w:val="24"/>
        </w:rPr>
        <w:t>。瀏覽日期</w:t>
      </w:r>
      <w:r w:rsidR="00797465" w:rsidRPr="00D771B6">
        <w:rPr>
          <w:rFonts w:eastAsiaTheme="minorEastAsia"/>
          <w:sz w:val="24"/>
        </w:rPr>
        <w:t>:2018</w:t>
      </w:r>
      <w:r w:rsidR="00797465" w:rsidRPr="00D771B6">
        <w:rPr>
          <w:rFonts w:eastAsiaTheme="minorEastAsia"/>
          <w:sz w:val="24"/>
        </w:rPr>
        <w:t>年</w:t>
      </w:r>
      <w:r w:rsidR="00797465" w:rsidRPr="00D771B6">
        <w:rPr>
          <w:rFonts w:eastAsiaTheme="minorEastAsia"/>
          <w:sz w:val="24"/>
        </w:rPr>
        <w:t>9</w:t>
      </w:r>
      <w:r w:rsidR="00797465" w:rsidRPr="00D771B6">
        <w:rPr>
          <w:rFonts w:eastAsiaTheme="minorEastAsia"/>
          <w:sz w:val="24"/>
        </w:rPr>
        <w:t>月</w:t>
      </w:r>
      <w:r w:rsidR="00797465" w:rsidRPr="00D771B6">
        <w:rPr>
          <w:rFonts w:eastAsiaTheme="minorEastAsia"/>
          <w:sz w:val="24"/>
        </w:rPr>
        <w:t>12</w:t>
      </w:r>
      <w:r w:rsidR="00797465" w:rsidRPr="00D771B6">
        <w:rPr>
          <w:rFonts w:eastAsiaTheme="minorEastAsia"/>
          <w:sz w:val="24"/>
        </w:rPr>
        <w:t>日。</w:t>
      </w:r>
    </w:p>
    <w:p w14:paraId="6AFA7EE7" w14:textId="77777777" w:rsidR="00797465" w:rsidRPr="00D771B6" w:rsidRDefault="00797465" w:rsidP="00D771B6">
      <w:pPr>
        <w:spacing w:line="0" w:lineRule="atLeast"/>
        <w:ind w:left="505" w:hangingChars="200" w:hanging="505"/>
        <w:jc w:val="left"/>
        <w:rPr>
          <w:rFonts w:eastAsiaTheme="minorEastAsia"/>
          <w:sz w:val="24"/>
          <w:shd w:val="clear" w:color="auto" w:fill="FFFFFF"/>
        </w:rPr>
      </w:pPr>
      <w:r w:rsidRPr="00D771B6">
        <w:rPr>
          <w:rFonts w:eastAsiaTheme="minorEastAsia"/>
          <w:sz w:val="24"/>
          <w:shd w:val="clear" w:color="auto" w:fill="FFFFFF"/>
        </w:rPr>
        <w:t>楊淳卉</w:t>
      </w:r>
      <w:r w:rsidRPr="00D771B6">
        <w:rPr>
          <w:rFonts w:eastAsiaTheme="minorEastAsia"/>
          <w:sz w:val="24"/>
          <w:shd w:val="clear" w:color="auto" w:fill="FFFFFF"/>
          <w:lang w:eastAsia="zh-TW"/>
        </w:rPr>
        <w:t>(2017)</w:t>
      </w:r>
      <w:r w:rsidRPr="00D771B6">
        <w:rPr>
          <w:rFonts w:eastAsiaTheme="minorEastAsia"/>
          <w:sz w:val="24"/>
          <w:shd w:val="clear" w:color="auto" w:fill="FFFFFF"/>
        </w:rPr>
        <w:t>。兩岸共打停頓、陳明堂</w:t>
      </w:r>
      <w:r w:rsidRPr="00D771B6">
        <w:rPr>
          <w:rFonts w:eastAsiaTheme="minorEastAsia"/>
          <w:sz w:val="24"/>
          <w:shd w:val="clear" w:color="auto" w:fill="FFFFFF"/>
          <w:lang w:eastAsia="zh-TW"/>
        </w:rPr>
        <w:t>:</w:t>
      </w:r>
      <w:r w:rsidRPr="00D771B6">
        <w:rPr>
          <w:rFonts w:eastAsiaTheme="minorEastAsia"/>
          <w:sz w:val="24"/>
          <w:shd w:val="clear" w:color="auto" w:fill="FFFFFF"/>
        </w:rPr>
        <w:t>僅有書面往來。自由時報。</w:t>
      </w:r>
      <w:hyperlink r:id="rId43" w:history="1">
        <w:r w:rsidRPr="00D771B6">
          <w:rPr>
            <w:rStyle w:val="aa"/>
            <w:rFonts w:eastAsiaTheme="minorEastAsia"/>
            <w:color w:val="auto"/>
            <w:sz w:val="24"/>
            <w:u w:val="none"/>
            <w:shd w:val="clear" w:color="auto" w:fill="FFFFFF"/>
          </w:rPr>
          <w:t>http://news.ltn.com.tw/news/politics/breakingnews/2002332</w:t>
        </w:r>
      </w:hyperlink>
      <w:r w:rsidRPr="00D771B6">
        <w:rPr>
          <w:rFonts w:eastAsiaTheme="minorEastAsia"/>
          <w:sz w:val="24"/>
          <w:shd w:val="clear" w:color="auto" w:fill="FFFFFF"/>
        </w:rPr>
        <w:t>。</w:t>
      </w:r>
      <w:r w:rsidRPr="00D771B6">
        <w:rPr>
          <w:rFonts w:eastAsiaTheme="minorEastAsia"/>
          <w:sz w:val="24"/>
        </w:rPr>
        <w:t>瀏覽日期</w:t>
      </w:r>
      <w:r w:rsidRPr="00D771B6">
        <w:rPr>
          <w:rFonts w:eastAsiaTheme="minorEastAsia"/>
          <w:sz w:val="24"/>
          <w:lang w:eastAsia="zh-TW"/>
        </w:rPr>
        <w:t>:2018</w:t>
      </w:r>
      <w:r w:rsidRPr="00D771B6">
        <w:rPr>
          <w:rFonts w:eastAsiaTheme="minorEastAsia"/>
          <w:sz w:val="24"/>
        </w:rPr>
        <w:t>年</w:t>
      </w:r>
      <w:r w:rsidRPr="00D771B6">
        <w:rPr>
          <w:rFonts w:eastAsiaTheme="minorEastAsia"/>
          <w:sz w:val="24"/>
          <w:lang w:eastAsia="zh-TW"/>
        </w:rPr>
        <w:t>10</w:t>
      </w:r>
      <w:r w:rsidRPr="00D771B6">
        <w:rPr>
          <w:rFonts w:eastAsiaTheme="minorEastAsia"/>
          <w:sz w:val="24"/>
        </w:rPr>
        <w:t>月</w:t>
      </w:r>
      <w:r w:rsidRPr="00D771B6">
        <w:rPr>
          <w:rFonts w:eastAsiaTheme="minorEastAsia"/>
          <w:sz w:val="24"/>
          <w:lang w:eastAsia="zh-TW"/>
        </w:rPr>
        <w:t>1</w:t>
      </w:r>
      <w:r w:rsidRPr="00D771B6">
        <w:rPr>
          <w:rFonts w:eastAsiaTheme="minorEastAsia"/>
          <w:sz w:val="24"/>
        </w:rPr>
        <w:t>日。</w:t>
      </w:r>
    </w:p>
    <w:p w14:paraId="26E35C7B" w14:textId="77777777" w:rsidR="00797465" w:rsidRPr="00D771B6" w:rsidRDefault="00797465" w:rsidP="00D771B6">
      <w:pPr>
        <w:spacing w:line="0" w:lineRule="atLeast"/>
        <w:ind w:left="505" w:hangingChars="200" w:hanging="505"/>
        <w:jc w:val="left"/>
        <w:rPr>
          <w:rFonts w:eastAsiaTheme="minorEastAsia"/>
          <w:bCs/>
          <w:sz w:val="24"/>
        </w:rPr>
      </w:pPr>
      <w:r w:rsidRPr="00D771B6">
        <w:rPr>
          <w:rFonts w:eastAsiaTheme="minorEastAsia"/>
          <w:sz w:val="24"/>
        </w:rPr>
        <w:t>葉雪鵬</w:t>
      </w:r>
      <w:r w:rsidRPr="00D771B6">
        <w:rPr>
          <w:rFonts w:eastAsiaTheme="minorEastAsia"/>
          <w:sz w:val="24"/>
          <w:lang w:eastAsia="zh-TW"/>
        </w:rPr>
        <w:t>(2017)</w:t>
      </w:r>
      <w:r w:rsidRPr="00D771B6">
        <w:rPr>
          <w:rFonts w:eastAsiaTheme="minorEastAsia"/>
          <w:sz w:val="24"/>
        </w:rPr>
        <w:t>。電話詐騙犯罪，要受強制工作了。台灣法律網。</w:t>
      </w:r>
      <w:hyperlink r:id="rId44" w:history="1">
        <w:r w:rsidRPr="00D771B6">
          <w:rPr>
            <w:rStyle w:val="aa"/>
            <w:rFonts w:eastAsiaTheme="minorEastAsia"/>
            <w:color w:val="auto"/>
            <w:sz w:val="24"/>
            <w:u w:val="none"/>
          </w:rPr>
          <w:t>http://www.lawtw.com/article.php?template=article_content&amp;area=free_browse&amp;parent_path=,1,4,&amp;job_id=243308&amp;article_category_id=1147&amp;article_id=151948</w:t>
        </w:r>
      </w:hyperlink>
      <w:r w:rsidRPr="00D771B6">
        <w:rPr>
          <w:rFonts w:eastAsiaTheme="minorEastAsia"/>
          <w:sz w:val="24"/>
        </w:rPr>
        <w:t>。</w:t>
      </w:r>
      <w:hyperlink r:id="rId45" w:history="1">
        <w:r w:rsidRPr="00D771B6">
          <w:rPr>
            <w:rStyle w:val="aa"/>
            <w:rFonts w:eastAsiaTheme="minorEastAsia"/>
            <w:color w:val="auto"/>
            <w:sz w:val="24"/>
            <w:u w:val="none"/>
          </w:rPr>
          <w:t>瀏覽日期</w:t>
        </w:r>
        <w:r w:rsidRPr="00D771B6">
          <w:rPr>
            <w:rStyle w:val="aa"/>
            <w:rFonts w:eastAsiaTheme="minorEastAsia"/>
            <w:color w:val="auto"/>
            <w:sz w:val="24"/>
            <w:u w:val="none"/>
            <w:lang w:eastAsia="zh-TW"/>
          </w:rPr>
          <w:t>:2018</w:t>
        </w:r>
      </w:hyperlink>
      <w:r w:rsidRPr="00D771B6">
        <w:rPr>
          <w:rFonts w:eastAsiaTheme="minorEastAsia"/>
          <w:sz w:val="24"/>
        </w:rPr>
        <w:t>年</w:t>
      </w:r>
      <w:r w:rsidRPr="00D771B6">
        <w:rPr>
          <w:rFonts w:eastAsiaTheme="minorEastAsia"/>
          <w:sz w:val="24"/>
          <w:lang w:eastAsia="zh-TW"/>
        </w:rPr>
        <w:t>12</w:t>
      </w:r>
      <w:r w:rsidRPr="00D771B6">
        <w:rPr>
          <w:rFonts w:eastAsiaTheme="minorEastAsia"/>
          <w:sz w:val="24"/>
        </w:rPr>
        <w:t>月</w:t>
      </w:r>
      <w:r w:rsidRPr="00D771B6">
        <w:rPr>
          <w:rFonts w:eastAsiaTheme="minorEastAsia"/>
          <w:sz w:val="24"/>
          <w:lang w:eastAsia="zh-TW"/>
        </w:rPr>
        <w:t>06</w:t>
      </w:r>
      <w:r w:rsidRPr="00D771B6">
        <w:rPr>
          <w:rFonts w:eastAsiaTheme="minorEastAsia"/>
          <w:sz w:val="24"/>
        </w:rPr>
        <w:t>日。</w:t>
      </w:r>
    </w:p>
    <w:p w14:paraId="7B5F9832" w14:textId="77777777" w:rsidR="00797465" w:rsidRPr="00D771B6" w:rsidRDefault="00797465" w:rsidP="00D771B6">
      <w:pPr>
        <w:spacing w:line="0" w:lineRule="atLeast"/>
        <w:ind w:left="505" w:hangingChars="200" w:hanging="505"/>
        <w:jc w:val="left"/>
        <w:rPr>
          <w:rFonts w:eastAsiaTheme="minorEastAsia"/>
          <w:noProof/>
          <w:sz w:val="24"/>
          <w:shd w:val="clear" w:color="auto" w:fill="FFFFFF"/>
        </w:rPr>
      </w:pPr>
      <w:r w:rsidRPr="00D771B6">
        <w:rPr>
          <w:rFonts w:eastAsiaTheme="minorEastAsia"/>
          <w:noProof/>
          <w:sz w:val="24"/>
          <w:shd w:val="clear" w:color="auto" w:fill="FFFFFF"/>
        </w:rPr>
        <w:t>楊國文</w:t>
      </w:r>
      <w:r w:rsidRPr="00D771B6">
        <w:rPr>
          <w:rFonts w:eastAsiaTheme="minorEastAsia"/>
          <w:noProof/>
          <w:sz w:val="24"/>
          <w:shd w:val="clear" w:color="auto" w:fill="FFFFFF"/>
          <w:lang w:eastAsia="zh-TW"/>
        </w:rPr>
        <w:t>(2017)</w:t>
      </w:r>
      <w:r w:rsidRPr="00D771B6">
        <w:rPr>
          <w:rFonts w:eastAsiaTheme="minorEastAsia"/>
          <w:noProof/>
          <w:sz w:val="24"/>
          <w:shd w:val="clear" w:color="auto" w:fill="FFFFFF"/>
        </w:rPr>
        <w:t>。肯亞詐騙案</w:t>
      </w:r>
      <w:r w:rsidRPr="00D771B6">
        <w:rPr>
          <w:rFonts w:eastAsiaTheme="minorEastAsia"/>
          <w:noProof/>
          <w:sz w:val="24"/>
          <w:shd w:val="clear" w:color="auto" w:fill="FFFFFF"/>
          <w:lang w:eastAsia="zh-TW"/>
        </w:rPr>
        <w:t>44</w:t>
      </w:r>
      <w:r w:rsidRPr="00D771B6">
        <w:rPr>
          <w:rFonts w:eastAsiaTheme="minorEastAsia"/>
          <w:noProof/>
          <w:sz w:val="24"/>
          <w:shd w:val="clear" w:color="auto" w:fill="FFFFFF"/>
        </w:rPr>
        <w:t>台嫌中國全判刑。自由時報。</w:t>
      </w:r>
      <w:hyperlink r:id="rId46" w:history="1">
        <w:r w:rsidRPr="00D771B6">
          <w:rPr>
            <w:rStyle w:val="aa"/>
            <w:rFonts w:eastAsiaTheme="minorEastAsia"/>
            <w:noProof/>
            <w:color w:val="auto"/>
            <w:sz w:val="24"/>
            <w:u w:val="none"/>
            <w:shd w:val="clear" w:color="auto" w:fill="FFFFFF"/>
          </w:rPr>
          <w:t>http://news.ltn.com.tw/news/politics/paper/1162265</w:t>
        </w:r>
      </w:hyperlink>
      <w:r w:rsidRPr="00D771B6">
        <w:rPr>
          <w:rStyle w:val="aa"/>
          <w:rFonts w:eastAsiaTheme="minorEastAsia"/>
          <w:noProof/>
          <w:color w:val="auto"/>
          <w:sz w:val="24"/>
          <w:u w:val="none"/>
          <w:shd w:val="clear" w:color="auto" w:fill="FFFFFF"/>
        </w:rPr>
        <w:t>。</w:t>
      </w:r>
      <w:r w:rsidRPr="00D771B6">
        <w:rPr>
          <w:rFonts w:eastAsiaTheme="minorEastAsia"/>
          <w:sz w:val="24"/>
        </w:rPr>
        <w:t>瀏覽日期</w:t>
      </w:r>
      <w:r w:rsidRPr="00D771B6">
        <w:rPr>
          <w:rFonts w:eastAsiaTheme="minorEastAsia"/>
          <w:sz w:val="24"/>
          <w:lang w:eastAsia="zh-TW"/>
        </w:rPr>
        <w:t>:2018</w:t>
      </w:r>
      <w:r w:rsidRPr="00D771B6">
        <w:rPr>
          <w:rFonts w:eastAsiaTheme="minorEastAsia"/>
          <w:sz w:val="24"/>
        </w:rPr>
        <w:t>年</w:t>
      </w:r>
      <w:r w:rsidRPr="00D771B6">
        <w:rPr>
          <w:rFonts w:eastAsiaTheme="minorEastAsia"/>
          <w:sz w:val="24"/>
          <w:lang w:eastAsia="zh-TW"/>
        </w:rPr>
        <w:t>10</w:t>
      </w:r>
      <w:r w:rsidRPr="00D771B6">
        <w:rPr>
          <w:rFonts w:eastAsiaTheme="minorEastAsia"/>
          <w:sz w:val="24"/>
        </w:rPr>
        <w:t>月</w:t>
      </w:r>
      <w:r w:rsidRPr="00D771B6">
        <w:rPr>
          <w:rFonts w:eastAsiaTheme="minorEastAsia"/>
          <w:sz w:val="24"/>
          <w:lang w:eastAsia="zh-TW"/>
        </w:rPr>
        <w:t>2</w:t>
      </w:r>
      <w:r w:rsidRPr="00D771B6">
        <w:rPr>
          <w:rFonts w:eastAsiaTheme="minorEastAsia"/>
          <w:sz w:val="24"/>
        </w:rPr>
        <w:t>日。</w:t>
      </w:r>
    </w:p>
    <w:p w14:paraId="1D5EBB3D" w14:textId="77777777" w:rsidR="00797465" w:rsidRPr="00D771B6" w:rsidRDefault="00797465" w:rsidP="00D771B6">
      <w:pPr>
        <w:pStyle w:val="afffffffffff0"/>
        <w:spacing w:line="0" w:lineRule="atLeast"/>
        <w:ind w:left="505" w:hangingChars="200" w:hanging="505"/>
        <w:rPr>
          <w:rFonts w:ascii="Times New Roman" w:eastAsiaTheme="minorEastAsia" w:hAnsi="Times New Roman"/>
          <w:sz w:val="24"/>
          <w:szCs w:val="24"/>
        </w:rPr>
      </w:pPr>
      <w:r w:rsidRPr="00D771B6">
        <w:rPr>
          <w:rFonts w:ascii="Times New Roman" w:eastAsiaTheme="minorEastAsia" w:hAnsi="Times New Roman"/>
          <w:sz w:val="24"/>
          <w:szCs w:val="24"/>
          <w:shd w:val="clear" w:color="auto" w:fill="FFFFFF"/>
        </w:rPr>
        <w:t>路飯網</w:t>
      </w:r>
      <w:r w:rsidRPr="00D771B6">
        <w:rPr>
          <w:rFonts w:ascii="Times New Roman" w:eastAsiaTheme="minorEastAsia" w:hAnsi="Times New Roman"/>
          <w:sz w:val="24"/>
          <w:szCs w:val="24"/>
        </w:rPr>
        <w:t>(2015)</w:t>
      </w:r>
      <w:r w:rsidRPr="00D771B6">
        <w:rPr>
          <w:rFonts w:ascii="Times New Roman" w:eastAsiaTheme="minorEastAsia" w:hAnsi="Times New Roman"/>
          <w:sz w:val="24"/>
          <w:szCs w:val="24"/>
        </w:rPr>
        <w:t>。</w:t>
      </w:r>
      <w:r w:rsidRPr="00D771B6">
        <w:rPr>
          <w:rFonts w:ascii="Times New Roman" w:eastAsiaTheme="minorEastAsia" w:hAnsi="Times New Roman"/>
          <w:sz w:val="24"/>
          <w:szCs w:val="24"/>
          <w:shd w:val="clear" w:color="auto" w:fill="FFFFFF"/>
        </w:rPr>
        <w:t>什麼是</w:t>
      </w:r>
      <w:r w:rsidRPr="00D771B6">
        <w:rPr>
          <w:rFonts w:ascii="Times New Roman" w:eastAsiaTheme="minorEastAsia" w:hAnsi="Times New Roman"/>
          <w:sz w:val="24"/>
          <w:szCs w:val="24"/>
          <w:shd w:val="clear" w:color="auto" w:fill="FFFFFF"/>
        </w:rPr>
        <w:t>SIM</w:t>
      </w:r>
      <w:r w:rsidRPr="00D771B6">
        <w:rPr>
          <w:rFonts w:ascii="Times New Roman" w:eastAsiaTheme="minorEastAsia" w:hAnsi="Times New Roman"/>
          <w:sz w:val="24"/>
          <w:szCs w:val="24"/>
          <w:shd w:val="clear" w:color="auto" w:fill="FFFFFF"/>
        </w:rPr>
        <w:t>卡關於</w:t>
      </w:r>
      <w:r w:rsidRPr="00D771B6">
        <w:rPr>
          <w:rFonts w:ascii="Times New Roman" w:eastAsiaTheme="minorEastAsia" w:hAnsi="Times New Roman"/>
          <w:sz w:val="24"/>
          <w:szCs w:val="24"/>
          <w:shd w:val="clear" w:color="auto" w:fill="FFFFFF"/>
        </w:rPr>
        <w:t>SIM</w:t>
      </w:r>
      <w:r w:rsidRPr="00D771B6">
        <w:rPr>
          <w:rFonts w:ascii="Times New Roman" w:eastAsiaTheme="minorEastAsia" w:hAnsi="Times New Roman"/>
          <w:sz w:val="24"/>
          <w:szCs w:val="24"/>
          <w:shd w:val="clear" w:color="auto" w:fill="FFFFFF"/>
        </w:rPr>
        <w:t>的詳細介紹。</w:t>
      </w:r>
      <w:r w:rsidRPr="00D771B6">
        <w:rPr>
          <w:rFonts w:ascii="Times New Roman" w:eastAsiaTheme="minorEastAsia" w:hAnsi="Times New Roman"/>
          <w:sz w:val="24"/>
          <w:szCs w:val="24"/>
        </w:rPr>
        <w:t>瀏覽日期</w:t>
      </w:r>
      <w:r w:rsidRPr="00D771B6">
        <w:rPr>
          <w:rFonts w:ascii="Times New Roman" w:eastAsiaTheme="minorEastAsia" w:hAnsi="Times New Roman"/>
          <w:sz w:val="24"/>
          <w:szCs w:val="24"/>
        </w:rPr>
        <w:t>:2018</w:t>
      </w:r>
      <w:r w:rsidRPr="00D771B6">
        <w:rPr>
          <w:rFonts w:ascii="Times New Roman" w:eastAsiaTheme="minorEastAsia" w:hAnsi="Times New Roman"/>
          <w:sz w:val="24"/>
          <w:szCs w:val="24"/>
        </w:rPr>
        <w:t>年</w:t>
      </w:r>
      <w:r w:rsidRPr="00D771B6">
        <w:rPr>
          <w:rFonts w:ascii="Times New Roman" w:eastAsiaTheme="minorEastAsia" w:hAnsi="Times New Roman"/>
          <w:sz w:val="24"/>
          <w:szCs w:val="24"/>
        </w:rPr>
        <w:t>9</w:t>
      </w:r>
      <w:r w:rsidRPr="00D771B6">
        <w:rPr>
          <w:rFonts w:ascii="Times New Roman" w:eastAsiaTheme="minorEastAsia" w:hAnsi="Times New Roman"/>
          <w:sz w:val="24"/>
          <w:szCs w:val="24"/>
        </w:rPr>
        <w:t>月</w:t>
      </w:r>
      <w:r w:rsidRPr="00D771B6">
        <w:rPr>
          <w:rFonts w:ascii="Times New Roman" w:eastAsiaTheme="minorEastAsia" w:hAnsi="Times New Roman"/>
          <w:sz w:val="24"/>
          <w:szCs w:val="24"/>
        </w:rPr>
        <w:t>13</w:t>
      </w:r>
      <w:r w:rsidRPr="00D771B6">
        <w:rPr>
          <w:rFonts w:ascii="Times New Roman" w:eastAsiaTheme="minorEastAsia" w:hAnsi="Times New Roman"/>
          <w:sz w:val="24"/>
          <w:szCs w:val="24"/>
        </w:rPr>
        <w:t>日。</w:t>
      </w:r>
      <w:hyperlink r:id="rId47" w:anchor=".WtQDSy5ubIU" w:history="1">
        <w:r w:rsidRPr="00D771B6">
          <w:rPr>
            <w:rStyle w:val="aa"/>
            <w:rFonts w:ascii="Times New Roman" w:eastAsiaTheme="minorEastAsia" w:hAnsi="Times New Roman"/>
            <w:color w:val="auto"/>
            <w:sz w:val="24"/>
            <w:szCs w:val="24"/>
            <w:u w:val="none"/>
          </w:rPr>
          <w:t>https://read01.com/enkPPJ.html#.WtQDSy5ubIU</w:t>
        </w:r>
      </w:hyperlink>
      <w:r w:rsidRPr="00D771B6">
        <w:rPr>
          <w:rFonts w:ascii="Times New Roman" w:eastAsiaTheme="minorEastAsia" w:hAnsi="Times New Roman"/>
          <w:sz w:val="24"/>
          <w:szCs w:val="24"/>
        </w:rPr>
        <w:t>。</w:t>
      </w:r>
    </w:p>
    <w:p w14:paraId="5641DD6A" w14:textId="77777777" w:rsidR="00797465" w:rsidRPr="00D771B6" w:rsidRDefault="00797465" w:rsidP="00D771B6">
      <w:pPr>
        <w:pStyle w:val="afffffffffff0"/>
        <w:spacing w:line="0" w:lineRule="atLeast"/>
        <w:ind w:left="505" w:hangingChars="200" w:hanging="505"/>
        <w:rPr>
          <w:rFonts w:ascii="Times New Roman" w:eastAsiaTheme="minorEastAsia" w:hAnsi="Times New Roman"/>
          <w:sz w:val="24"/>
          <w:szCs w:val="24"/>
        </w:rPr>
      </w:pPr>
      <w:r w:rsidRPr="00D771B6">
        <w:rPr>
          <w:rFonts w:ascii="Times New Roman" w:eastAsiaTheme="minorEastAsia" w:hAnsi="Times New Roman"/>
          <w:sz w:val="24"/>
          <w:szCs w:val="24"/>
          <w:shd w:val="clear" w:color="auto" w:fill="FFFFFF"/>
        </w:rPr>
        <w:t>廖訓誠、洪漢周</w:t>
      </w:r>
      <w:r w:rsidRPr="00D771B6">
        <w:rPr>
          <w:rFonts w:ascii="Times New Roman" w:eastAsiaTheme="minorEastAsia" w:hAnsi="Times New Roman"/>
          <w:sz w:val="24"/>
          <w:szCs w:val="24"/>
          <w:shd w:val="clear" w:color="auto" w:fill="FFFFFF"/>
        </w:rPr>
        <w:t>(2018)</w:t>
      </w:r>
      <w:r w:rsidRPr="00D771B6">
        <w:rPr>
          <w:rFonts w:ascii="Times New Roman" w:eastAsiaTheme="minorEastAsia" w:hAnsi="Times New Roman"/>
          <w:sz w:val="24"/>
          <w:szCs w:val="24"/>
          <w:shd w:val="clear" w:color="auto" w:fill="FFFFFF"/>
        </w:rPr>
        <w:t>。刑事警察局網站防制</w:t>
      </w:r>
      <w:r w:rsidRPr="00D771B6">
        <w:rPr>
          <w:rFonts w:ascii="Times New Roman" w:eastAsiaTheme="minorEastAsia" w:hAnsi="Times New Roman"/>
          <w:sz w:val="24"/>
          <w:szCs w:val="24"/>
          <w:shd w:val="clear" w:color="auto" w:fill="FFFFFF"/>
        </w:rPr>
        <w:t>ATM</w:t>
      </w:r>
      <w:r w:rsidRPr="00D771B6">
        <w:rPr>
          <w:rFonts w:ascii="Times New Roman" w:eastAsiaTheme="minorEastAsia" w:hAnsi="Times New Roman"/>
          <w:sz w:val="24"/>
          <w:szCs w:val="24"/>
          <w:shd w:val="clear" w:color="auto" w:fill="FFFFFF"/>
        </w:rPr>
        <w:t>解除分期付款詐欺犯罪之思維、策略與成效</w:t>
      </w:r>
      <w:r w:rsidRPr="00D771B6">
        <w:rPr>
          <w:rFonts w:ascii="Times New Roman" w:eastAsiaTheme="minorEastAsia" w:hAnsi="Times New Roman"/>
          <w:sz w:val="24"/>
          <w:szCs w:val="24"/>
          <w:shd w:val="clear" w:color="auto" w:fill="FFFFFF"/>
        </w:rPr>
        <w:t xml:space="preserve"> - </w:t>
      </w:r>
      <w:r w:rsidRPr="00D771B6">
        <w:rPr>
          <w:rFonts w:ascii="Times New Roman" w:eastAsiaTheme="minorEastAsia" w:hAnsi="Times New Roman"/>
          <w:sz w:val="24"/>
          <w:szCs w:val="24"/>
          <w:shd w:val="clear" w:color="auto" w:fill="FFFFFF"/>
        </w:rPr>
        <w:t>「</w:t>
      </w:r>
      <w:r w:rsidRPr="00D771B6">
        <w:rPr>
          <w:rFonts w:ascii="Times New Roman" w:eastAsiaTheme="minorEastAsia" w:hAnsi="Times New Roman"/>
          <w:sz w:val="24"/>
          <w:szCs w:val="24"/>
          <w:shd w:val="clear" w:color="auto" w:fill="FFFFFF"/>
        </w:rPr>
        <w:t>0426</w:t>
      </w:r>
      <w:r w:rsidRPr="00D771B6">
        <w:rPr>
          <w:rFonts w:ascii="Times New Roman" w:eastAsiaTheme="minorEastAsia" w:hAnsi="Times New Roman"/>
          <w:sz w:val="24"/>
          <w:szCs w:val="24"/>
          <w:shd w:val="clear" w:color="auto" w:fill="FFFFFF"/>
        </w:rPr>
        <w:t>」專案。</w:t>
      </w:r>
      <w:hyperlink r:id="rId48" w:history="1">
        <w:r w:rsidRPr="00D771B6">
          <w:rPr>
            <w:rStyle w:val="aa"/>
            <w:rFonts w:ascii="Times New Roman" w:eastAsiaTheme="minorEastAsia" w:hAnsi="Times New Roman"/>
            <w:color w:val="auto"/>
            <w:sz w:val="24"/>
            <w:szCs w:val="24"/>
            <w:u w:val="none"/>
          </w:rPr>
          <w:t>https://www.cib.gov.tw/CaseResult/Detail?id=263</w:t>
        </w:r>
      </w:hyperlink>
      <w:r w:rsidRPr="00D771B6">
        <w:rPr>
          <w:rFonts w:ascii="Times New Roman" w:eastAsiaTheme="minorEastAsia" w:hAnsi="Times New Roman"/>
          <w:sz w:val="24"/>
          <w:szCs w:val="24"/>
          <w:shd w:val="clear" w:color="auto" w:fill="FFFFFF"/>
        </w:rPr>
        <w:t>。</w:t>
      </w:r>
      <w:r w:rsidRPr="00D771B6">
        <w:rPr>
          <w:rFonts w:ascii="Times New Roman" w:eastAsiaTheme="minorEastAsia" w:hAnsi="Times New Roman"/>
          <w:sz w:val="24"/>
          <w:szCs w:val="24"/>
        </w:rPr>
        <w:t>瀏覽日期</w:t>
      </w:r>
      <w:r w:rsidRPr="00D771B6">
        <w:rPr>
          <w:rFonts w:ascii="Times New Roman" w:eastAsiaTheme="minorEastAsia" w:hAnsi="Times New Roman"/>
          <w:sz w:val="24"/>
          <w:szCs w:val="24"/>
        </w:rPr>
        <w:t>:2018</w:t>
      </w:r>
      <w:r w:rsidRPr="00D771B6">
        <w:rPr>
          <w:rFonts w:ascii="Times New Roman" w:eastAsiaTheme="minorEastAsia" w:hAnsi="Times New Roman"/>
          <w:sz w:val="24"/>
          <w:szCs w:val="24"/>
        </w:rPr>
        <w:t>年</w:t>
      </w:r>
      <w:r w:rsidRPr="00D771B6">
        <w:rPr>
          <w:rFonts w:ascii="Times New Roman" w:eastAsiaTheme="minorEastAsia" w:hAnsi="Times New Roman"/>
          <w:sz w:val="24"/>
          <w:szCs w:val="24"/>
        </w:rPr>
        <w:t>9</w:t>
      </w:r>
      <w:r w:rsidRPr="00D771B6">
        <w:rPr>
          <w:rFonts w:ascii="Times New Roman" w:eastAsiaTheme="minorEastAsia" w:hAnsi="Times New Roman"/>
          <w:sz w:val="24"/>
          <w:szCs w:val="24"/>
        </w:rPr>
        <w:t>月</w:t>
      </w:r>
      <w:r w:rsidRPr="00D771B6">
        <w:rPr>
          <w:rFonts w:ascii="Times New Roman" w:eastAsiaTheme="minorEastAsia" w:hAnsi="Times New Roman"/>
          <w:sz w:val="24"/>
          <w:szCs w:val="24"/>
        </w:rPr>
        <w:t>12</w:t>
      </w:r>
      <w:r w:rsidRPr="00D771B6">
        <w:rPr>
          <w:rFonts w:ascii="Times New Roman" w:eastAsiaTheme="minorEastAsia" w:hAnsi="Times New Roman"/>
          <w:sz w:val="24"/>
          <w:szCs w:val="24"/>
        </w:rPr>
        <w:t>日。</w:t>
      </w:r>
    </w:p>
    <w:p w14:paraId="37D80593" w14:textId="77777777" w:rsidR="00797465" w:rsidRPr="00D771B6" w:rsidRDefault="00797465" w:rsidP="00D771B6">
      <w:pPr>
        <w:spacing w:line="0" w:lineRule="atLeast"/>
        <w:ind w:left="505" w:hangingChars="200" w:hanging="505"/>
        <w:jc w:val="left"/>
        <w:rPr>
          <w:rFonts w:eastAsiaTheme="minorEastAsia"/>
          <w:sz w:val="24"/>
          <w:shd w:val="clear" w:color="auto" w:fill="FFFFFF"/>
        </w:rPr>
      </w:pPr>
      <w:r w:rsidRPr="00D771B6">
        <w:rPr>
          <w:rFonts w:eastAsiaTheme="minorEastAsia"/>
          <w:sz w:val="24"/>
          <w:shd w:val="clear" w:color="auto" w:fill="FFFFFF"/>
        </w:rPr>
        <w:t>裴智勇</w:t>
      </w:r>
      <w:r w:rsidRPr="00D771B6">
        <w:rPr>
          <w:rFonts w:eastAsiaTheme="minorEastAsia"/>
          <w:sz w:val="24"/>
          <w:shd w:val="clear" w:color="auto" w:fill="FFFFFF"/>
          <w:lang w:eastAsia="zh-TW"/>
        </w:rPr>
        <w:t>(2015)</w:t>
      </w:r>
      <w:r w:rsidRPr="00D771B6">
        <w:rPr>
          <w:rFonts w:eastAsiaTheme="minorEastAsia"/>
          <w:sz w:val="24"/>
          <w:shd w:val="clear" w:color="auto" w:fill="FFFFFF"/>
        </w:rPr>
        <w:t>。智慧互聯網時代的安全生態。</w:t>
      </w:r>
      <w:hyperlink r:id="rId49" w:history="1">
        <w:r w:rsidRPr="00D771B6">
          <w:rPr>
            <w:rStyle w:val="aa"/>
            <w:rFonts w:eastAsiaTheme="minorEastAsia"/>
            <w:color w:val="auto"/>
            <w:sz w:val="24"/>
            <w:u w:val="none"/>
            <w:shd w:val="clear" w:color="auto" w:fill="FFFFFF"/>
            <w:lang w:eastAsia="zh-TW"/>
          </w:rPr>
          <w:t>http://www.iimedia.cn/39754.html</w:t>
        </w:r>
      </w:hyperlink>
      <w:r w:rsidRPr="00D771B6">
        <w:rPr>
          <w:rFonts w:eastAsiaTheme="minorEastAsia"/>
          <w:sz w:val="24"/>
          <w:shd w:val="clear" w:color="auto" w:fill="FFFFFF"/>
        </w:rPr>
        <w:t>。</w:t>
      </w:r>
      <w:r w:rsidRPr="00D771B6">
        <w:rPr>
          <w:rFonts w:eastAsiaTheme="minorEastAsia"/>
          <w:sz w:val="24"/>
        </w:rPr>
        <w:t>瀏覽日期</w:t>
      </w:r>
      <w:r w:rsidRPr="00D771B6">
        <w:rPr>
          <w:rFonts w:eastAsiaTheme="minorEastAsia"/>
          <w:sz w:val="24"/>
          <w:lang w:eastAsia="zh-TW"/>
        </w:rPr>
        <w:t>:2018</w:t>
      </w:r>
      <w:r w:rsidRPr="00D771B6">
        <w:rPr>
          <w:rFonts w:eastAsiaTheme="minorEastAsia"/>
          <w:sz w:val="24"/>
        </w:rPr>
        <w:t>年</w:t>
      </w:r>
      <w:r w:rsidRPr="00D771B6">
        <w:rPr>
          <w:rFonts w:eastAsiaTheme="minorEastAsia"/>
          <w:sz w:val="24"/>
          <w:lang w:eastAsia="zh-TW"/>
        </w:rPr>
        <w:t>9</w:t>
      </w:r>
      <w:r w:rsidRPr="00D771B6">
        <w:rPr>
          <w:rFonts w:eastAsiaTheme="minorEastAsia"/>
          <w:sz w:val="24"/>
        </w:rPr>
        <w:t>月</w:t>
      </w:r>
      <w:r w:rsidRPr="00D771B6">
        <w:rPr>
          <w:rFonts w:eastAsiaTheme="minorEastAsia"/>
          <w:sz w:val="24"/>
          <w:lang w:eastAsia="zh-TW"/>
        </w:rPr>
        <w:t>25</w:t>
      </w:r>
      <w:r w:rsidRPr="00D771B6">
        <w:rPr>
          <w:rFonts w:eastAsiaTheme="minorEastAsia"/>
          <w:sz w:val="24"/>
        </w:rPr>
        <w:t>日。</w:t>
      </w:r>
    </w:p>
    <w:p w14:paraId="755A989D" w14:textId="77777777" w:rsidR="00797465" w:rsidRPr="00D771B6" w:rsidRDefault="00797465" w:rsidP="00D771B6">
      <w:pPr>
        <w:spacing w:line="0" w:lineRule="atLeast"/>
        <w:ind w:left="505" w:hangingChars="200" w:hanging="505"/>
        <w:jc w:val="left"/>
        <w:rPr>
          <w:rFonts w:eastAsiaTheme="minorEastAsia"/>
          <w:sz w:val="24"/>
        </w:rPr>
      </w:pPr>
      <w:r w:rsidRPr="00D771B6">
        <w:rPr>
          <w:rFonts w:eastAsiaTheme="minorEastAsia"/>
          <w:sz w:val="24"/>
        </w:rPr>
        <w:t>蔡政杰</w:t>
      </w:r>
      <w:r w:rsidRPr="00D771B6">
        <w:rPr>
          <w:rFonts w:eastAsiaTheme="minorEastAsia"/>
          <w:sz w:val="24"/>
          <w:lang w:eastAsia="zh-TW"/>
        </w:rPr>
        <w:t>(2016)</w:t>
      </w:r>
      <w:r w:rsidRPr="00D771B6">
        <w:rPr>
          <w:rFonts w:eastAsiaTheme="minorEastAsia"/>
          <w:sz w:val="24"/>
        </w:rPr>
        <w:t>。從犯罪預防觀點探討兩岸跨境網路犯罪之防治機制。中央警察大學國土安全與國境管理學報。</w:t>
      </w:r>
      <w:r w:rsidRPr="00D771B6">
        <w:rPr>
          <w:rFonts w:eastAsiaTheme="minorEastAsia"/>
          <w:sz w:val="24"/>
          <w:lang w:eastAsia="zh-TW"/>
        </w:rPr>
        <w:t>36</w:t>
      </w:r>
      <w:r w:rsidRPr="00D771B6">
        <w:rPr>
          <w:rFonts w:eastAsiaTheme="minorEastAsia"/>
          <w:sz w:val="24"/>
        </w:rPr>
        <w:t>。頁</w:t>
      </w:r>
      <w:r w:rsidRPr="00D771B6">
        <w:rPr>
          <w:rFonts w:eastAsiaTheme="minorEastAsia"/>
          <w:sz w:val="24"/>
          <w:lang w:eastAsia="zh-TW"/>
        </w:rPr>
        <w:t>186-188</w:t>
      </w:r>
      <w:r w:rsidRPr="00D771B6">
        <w:rPr>
          <w:rFonts w:eastAsiaTheme="minorEastAsia"/>
          <w:sz w:val="24"/>
        </w:rPr>
        <w:t>。</w:t>
      </w:r>
    </w:p>
    <w:p w14:paraId="2F9DB26D" w14:textId="77777777" w:rsidR="00797465" w:rsidRPr="00D771B6" w:rsidRDefault="00797465" w:rsidP="00D771B6">
      <w:pPr>
        <w:spacing w:line="0" w:lineRule="atLeast"/>
        <w:ind w:left="505" w:hangingChars="200" w:hanging="505"/>
        <w:jc w:val="left"/>
        <w:rPr>
          <w:rFonts w:eastAsiaTheme="minorEastAsia"/>
          <w:sz w:val="24"/>
        </w:rPr>
      </w:pPr>
      <w:r w:rsidRPr="00D771B6">
        <w:rPr>
          <w:rFonts w:eastAsiaTheme="minorEastAsia"/>
          <w:sz w:val="24"/>
        </w:rPr>
        <w:t>鄧煌發</w:t>
      </w:r>
      <w:r w:rsidRPr="00D771B6">
        <w:rPr>
          <w:rFonts w:eastAsiaTheme="minorEastAsia"/>
          <w:sz w:val="24"/>
          <w:lang w:eastAsia="zh-TW"/>
        </w:rPr>
        <w:t>(2003)</w:t>
      </w:r>
      <w:r w:rsidRPr="00D771B6">
        <w:rPr>
          <w:rFonts w:eastAsiaTheme="minorEastAsia"/>
          <w:sz w:val="24"/>
        </w:rPr>
        <w:t>。犯罪預防。桃園</w:t>
      </w:r>
      <w:r w:rsidRPr="00D771B6">
        <w:rPr>
          <w:rFonts w:eastAsiaTheme="minorEastAsia"/>
          <w:sz w:val="24"/>
          <w:lang w:eastAsia="zh-TW"/>
        </w:rPr>
        <w:t>:</w:t>
      </w:r>
      <w:r w:rsidRPr="00D771B6">
        <w:rPr>
          <w:rFonts w:eastAsiaTheme="minorEastAsia"/>
          <w:sz w:val="24"/>
        </w:rPr>
        <w:t>中央警察大學。</w:t>
      </w:r>
    </w:p>
    <w:p w14:paraId="4FD2CEF2" w14:textId="77777777" w:rsidR="00797465" w:rsidRPr="00D771B6" w:rsidRDefault="00797465" w:rsidP="00D771B6">
      <w:pPr>
        <w:spacing w:line="0" w:lineRule="atLeast"/>
        <w:ind w:left="505" w:hangingChars="200" w:hanging="505"/>
        <w:jc w:val="left"/>
        <w:rPr>
          <w:rFonts w:eastAsiaTheme="minorEastAsia"/>
          <w:sz w:val="24"/>
        </w:rPr>
      </w:pPr>
      <w:r w:rsidRPr="00D771B6">
        <w:rPr>
          <w:rFonts w:eastAsiaTheme="minorEastAsia"/>
          <w:sz w:val="24"/>
        </w:rPr>
        <w:t>鄧煌發</w:t>
      </w:r>
      <w:r w:rsidRPr="00D771B6">
        <w:rPr>
          <w:rFonts w:eastAsiaTheme="minorEastAsia"/>
          <w:sz w:val="24"/>
          <w:lang w:eastAsia="zh-TW"/>
        </w:rPr>
        <w:t>(2007)</w:t>
      </w:r>
      <w:r w:rsidRPr="00D771B6">
        <w:rPr>
          <w:rFonts w:eastAsiaTheme="minorEastAsia"/>
          <w:sz w:val="24"/>
        </w:rPr>
        <w:t>。犯罪分析與犯罪學理論</w:t>
      </w:r>
      <w:r w:rsidRPr="00D771B6">
        <w:rPr>
          <w:rFonts w:eastAsiaTheme="minorEastAsia"/>
          <w:sz w:val="24"/>
          <w:lang w:eastAsia="zh-TW"/>
        </w:rPr>
        <w:t>—</w:t>
      </w:r>
      <w:r w:rsidRPr="00D771B6">
        <w:rPr>
          <w:rFonts w:eastAsiaTheme="minorEastAsia"/>
          <w:sz w:val="24"/>
        </w:rPr>
        <w:t>環境犯罪學理論之應用與評析。警學叢刊</w:t>
      </w:r>
      <w:r w:rsidRPr="00D771B6">
        <w:rPr>
          <w:rFonts w:eastAsiaTheme="minorEastAsia"/>
          <w:sz w:val="24"/>
          <w:lang w:eastAsia="zh-TW"/>
        </w:rPr>
        <w:t>38(1):141-164</w:t>
      </w:r>
      <w:r w:rsidRPr="00D771B6">
        <w:rPr>
          <w:rFonts w:eastAsiaTheme="minorEastAsia"/>
          <w:sz w:val="24"/>
        </w:rPr>
        <w:t>。</w:t>
      </w:r>
    </w:p>
    <w:p w14:paraId="655A0177" w14:textId="77777777" w:rsidR="00797465" w:rsidRPr="00D771B6" w:rsidRDefault="00797465" w:rsidP="00D771B6">
      <w:pPr>
        <w:spacing w:line="0" w:lineRule="atLeast"/>
        <w:ind w:left="505" w:hangingChars="200" w:hanging="505"/>
        <w:jc w:val="left"/>
        <w:rPr>
          <w:rFonts w:eastAsiaTheme="minorEastAsia"/>
          <w:sz w:val="24"/>
        </w:rPr>
      </w:pPr>
      <w:r w:rsidRPr="00D771B6">
        <w:rPr>
          <w:rFonts w:eastAsiaTheme="minorEastAsia"/>
          <w:sz w:val="24"/>
        </w:rPr>
        <w:t>鄧煌發等</w:t>
      </w:r>
      <w:r w:rsidRPr="00D771B6">
        <w:rPr>
          <w:rFonts w:eastAsiaTheme="minorEastAsia"/>
          <w:sz w:val="24"/>
          <w:lang w:eastAsia="zh-TW"/>
        </w:rPr>
        <w:t>(2012)</w:t>
      </w:r>
      <w:r w:rsidRPr="00D771B6">
        <w:rPr>
          <w:rFonts w:eastAsiaTheme="minorEastAsia"/>
          <w:sz w:val="24"/>
        </w:rPr>
        <w:t>。經由環境設計促進犯罪預防。犯罪預防理論與實務。臺北</w:t>
      </w:r>
      <w:r w:rsidRPr="00D771B6">
        <w:rPr>
          <w:rFonts w:eastAsiaTheme="minorEastAsia"/>
          <w:sz w:val="24"/>
          <w:lang w:eastAsia="zh-TW"/>
        </w:rPr>
        <w:t>:</w:t>
      </w:r>
      <w:r w:rsidRPr="00D771B6">
        <w:rPr>
          <w:rFonts w:eastAsiaTheme="minorEastAsia"/>
          <w:sz w:val="24"/>
        </w:rPr>
        <w:t>洪葉。頁</w:t>
      </w:r>
      <w:r w:rsidRPr="00D771B6">
        <w:rPr>
          <w:rFonts w:eastAsiaTheme="minorEastAsia"/>
          <w:sz w:val="24"/>
          <w:lang w:eastAsia="zh-TW"/>
        </w:rPr>
        <w:t>206-226</w:t>
      </w:r>
      <w:r w:rsidRPr="00D771B6">
        <w:rPr>
          <w:rFonts w:eastAsiaTheme="minorEastAsia"/>
          <w:sz w:val="24"/>
        </w:rPr>
        <w:t>。</w:t>
      </w:r>
    </w:p>
    <w:p w14:paraId="48F70D1E" w14:textId="77777777" w:rsidR="00797465" w:rsidRPr="00D771B6" w:rsidRDefault="00797465" w:rsidP="00D771B6">
      <w:pPr>
        <w:pStyle w:val="a7"/>
        <w:spacing w:line="0" w:lineRule="atLeast"/>
        <w:ind w:left="505" w:hangingChars="200" w:hanging="505"/>
        <w:jc w:val="left"/>
        <w:rPr>
          <w:rFonts w:eastAsiaTheme="minorEastAsia"/>
          <w:sz w:val="24"/>
        </w:rPr>
      </w:pPr>
      <w:r w:rsidRPr="00D771B6">
        <w:rPr>
          <w:rFonts w:eastAsiaTheme="minorEastAsia"/>
          <w:sz w:val="24"/>
        </w:rPr>
        <w:t>盧建平</w:t>
      </w:r>
      <w:r w:rsidRPr="00D771B6">
        <w:rPr>
          <w:rFonts w:eastAsiaTheme="minorEastAsia"/>
          <w:sz w:val="24"/>
          <w:lang w:eastAsia="zh-TW"/>
        </w:rPr>
        <w:t>(2018)</w:t>
      </w:r>
      <w:r w:rsidRPr="00D771B6">
        <w:rPr>
          <w:rFonts w:eastAsiaTheme="minorEastAsia"/>
          <w:sz w:val="24"/>
        </w:rPr>
        <w:t>。科學治理電信網路詐騙。檢察日報</w:t>
      </w:r>
      <w:r w:rsidRPr="00D771B6">
        <w:rPr>
          <w:rFonts w:eastAsiaTheme="minorEastAsia"/>
          <w:sz w:val="24"/>
          <w:lang w:eastAsia="zh-TW"/>
        </w:rPr>
        <w:t>2018</w:t>
      </w:r>
      <w:r w:rsidRPr="00D771B6">
        <w:rPr>
          <w:rFonts w:eastAsiaTheme="minorEastAsia"/>
          <w:sz w:val="24"/>
        </w:rPr>
        <w:t>年</w:t>
      </w:r>
      <w:r w:rsidRPr="00D771B6">
        <w:rPr>
          <w:rFonts w:eastAsiaTheme="minorEastAsia"/>
          <w:sz w:val="24"/>
          <w:lang w:eastAsia="zh-TW"/>
        </w:rPr>
        <w:t>3</w:t>
      </w:r>
      <w:r w:rsidRPr="00D771B6">
        <w:rPr>
          <w:rFonts w:eastAsiaTheme="minorEastAsia"/>
          <w:sz w:val="24"/>
        </w:rPr>
        <w:t>月</w:t>
      </w:r>
      <w:r w:rsidRPr="00D771B6">
        <w:rPr>
          <w:rFonts w:eastAsiaTheme="minorEastAsia"/>
          <w:sz w:val="24"/>
          <w:lang w:eastAsia="zh-TW"/>
        </w:rPr>
        <w:t>8</w:t>
      </w:r>
      <w:r w:rsidRPr="00D771B6">
        <w:rPr>
          <w:rFonts w:eastAsiaTheme="minorEastAsia"/>
          <w:sz w:val="24"/>
        </w:rPr>
        <w:t>日第三版</w:t>
      </w:r>
      <w:r w:rsidRPr="00D771B6">
        <w:rPr>
          <w:rFonts w:eastAsiaTheme="minorEastAsia"/>
          <w:sz w:val="24"/>
          <w:lang w:eastAsia="zh-TW"/>
        </w:rPr>
        <w:t>:</w:t>
      </w:r>
      <w:r w:rsidRPr="00D771B6">
        <w:rPr>
          <w:rFonts w:eastAsiaTheme="minorEastAsia"/>
          <w:sz w:val="24"/>
        </w:rPr>
        <w:t>觀</w:t>
      </w:r>
      <w:r w:rsidRPr="00D771B6">
        <w:rPr>
          <w:rFonts w:eastAsiaTheme="minorEastAsia"/>
          <w:sz w:val="24"/>
        </w:rPr>
        <w:lastRenderedPageBreak/>
        <w:t>點。</w:t>
      </w:r>
    </w:p>
    <w:p w14:paraId="48BF1E66" w14:textId="77777777" w:rsidR="00797465" w:rsidRPr="00D771B6" w:rsidRDefault="00797465" w:rsidP="00D771B6">
      <w:pPr>
        <w:spacing w:line="0" w:lineRule="atLeast"/>
        <w:ind w:left="505" w:hangingChars="200" w:hanging="505"/>
        <w:jc w:val="left"/>
        <w:rPr>
          <w:rFonts w:eastAsiaTheme="minorEastAsia"/>
          <w:sz w:val="24"/>
        </w:rPr>
      </w:pPr>
      <w:r w:rsidRPr="00D771B6">
        <w:rPr>
          <w:rStyle w:val="aa"/>
          <w:rFonts w:eastAsiaTheme="minorEastAsia"/>
          <w:color w:val="auto"/>
          <w:sz w:val="24"/>
          <w:u w:val="none"/>
        </w:rPr>
        <w:t>盧建平</w:t>
      </w:r>
      <w:r w:rsidRPr="00D771B6">
        <w:rPr>
          <w:rStyle w:val="aa"/>
          <w:rFonts w:eastAsiaTheme="minorEastAsia"/>
          <w:color w:val="auto"/>
          <w:sz w:val="24"/>
          <w:u w:val="none"/>
          <w:lang w:eastAsia="zh-TW"/>
        </w:rPr>
        <w:t>(2018)</w:t>
      </w:r>
      <w:r w:rsidRPr="00D771B6">
        <w:rPr>
          <w:rStyle w:val="aa"/>
          <w:rFonts w:eastAsiaTheme="minorEastAsia"/>
          <w:color w:val="auto"/>
          <w:sz w:val="24"/>
          <w:u w:val="none"/>
        </w:rPr>
        <w:t>。科學治理網路詐騙。正義網。</w:t>
      </w:r>
      <w:hyperlink r:id="rId50" w:history="1">
        <w:r w:rsidRPr="00D771B6">
          <w:rPr>
            <w:rStyle w:val="aa"/>
            <w:rFonts w:eastAsiaTheme="minorEastAsia"/>
            <w:color w:val="auto"/>
            <w:sz w:val="24"/>
            <w:u w:val="none"/>
          </w:rPr>
          <w:t>http://news.jcrb.com/jxsw/201803/t20180308_1847146.html</w:t>
        </w:r>
      </w:hyperlink>
      <w:r w:rsidRPr="00D771B6">
        <w:rPr>
          <w:rStyle w:val="aa"/>
          <w:rFonts w:eastAsiaTheme="minorEastAsia"/>
          <w:color w:val="auto"/>
          <w:sz w:val="24"/>
          <w:u w:val="none"/>
        </w:rPr>
        <w:t>。</w:t>
      </w:r>
      <w:r w:rsidRPr="00D771B6">
        <w:rPr>
          <w:rFonts w:eastAsiaTheme="minorEastAsia"/>
          <w:sz w:val="24"/>
        </w:rPr>
        <w:t>瀏覽日期</w:t>
      </w:r>
      <w:r w:rsidRPr="00D771B6">
        <w:rPr>
          <w:rFonts w:eastAsiaTheme="minorEastAsia"/>
          <w:sz w:val="24"/>
          <w:lang w:eastAsia="zh-TW"/>
        </w:rPr>
        <w:t>:2018</w:t>
      </w:r>
      <w:r w:rsidRPr="00D771B6">
        <w:rPr>
          <w:rFonts w:eastAsiaTheme="minorEastAsia"/>
          <w:sz w:val="24"/>
        </w:rPr>
        <w:t>年</w:t>
      </w:r>
      <w:r w:rsidRPr="00D771B6">
        <w:rPr>
          <w:rFonts w:eastAsiaTheme="minorEastAsia"/>
          <w:sz w:val="24"/>
          <w:lang w:eastAsia="zh-TW"/>
        </w:rPr>
        <w:t>10</w:t>
      </w:r>
      <w:r w:rsidRPr="00D771B6">
        <w:rPr>
          <w:rFonts w:eastAsiaTheme="minorEastAsia"/>
          <w:sz w:val="24"/>
        </w:rPr>
        <w:t>月</w:t>
      </w:r>
      <w:r w:rsidRPr="00D771B6">
        <w:rPr>
          <w:rFonts w:eastAsiaTheme="minorEastAsia"/>
          <w:sz w:val="24"/>
          <w:lang w:eastAsia="zh-TW"/>
        </w:rPr>
        <w:t>5</w:t>
      </w:r>
      <w:r w:rsidRPr="00D771B6">
        <w:rPr>
          <w:rFonts w:eastAsiaTheme="minorEastAsia"/>
          <w:sz w:val="24"/>
        </w:rPr>
        <w:t>日。</w:t>
      </w:r>
    </w:p>
    <w:p w14:paraId="66FE1B79" w14:textId="77777777" w:rsidR="00797465" w:rsidRPr="00D771B6" w:rsidRDefault="00797465" w:rsidP="00D771B6">
      <w:pPr>
        <w:spacing w:line="0" w:lineRule="atLeast"/>
        <w:ind w:left="505" w:hangingChars="200" w:hanging="505"/>
        <w:jc w:val="left"/>
        <w:rPr>
          <w:rFonts w:eastAsiaTheme="minorEastAsia"/>
          <w:sz w:val="24"/>
          <w:shd w:val="clear" w:color="auto" w:fill="FFFFFF"/>
        </w:rPr>
      </w:pPr>
      <w:r w:rsidRPr="00D771B6">
        <w:rPr>
          <w:rFonts w:eastAsiaTheme="minorEastAsia"/>
          <w:sz w:val="24"/>
        </w:rPr>
        <w:t>聯合報</w:t>
      </w:r>
      <w:r w:rsidRPr="00D771B6">
        <w:rPr>
          <w:rFonts w:eastAsiaTheme="minorEastAsia"/>
          <w:sz w:val="24"/>
          <w:lang w:eastAsia="zh-TW"/>
        </w:rPr>
        <w:t>(2017)</w:t>
      </w:r>
      <w:r w:rsidRPr="00D771B6">
        <w:rPr>
          <w:rFonts w:eastAsiaTheme="minorEastAsia"/>
          <w:sz w:val="24"/>
        </w:rPr>
        <w:t>。詐欺犯遭大陸重判政府可有對策。</w:t>
      </w:r>
      <w:hyperlink r:id="rId51" w:history="1">
        <w:r w:rsidRPr="00D771B6">
          <w:rPr>
            <w:rStyle w:val="aa"/>
            <w:rFonts w:eastAsiaTheme="minorEastAsia"/>
            <w:color w:val="auto"/>
            <w:sz w:val="24"/>
            <w:u w:val="none"/>
            <w:lang w:eastAsia="zh-TW"/>
          </w:rPr>
          <w:t>https://udn.com/news/story/11321/2892137</w:t>
        </w:r>
      </w:hyperlink>
      <w:r w:rsidRPr="00D771B6">
        <w:rPr>
          <w:rStyle w:val="aa"/>
          <w:rFonts w:eastAsiaTheme="minorEastAsia"/>
          <w:color w:val="auto"/>
          <w:sz w:val="24"/>
          <w:u w:val="none"/>
        </w:rPr>
        <w:t>。</w:t>
      </w:r>
      <w:r w:rsidRPr="00D771B6">
        <w:rPr>
          <w:rFonts w:eastAsiaTheme="minorEastAsia"/>
          <w:sz w:val="24"/>
        </w:rPr>
        <w:t>瀏覽日期</w:t>
      </w:r>
      <w:r w:rsidRPr="00D771B6">
        <w:rPr>
          <w:rFonts w:eastAsiaTheme="minorEastAsia"/>
          <w:sz w:val="24"/>
          <w:lang w:eastAsia="zh-TW"/>
        </w:rPr>
        <w:t>:2018</w:t>
      </w:r>
      <w:r w:rsidRPr="00D771B6">
        <w:rPr>
          <w:rFonts w:eastAsiaTheme="minorEastAsia"/>
          <w:sz w:val="24"/>
        </w:rPr>
        <w:t>年</w:t>
      </w:r>
      <w:r w:rsidRPr="00D771B6">
        <w:rPr>
          <w:rFonts w:eastAsiaTheme="minorEastAsia"/>
          <w:sz w:val="24"/>
          <w:lang w:eastAsia="zh-TW"/>
        </w:rPr>
        <w:t>9</w:t>
      </w:r>
      <w:r w:rsidRPr="00D771B6">
        <w:rPr>
          <w:rFonts w:eastAsiaTheme="minorEastAsia"/>
          <w:sz w:val="24"/>
        </w:rPr>
        <w:t>月</w:t>
      </w:r>
      <w:r w:rsidRPr="00D771B6">
        <w:rPr>
          <w:rFonts w:eastAsiaTheme="minorEastAsia"/>
          <w:sz w:val="24"/>
          <w:lang w:eastAsia="zh-TW"/>
        </w:rPr>
        <w:t>29</w:t>
      </w:r>
      <w:r w:rsidRPr="00D771B6">
        <w:rPr>
          <w:rFonts w:eastAsiaTheme="minorEastAsia"/>
          <w:sz w:val="24"/>
        </w:rPr>
        <w:t>日。</w:t>
      </w:r>
    </w:p>
    <w:p w14:paraId="3D70EACA" w14:textId="77777777" w:rsidR="00797465" w:rsidRPr="00D771B6" w:rsidRDefault="00797465" w:rsidP="00D771B6">
      <w:pPr>
        <w:spacing w:line="0" w:lineRule="atLeast"/>
        <w:ind w:left="505" w:hangingChars="200" w:hanging="505"/>
        <w:jc w:val="left"/>
        <w:rPr>
          <w:rFonts w:eastAsiaTheme="minorEastAsia"/>
          <w:sz w:val="24"/>
        </w:rPr>
      </w:pPr>
      <w:r w:rsidRPr="00D771B6">
        <w:rPr>
          <w:rFonts w:eastAsiaTheme="minorEastAsia"/>
          <w:sz w:val="24"/>
        </w:rPr>
        <w:t>謝立功</w:t>
      </w:r>
      <w:r w:rsidRPr="00D771B6">
        <w:rPr>
          <w:rFonts w:eastAsiaTheme="minorEastAsia"/>
          <w:sz w:val="24"/>
          <w:lang w:eastAsia="zh-TW"/>
        </w:rPr>
        <w:t>(2004)</w:t>
      </w:r>
      <w:r w:rsidRPr="00D771B6">
        <w:rPr>
          <w:rFonts w:eastAsiaTheme="minorEastAsia"/>
          <w:sz w:val="24"/>
        </w:rPr>
        <w:t>。兩岸跨境犯罪及其對策。刑事政策與犯罪研究論文集</w:t>
      </w:r>
      <w:r w:rsidRPr="00D771B6">
        <w:rPr>
          <w:rFonts w:eastAsiaTheme="minorEastAsia"/>
          <w:sz w:val="24"/>
          <w:lang w:eastAsia="zh-TW"/>
        </w:rPr>
        <w:t>(</w:t>
      </w:r>
      <w:r w:rsidRPr="00D771B6">
        <w:rPr>
          <w:rFonts w:eastAsiaTheme="minorEastAsia"/>
          <w:sz w:val="24"/>
        </w:rPr>
        <w:t>七</w:t>
      </w:r>
      <w:r w:rsidRPr="00D771B6">
        <w:rPr>
          <w:rFonts w:eastAsiaTheme="minorEastAsia"/>
          <w:sz w:val="24"/>
          <w:lang w:eastAsia="zh-TW"/>
        </w:rPr>
        <w:t>)</w:t>
      </w:r>
      <w:r w:rsidRPr="00D771B6">
        <w:rPr>
          <w:rFonts w:eastAsiaTheme="minorEastAsia"/>
          <w:sz w:val="24"/>
        </w:rPr>
        <w:t>。法務部。頁</w:t>
      </w:r>
      <w:r w:rsidRPr="00D771B6">
        <w:rPr>
          <w:rFonts w:eastAsiaTheme="minorEastAsia"/>
          <w:sz w:val="24"/>
          <w:lang w:eastAsia="zh-TW"/>
        </w:rPr>
        <w:t>171</w:t>
      </w:r>
      <w:r w:rsidRPr="00D771B6">
        <w:rPr>
          <w:rFonts w:eastAsiaTheme="minorEastAsia"/>
          <w:sz w:val="24"/>
        </w:rPr>
        <w:t>。</w:t>
      </w:r>
    </w:p>
    <w:p w14:paraId="2FEC2E8F" w14:textId="77777777" w:rsidR="00797465" w:rsidRPr="00D771B6" w:rsidRDefault="00797465" w:rsidP="00D771B6">
      <w:pPr>
        <w:spacing w:line="0" w:lineRule="atLeast"/>
        <w:ind w:left="505" w:hangingChars="200" w:hanging="505"/>
        <w:jc w:val="left"/>
        <w:rPr>
          <w:rFonts w:eastAsiaTheme="minorEastAsia"/>
          <w:sz w:val="24"/>
        </w:rPr>
      </w:pPr>
      <w:r w:rsidRPr="00D771B6">
        <w:rPr>
          <w:rFonts w:eastAsiaTheme="minorEastAsia"/>
          <w:sz w:val="24"/>
        </w:rPr>
        <w:t>謝秀能</w:t>
      </w:r>
      <w:r w:rsidRPr="00D771B6">
        <w:rPr>
          <w:rFonts w:eastAsiaTheme="minorEastAsia"/>
          <w:sz w:val="24"/>
          <w:lang w:eastAsia="zh-TW"/>
        </w:rPr>
        <w:t>(2004)</w:t>
      </w:r>
      <w:r w:rsidRPr="00D771B6">
        <w:rPr>
          <w:rFonts w:eastAsiaTheme="minorEastAsia"/>
          <w:sz w:val="24"/>
        </w:rPr>
        <w:t>。情境犯罪預防策略在警察實務上的運用</w:t>
      </w:r>
      <w:r w:rsidRPr="00D771B6">
        <w:rPr>
          <w:rFonts w:eastAsiaTheme="minorEastAsia"/>
          <w:sz w:val="24"/>
          <w:lang w:eastAsia="zh-TW"/>
        </w:rPr>
        <w:t>—</w:t>
      </w:r>
      <w:r w:rsidRPr="00D771B6">
        <w:rPr>
          <w:rFonts w:eastAsiaTheme="minorEastAsia"/>
          <w:sz w:val="24"/>
        </w:rPr>
        <w:t>以「全民拚治安行動方案」內涵為例。中央警察大學警學叢刊。</w:t>
      </w:r>
      <w:r w:rsidRPr="00D771B6">
        <w:rPr>
          <w:rFonts w:eastAsiaTheme="minorEastAsia"/>
          <w:sz w:val="24"/>
          <w:lang w:eastAsia="zh-TW"/>
        </w:rPr>
        <w:t>36(4):1-50</w:t>
      </w:r>
      <w:r w:rsidRPr="00D771B6">
        <w:rPr>
          <w:rFonts w:eastAsiaTheme="minorEastAsia"/>
          <w:sz w:val="24"/>
        </w:rPr>
        <w:t>。</w:t>
      </w:r>
    </w:p>
    <w:p w14:paraId="12C3025D" w14:textId="77777777" w:rsidR="00797465" w:rsidRPr="00D771B6" w:rsidRDefault="00797465" w:rsidP="00D771B6">
      <w:pPr>
        <w:spacing w:line="0" w:lineRule="atLeast"/>
        <w:ind w:left="505" w:hangingChars="200" w:hanging="505"/>
        <w:jc w:val="left"/>
        <w:rPr>
          <w:rFonts w:eastAsiaTheme="minorEastAsia"/>
          <w:sz w:val="24"/>
        </w:rPr>
      </w:pPr>
      <w:r w:rsidRPr="00D771B6">
        <w:rPr>
          <w:rFonts w:eastAsiaTheme="minorEastAsia"/>
          <w:sz w:val="24"/>
        </w:rPr>
        <w:t>謝裡夫．巴西奧尼</w:t>
      </w:r>
      <w:r w:rsidRPr="00D771B6">
        <w:rPr>
          <w:rFonts w:eastAsiaTheme="minorEastAsia"/>
          <w:sz w:val="24"/>
          <w:lang w:eastAsia="zh-TW"/>
        </w:rPr>
        <w:t>(2006)</w:t>
      </w:r>
      <w:r w:rsidRPr="00D771B6">
        <w:rPr>
          <w:rFonts w:eastAsiaTheme="minorEastAsia"/>
          <w:sz w:val="24"/>
        </w:rPr>
        <w:t>。國際刑法導論</w:t>
      </w:r>
      <w:r w:rsidRPr="00D771B6">
        <w:rPr>
          <w:rFonts w:eastAsiaTheme="minorEastAsia"/>
          <w:sz w:val="24"/>
          <w:lang w:eastAsia="zh-TW"/>
        </w:rPr>
        <w:t>(</w:t>
      </w:r>
      <w:r w:rsidRPr="00D771B6">
        <w:rPr>
          <w:rFonts w:eastAsiaTheme="minorEastAsia"/>
          <w:sz w:val="24"/>
        </w:rPr>
        <w:t>趙秉志、王文華等譯</w:t>
      </w:r>
      <w:r w:rsidRPr="00D771B6">
        <w:rPr>
          <w:rFonts w:eastAsiaTheme="minorEastAsia"/>
          <w:sz w:val="24"/>
          <w:lang w:eastAsia="zh-TW"/>
        </w:rPr>
        <w:t>)</w:t>
      </w:r>
      <w:r w:rsidRPr="00D771B6">
        <w:rPr>
          <w:rFonts w:eastAsiaTheme="minorEastAsia"/>
          <w:sz w:val="24"/>
        </w:rPr>
        <w:t>。北京</w:t>
      </w:r>
      <w:r w:rsidRPr="00D771B6">
        <w:rPr>
          <w:rFonts w:eastAsiaTheme="minorEastAsia"/>
          <w:sz w:val="24"/>
          <w:lang w:eastAsia="zh-TW"/>
        </w:rPr>
        <w:t>:</w:t>
      </w:r>
      <w:r w:rsidRPr="00D771B6">
        <w:rPr>
          <w:rFonts w:eastAsiaTheme="minorEastAsia"/>
          <w:sz w:val="24"/>
        </w:rPr>
        <w:t>法律出版社。頁</w:t>
      </w:r>
      <w:r w:rsidRPr="00D771B6">
        <w:rPr>
          <w:rFonts w:eastAsiaTheme="minorEastAsia"/>
          <w:sz w:val="24"/>
          <w:lang w:eastAsia="zh-TW"/>
        </w:rPr>
        <w:t>298-300</w:t>
      </w:r>
      <w:r w:rsidRPr="00D771B6">
        <w:rPr>
          <w:rFonts w:eastAsiaTheme="minorEastAsia"/>
          <w:sz w:val="24"/>
        </w:rPr>
        <w:t>。</w:t>
      </w:r>
    </w:p>
    <w:p w14:paraId="5E3E582A" w14:textId="77777777" w:rsidR="00797465" w:rsidRPr="00D771B6" w:rsidRDefault="00797465" w:rsidP="00D771B6">
      <w:pPr>
        <w:spacing w:line="0" w:lineRule="atLeast"/>
        <w:ind w:left="505" w:hangingChars="200" w:hanging="505"/>
        <w:jc w:val="left"/>
        <w:rPr>
          <w:rFonts w:eastAsiaTheme="minorEastAsia"/>
          <w:sz w:val="24"/>
        </w:rPr>
      </w:pPr>
      <w:r w:rsidRPr="00D771B6">
        <w:rPr>
          <w:rFonts w:eastAsiaTheme="minorEastAsia"/>
          <w:sz w:val="24"/>
        </w:rPr>
        <w:t>謝孟珊</w:t>
      </w:r>
      <w:r w:rsidRPr="00D771B6">
        <w:rPr>
          <w:rFonts w:eastAsiaTheme="minorEastAsia"/>
          <w:sz w:val="24"/>
          <w:lang w:eastAsia="zh-TW"/>
        </w:rPr>
        <w:t>(2017)</w:t>
      </w:r>
      <w:r w:rsidRPr="00D771B6">
        <w:rPr>
          <w:rFonts w:eastAsiaTheme="minorEastAsia"/>
          <w:sz w:val="24"/>
        </w:rPr>
        <w:t>。歐洲央行發表「虛擬貨幣架構」報告，法國比特幣交易平臺取得</w:t>
      </w:r>
      <w:r w:rsidRPr="00D771B6">
        <w:rPr>
          <w:rFonts w:eastAsiaTheme="minorEastAsia"/>
          <w:sz w:val="24"/>
          <w:lang w:eastAsia="zh-TW"/>
        </w:rPr>
        <w:t>PSP</w:t>
      </w:r>
      <w:r w:rsidRPr="00D771B6">
        <w:rPr>
          <w:rFonts w:eastAsiaTheme="minorEastAsia"/>
          <w:sz w:val="24"/>
        </w:rPr>
        <w:t>資格。資策會科技法律研究所。</w:t>
      </w:r>
      <w:hyperlink r:id="rId52" w:history="1">
        <w:r w:rsidRPr="00D771B6">
          <w:rPr>
            <w:rStyle w:val="aa"/>
            <w:rFonts w:eastAsiaTheme="minorEastAsia"/>
            <w:color w:val="auto"/>
            <w:sz w:val="24"/>
            <w:u w:val="none"/>
            <w:lang w:eastAsia="zh-TW"/>
          </w:rPr>
          <w:t>https://stli.iii.org.tw/article-detail.aspx?no=64&amp;tp=1&amp;i=82&amp;d=5940</w:t>
        </w:r>
      </w:hyperlink>
      <w:r w:rsidRPr="00D771B6">
        <w:rPr>
          <w:rFonts w:eastAsiaTheme="minorEastAsia"/>
          <w:sz w:val="24"/>
        </w:rPr>
        <w:t>。</w:t>
      </w:r>
      <w:hyperlink r:id="rId53" w:history="1">
        <w:r w:rsidRPr="00D771B6">
          <w:rPr>
            <w:rStyle w:val="aa"/>
            <w:rFonts w:eastAsiaTheme="minorEastAsia"/>
            <w:color w:val="auto"/>
            <w:sz w:val="24"/>
            <w:u w:val="none"/>
          </w:rPr>
          <w:t>瀏覽日期</w:t>
        </w:r>
        <w:r w:rsidRPr="00D771B6">
          <w:rPr>
            <w:rStyle w:val="aa"/>
            <w:rFonts w:eastAsiaTheme="minorEastAsia"/>
            <w:color w:val="auto"/>
            <w:sz w:val="24"/>
            <w:u w:val="none"/>
            <w:lang w:eastAsia="zh-TW"/>
          </w:rPr>
          <w:t>:2018</w:t>
        </w:r>
      </w:hyperlink>
      <w:r w:rsidRPr="00D771B6">
        <w:rPr>
          <w:rFonts w:eastAsiaTheme="minorEastAsia"/>
          <w:sz w:val="24"/>
        </w:rPr>
        <w:t>年</w:t>
      </w:r>
      <w:r w:rsidRPr="00D771B6">
        <w:rPr>
          <w:rFonts w:eastAsiaTheme="minorEastAsia"/>
          <w:sz w:val="24"/>
          <w:lang w:eastAsia="zh-TW"/>
        </w:rPr>
        <w:t>11</w:t>
      </w:r>
      <w:r w:rsidRPr="00D771B6">
        <w:rPr>
          <w:rFonts w:eastAsiaTheme="minorEastAsia"/>
          <w:sz w:val="24"/>
        </w:rPr>
        <w:t>月</w:t>
      </w:r>
      <w:r w:rsidRPr="00D771B6">
        <w:rPr>
          <w:rFonts w:eastAsiaTheme="minorEastAsia"/>
          <w:sz w:val="24"/>
          <w:lang w:eastAsia="zh-TW"/>
        </w:rPr>
        <w:t>22</w:t>
      </w:r>
      <w:r w:rsidRPr="00D771B6">
        <w:rPr>
          <w:rFonts w:eastAsiaTheme="minorEastAsia"/>
          <w:sz w:val="24"/>
        </w:rPr>
        <w:t>日。</w:t>
      </w:r>
    </w:p>
    <w:p w14:paraId="18C92DCF" w14:textId="77777777" w:rsidR="00797465" w:rsidRPr="00D771B6" w:rsidRDefault="00797465" w:rsidP="00D771B6">
      <w:pPr>
        <w:spacing w:line="0" w:lineRule="atLeast"/>
        <w:ind w:left="505" w:hangingChars="200" w:hanging="505"/>
        <w:jc w:val="left"/>
        <w:rPr>
          <w:rFonts w:eastAsiaTheme="minorEastAsia"/>
          <w:sz w:val="24"/>
        </w:rPr>
      </w:pPr>
      <w:r w:rsidRPr="00D771B6">
        <w:rPr>
          <w:rFonts w:eastAsiaTheme="minorEastAsia"/>
          <w:sz w:val="24"/>
        </w:rPr>
        <w:t>顏祥鸞、餘漢儀、畢恆達、周雅容、胡幼慧</w:t>
      </w:r>
      <w:r w:rsidRPr="00D771B6">
        <w:rPr>
          <w:rFonts w:eastAsiaTheme="minorEastAsia"/>
          <w:sz w:val="24"/>
          <w:lang w:eastAsia="zh-TW"/>
        </w:rPr>
        <w:t>(2009)</w:t>
      </w:r>
      <w:r w:rsidRPr="00D771B6">
        <w:rPr>
          <w:rFonts w:eastAsiaTheme="minorEastAsia"/>
          <w:sz w:val="24"/>
        </w:rPr>
        <w:t>。社會研究的研究倫理。危險與秘密</w:t>
      </w:r>
      <w:r w:rsidRPr="00D771B6">
        <w:rPr>
          <w:rFonts w:eastAsiaTheme="minorEastAsia"/>
          <w:sz w:val="24"/>
          <w:lang w:eastAsia="zh-TW"/>
        </w:rPr>
        <w:t>–</w:t>
      </w:r>
      <w:r w:rsidRPr="00D771B6">
        <w:rPr>
          <w:rFonts w:eastAsiaTheme="minorEastAsia"/>
          <w:sz w:val="24"/>
        </w:rPr>
        <w:t>研究倫理。臺北</w:t>
      </w:r>
      <w:r w:rsidRPr="00D771B6">
        <w:rPr>
          <w:rFonts w:eastAsiaTheme="minorEastAsia"/>
          <w:sz w:val="24"/>
          <w:lang w:eastAsia="zh-TW"/>
        </w:rPr>
        <w:t>:</w:t>
      </w:r>
      <w:r w:rsidRPr="00D771B6">
        <w:rPr>
          <w:rFonts w:eastAsiaTheme="minorEastAsia"/>
          <w:sz w:val="24"/>
        </w:rPr>
        <w:t>三民。頁</w:t>
      </w:r>
      <w:r w:rsidRPr="00D771B6">
        <w:rPr>
          <w:rFonts w:eastAsiaTheme="minorEastAsia"/>
          <w:sz w:val="24"/>
          <w:lang w:eastAsia="zh-TW"/>
        </w:rPr>
        <w:t>44-45</w:t>
      </w:r>
      <w:r w:rsidRPr="00D771B6">
        <w:rPr>
          <w:rFonts w:eastAsiaTheme="minorEastAsia"/>
          <w:sz w:val="24"/>
        </w:rPr>
        <w:t>。</w:t>
      </w:r>
    </w:p>
    <w:p w14:paraId="78EF1CE9" w14:textId="77777777" w:rsidR="00797465" w:rsidRPr="00D771B6" w:rsidRDefault="00797465" w:rsidP="00D771B6">
      <w:pPr>
        <w:spacing w:line="0" w:lineRule="atLeast"/>
        <w:ind w:left="505" w:hangingChars="200" w:hanging="505"/>
        <w:jc w:val="left"/>
        <w:rPr>
          <w:rFonts w:eastAsiaTheme="minorEastAsia"/>
          <w:sz w:val="24"/>
          <w:shd w:val="clear" w:color="auto" w:fill="FFFFFF"/>
        </w:rPr>
      </w:pPr>
      <w:r w:rsidRPr="00D771B6">
        <w:rPr>
          <w:rFonts w:eastAsiaTheme="minorEastAsia"/>
          <w:sz w:val="24"/>
          <w:shd w:val="clear" w:color="auto" w:fill="FFFFFF"/>
        </w:rPr>
        <w:t>蘇晨</w:t>
      </w:r>
      <w:r w:rsidRPr="00D771B6">
        <w:rPr>
          <w:rFonts w:eastAsiaTheme="minorEastAsia"/>
          <w:sz w:val="24"/>
          <w:shd w:val="clear" w:color="auto" w:fill="FFFFFF"/>
          <w:lang w:eastAsia="zh-TW"/>
        </w:rPr>
        <w:t>(2016)</w:t>
      </w:r>
      <w:r w:rsidRPr="00D771B6">
        <w:rPr>
          <w:rFonts w:eastAsiaTheme="minorEastAsia"/>
          <w:sz w:val="24"/>
          <w:shd w:val="clear" w:color="auto" w:fill="FFFFFF"/>
        </w:rPr>
        <w:t>。大陸網路詐騙成千億產業</w:t>
      </w:r>
      <w:r w:rsidRPr="00D771B6">
        <w:rPr>
          <w:rFonts w:eastAsiaTheme="minorEastAsia"/>
          <w:sz w:val="24"/>
          <w:shd w:val="clear" w:color="auto" w:fill="FFFFFF"/>
          <w:lang w:eastAsia="zh-TW"/>
        </w:rPr>
        <w:t xml:space="preserve"> </w:t>
      </w:r>
      <w:r w:rsidRPr="00D771B6">
        <w:rPr>
          <w:rFonts w:eastAsiaTheme="minorEastAsia"/>
          <w:sz w:val="24"/>
          <w:shd w:val="clear" w:color="auto" w:fill="FFFFFF"/>
        </w:rPr>
        <w:t>政府應擔責。新紀元週刊。第</w:t>
      </w:r>
      <w:r w:rsidRPr="00D771B6">
        <w:rPr>
          <w:rFonts w:eastAsiaTheme="minorEastAsia"/>
          <w:sz w:val="24"/>
          <w:shd w:val="clear" w:color="auto" w:fill="FFFFFF"/>
          <w:lang w:eastAsia="zh-TW"/>
        </w:rPr>
        <w:t>496</w:t>
      </w:r>
      <w:r w:rsidRPr="00D771B6">
        <w:rPr>
          <w:rFonts w:eastAsiaTheme="minorEastAsia"/>
          <w:sz w:val="24"/>
          <w:shd w:val="clear" w:color="auto" w:fill="FFFFFF"/>
        </w:rPr>
        <w:t>期。</w:t>
      </w:r>
      <w:r w:rsidRPr="00D771B6">
        <w:rPr>
          <w:rFonts w:eastAsiaTheme="minorEastAsia"/>
          <w:sz w:val="24"/>
          <w:shd w:val="clear" w:color="auto" w:fill="FFFFFF"/>
          <w:lang w:eastAsia="zh-TW"/>
        </w:rPr>
        <w:t>2016</w:t>
      </w:r>
      <w:r w:rsidRPr="00D771B6">
        <w:rPr>
          <w:rFonts w:eastAsiaTheme="minorEastAsia"/>
          <w:sz w:val="24"/>
          <w:shd w:val="clear" w:color="auto" w:fill="FFFFFF"/>
        </w:rPr>
        <w:t>年</w:t>
      </w:r>
      <w:r w:rsidRPr="00D771B6">
        <w:rPr>
          <w:rFonts w:eastAsiaTheme="minorEastAsia"/>
          <w:sz w:val="24"/>
          <w:shd w:val="clear" w:color="auto" w:fill="FFFFFF"/>
          <w:lang w:eastAsia="zh-TW"/>
        </w:rPr>
        <w:t>09</w:t>
      </w:r>
      <w:r w:rsidRPr="00D771B6">
        <w:rPr>
          <w:rFonts w:eastAsiaTheme="minorEastAsia"/>
          <w:sz w:val="24"/>
          <w:shd w:val="clear" w:color="auto" w:fill="FFFFFF"/>
        </w:rPr>
        <w:t>月</w:t>
      </w:r>
      <w:r w:rsidRPr="00D771B6">
        <w:rPr>
          <w:rFonts w:eastAsiaTheme="minorEastAsia"/>
          <w:sz w:val="24"/>
          <w:shd w:val="clear" w:color="auto" w:fill="FFFFFF"/>
          <w:lang w:eastAsia="zh-TW"/>
        </w:rPr>
        <w:t>08</w:t>
      </w:r>
      <w:r w:rsidRPr="00D771B6">
        <w:rPr>
          <w:rFonts w:eastAsiaTheme="minorEastAsia"/>
          <w:sz w:val="24"/>
          <w:shd w:val="clear" w:color="auto" w:fill="FFFFFF"/>
        </w:rPr>
        <w:t>日。</w:t>
      </w:r>
    </w:p>
    <w:p w14:paraId="08351820" w14:textId="77777777" w:rsidR="00797465" w:rsidRPr="00D771B6" w:rsidRDefault="00797465" w:rsidP="00D771B6">
      <w:pPr>
        <w:spacing w:line="0" w:lineRule="atLeast"/>
        <w:ind w:left="505" w:hangingChars="200" w:hanging="505"/>
        <w:jc w:val="left"/>
        <w:rPr>
          <w:rFonts w:eastAsiaTheme="minorEastAsia"/>
          <w:sz w:val="24"/>
        </w:rPr>
      </w:pPr>
      <w:r w:rsidRPr="00D771B6">
        <w:rPr>
          <w:rFonts w:eastAsiaTheme="minorEastAsia"/>
          <w:sz w:val="24"/>
        </w:rPr>
        <w:t>警政署</w:t>
      </w:r>
      <w:r w:rsidRPr="00D771B6">
        <w:rPr>
          <w:rFonts w:eastAsiaTheme="minorEastAsia"/>
          <w:sz w:val="24"/>
          <w:lang w:eastAsia="zh-TW"/>
        </w:rPr>
        <w:t>(2010)</w:t>
      </w:r>
      <w:r w:rsidRPr="00D771B6">
        <w:rPr>
          <w:rFonts w:eastAsiaTheme="minorEastAsia"/>
          <w:sz w:val="24"/>
        </w:rPr>
        <w:t>。刑事局警察犯罪偵查手冊。</w:t>
      </w:r>
    </w:p>
    <w:p w14:paraId="77EB324D" w14:textId="77777777" w:rsidR="00797465" w:rsidRPr="00D771B6" w:rsidRDefault="00797465" w:rsidP="00D771B6">
      <w:pPr>
        <w:spacing w:line="0" w:lineRule="atLeast"/>
        <w:ind w:left="505" w:hangingChars="200" w:hanging="505"/>
        <w:jc w:val="left"/>
        <w:rPr>
          <w:rFonts w:eastAsiaTheme="minorEastAsia"/>
          <w:sz w:val="24"/>
        </w:rPr>
      </w:pPr>
      <w:r w:rsidRPr="00D771B6">
        <w:rPr>
          <w:rFonts w:eastAsiaTheme="minorEastAsia"/>
          <w:sz w:val="24"/>
        </w:rPr>
        <w:t>警政署</w:t>
      </w:r>
      <w:r w:rsidRPr="00D771B6">
        <w:rPr>
          <w:rFonts w:eastAsiaTheme="minorEastAsia"/>
          <w:sz w:val="24"/>
          <w:lang w:eastAsia="zh-TW"/>
        </w:rPr>
        <w:t>(2012)</w:t>
      </w:r>
      <w:r w:rsidRPr="00D771B6">
        <w:rPr>
          <w:rFonts w:eastAsiaTheme="minorEastAsia"/>
          <w:sz w:val="24"/>
        </w:rPr>
        <w:t>。</w:t>
      </w:r>
      <w:r w:rsidRPr="00D771B6">
        <w:rPr>
          <w:rFonts w:eastAsiaTheme="minorEastAsia"/>
          <w:sz w:val="24"/>
          <w:lang w:eastAsia="zh-TW"/>
        </w:rPr>
        <w:t>101</w:t>
      </w:r>
      <w:r w:rsidRPr="00D771B6">
        <w:rPr>
          <w:rFonts w:eastAsiaTheme="minorEastAsia"/>
          <w:sz w:val="24"/>
        </w:rPr>
        <w:t>年警政工作年報犯罪預防宣導第二章。臺北市：警政署。頁</w:t>
      </w:r>
      <w:r w:rsidRPr="00D771B6">
        <w:rPr>
          <w:rFonts w:eastAsiaTheme="minorEastAsia"/>
          <w:sz w:val="24"/>
          <w:lang w:eastAsia="zh-TW"/>
        </w:rPr>
        <w:t>50-64</w:t>
      </w:r>
      <w:r w:rsidRPr="00D771B6">
        <w:rPr>
          <w:rFonts w:eastAsiaTheme="minorEastAsia"/>
          <w:sz w:val="24"/>
        </w:rPr>
        <w:t>。</w:t>
      </w:r>
    </w:p>
    <w:p w14:paraId="14F5BA66" w14:textId="77777777" w:rsidR="00797465" w:rsidRPr="00D771B6" w:rsidRDefault="00797465" w:rsidP="00D771B6">
      <w:pPr>
        <w:spacing w:line="0" w:lineRule="atLeast"/>
        <w:ind w:left="505" w:hangingChars="200" w:hanging="505"/>
        <w:jc w:val="left"/>
        <w:rPr>
          <w:rFonts w:eastAsiaTheme="minorEastAsia"/>
          <w:sz w:val="24"/>
        </w:rPr>
      </w:pPr>
      <w:r w:rsidRPr="00D771B6">
        <w:rPr>
          <w:rFonts w:eastAsiaTheme="minorEastAsia"/>
          <w:sz w:val="24"/>
        </w:rPr>
        <w:t>警政署</w:t>
      </w:r>
      <w:r w:rsidRPr="00D771B6">
        <w:rPr>
          <w:rFonts w:eastAsiaTheme="minorEastAsia"/>
          <w:sz w:val="24"/>
          <w:lang w:eastAsia="zh-TW"/>
        </w:rPr>
        <w:t>(2012)</w:t>
      </w:r>
      <w:r w:rsidRPr="00D771B6">
        <w:rPr>
          <w:rFonts w:eastAsiaTheme="minorEastAsia"/>
          <w:sz w:val="24"/>
        </w:rPr>
        <w:t>。</w:t>
      </w:r>
      <w:r w:rsidRPr="00D771B6">
        <w:rPr>
          <w:rFonts w:eastAsiaTheme="minorEastAsia"/>
          <w:sz w:val="24"/>
          <w:lang w:eastAsia="zh-TW"/>
        </w:rPr>
        <w:t>101</w:t>
      </w:r>
      <w:r w:rsidRPr="00D771B6">
        <w:rPr>
          <w:rFonts w:eastAsiaTheme="minorEastAsia"/>
          <w:sz w:val="24"/>
        </w:rPr>
        <w:t>年警政工作年報犯罪預防宣導第二章。頁</w:t>
      </w:r>
      <w:r w:rsidRPr="00D771B6">
        <w:rPr>
          <w:rFonts w:eastAsiaTheme="minorEastAsia"/>
          <w:sz w:val="24"/>
        </w:rPr>
        <w:t>50-64</w:t>
      </w:r>
      <w:r w:rsidRPr="00D771B6">
        <w:rPr>
          <w:rFonts w:eastAsiaTheme="minorEastAsia"/>
          <w:sz w:val="24"/>
        </w:rPr>
        <w:t>。</w:t>
      </w:r>
    </w:p>
    <w:p w14:paraId="31FC8970" w14:textId="77777777" w:rsidR="00797465" w:rsidRPr="00D771B6" w:rsidRDefault="00797465" w:rsidP="00D771B6">
      <w:pPr>
        <w:pStyle w:val="1f2"/>
        <w:spacing w:line="0" w:lineRule="atLeast"/>
        <w:ind w:left="1281" w:hangingChars="200" w:hanging="505"/>
        <w:jc w:val="left"/>
        <w:rPr>
          <w:rFonts w:eastAsiaTheme="minorEastAsia"/>
          <w:sz w:val="24"/>
          <w:shd w:val="clear" w:color="auto" w:fill="FFFFFF"/>
          <w:lang w:eastAsia="ja-JP"/>
        </w:rPr>
      </w:pPr>
      <w:bookmarkStart w:id="30" w:name="_Toc535827314"/>
    </w:p>
    <w:p w14:paraId="403151DF" w14:textId="77777777" w:rsidR="00797465" w:rsidRPr="00D771B6" w:rsidRDefault="00797465" w:rsidP="00D771B6">
      <w:pPr>
        <w:pStyle w:val="1f2"/>
        <w:spacing w:line="0" w:lineRule="atLeast"/>
        <w:ind w:leftChars="0" w:left="505" w:hangingChars="200" w:hanging="505"/>
        <w:jc w:val="left"/>
        <w:rPr>
          <w:rFonts w:eastAsiaTheme="minorEastAsia"/>
          <w:sz w:val="24"/>
          <w:shd w:val="clear" w:color="auto" w:fill="FFFFFF"/>
          <w:lang w:eastAsia="ja-JP"/>
        </w:rPr>
      </w:pPr>
    </w:p>
    <w:p w14:paraId="3F1EBD17" w14:textId="77777777" w:rsidR="00797465" w:rsidRPr="00D771B6" w:rsidRDefault="00797465" w:rsidP="00D771B6">
      <w:pPr>
        <w:pStyle w:val="1f2"/>
        <w:adjustRightInd w:val="0"/>
        <w:spacing w:line="0" w:lineRule="atLeast"/>
        <w:ind w:leftChars="0" w:left="0" w:firstLineChars="0" w:firstLine="0"/>
        <w:jc w:val="left"/>
        <w:rPr>
          <w:rFonts w:eastAsiaTheme="minorEastAsia"/>
          <w:sz w:val="24"/>
          <w:shd w:val="clear" w:color="auto" w:fill="FFFFFF"/>
          <w:lang w:eastAsia="ja-JP"/>
        </w:rPr>
      </w:pPr>
      <w:r w:rsidRPr="00D771B6">
        <w:rPr>
          <w:rFonts w:eastAsiaTheme="minorEastAsia"/>
          <w:sz w:val="24"/>
          <w:shd w:val="clear" w:color="auto" w:fill="FFFFFF"/>
          <w:lang w:eastAsia="ja-JP"/>
        </w:rPr>
        <w:t>英文文獻</w:t>
      </w:r>
    </w:p>
    <w:p w14:paraId="1948F679" w14:textId="77777777" w:rsidR="00797465" w:rsidRPr="00D771B6" w:rsidRDefault="00797465" w:rsidP="00D771B6">
      <w:pPr>
        <w:pStyle w:val="1f2"/>
        <w:adjustRightInd w:val="0"/>
        <w:spacing w:line="0" w:lineRule="atLeast"/>
        <w:ind w:leftChars="0" w:left="505" w:hangingChars="200" w:hanging="505"/>
        <w:jc w:val="left"/>
        <w:rPr>
          <w:rFonts w:eastAsiaTheme="minorEastAsia"/>
          <w:sz w:val="24"/>
          <w:shd w:val="clear" w:color="auto" w:fill="FFFFFF"/>
          <w:lang w:eastAsia="ja-JP"/>
        </w:rPr>
      </w:pPr>
      <w:r w:rsidRPr="00D771B6">
        <w:rPr>
          <w:rFonts w:eastAsiaTheme="minorEastAsia"/>
          <w:sz w:val="24"/>
          <w:shd w:val="clear" w:color="auto" w:fill="FFFFFF"/>
          <w:lang w:eastAsia="ja-JP"/>
        </w:rPr>
        <w:t>Ashley Crossman (2018)</w:t>
      </w:r>
      <w:r w:rsidRPr="00D771B6">
        <w:rPr>
          <w:rFonts w:eastAsiaTheme="minorEastAsia"/>
          <w:sz w:val="24"/>
          <w:shd w:val="clear" w:color="auto" w:fill="FFFFFF"/>
          <w:lang w:eastAsia="ja-JP"/>
        </w:rPr>
        <w:t>。</w:t>
      </w:r>
      <w:r w:rsidRPr="00D771B6">
        <w:rPr>
          <w:rFonts w:eastAsiaTheme="minorEastAsia"/>
          <w:sz w:val="24"/>
          <w:shd w:val="clear" w:color="auto" w:fill="FFFFFF"/>
          <w:lang w:eastAsia="ja-JP"/>
        </w:rPr>
        <w:t>How to Conduct a Sociology Research Interview</w:t>
      </w:r>
      <w:r w:rsidRPr="00D771B6">
        <w:rPr>
          <w:rFonts w:eastAsiaTheme="minorEastAsia"/>
          <w:sz w:val="24"/>
          <w:shd w:val="clear" w:color="auto" w:fill="FFFFFF"/>
          <w:lang w:eastAsia="ja-JP"/>
        </w:rPr>
        <w:t>。</w:t>
      </w:r>
      <w:r w:rsidRPr="00D771B6">
        <w:rPr>
          <w:rFonts w:eastAsiaTheme="minorEastAsia"/>
          <w:sz w:val="24"/>
          <w:shd w:val="clear" w:color="auto" w:fill="FFFFFF"/>
          <w:lang w:eastAsia="ja-JP"/>
        </w:rPr>
        <w:t>Thought To</w:t>
      </w:r>
      <w:r w:rsidRPr="00D771B6">
        <w:rPr>
          <w:rFonts w:eastAsiaTheme="minorEastAsia"/>
          <w:sz w:val="24"/>
          <w:shd w:val="clear" w:color="auto" w:fill="FFFFFF"/>
          <w:lang w:eastAsia="ja-JP"/>
        </w:rPr>
        <w:t>。</w:t>
      </w:r>
      <w:r w:rsidRPr="00D771B6">
        <w:rPr>
          <w:rFonts w:eastAsiaTheme="minorEastAsia"/>
          <w:sz w:val="24"/>
          <w:shd w:val="clear" w:color="auto" w:fill="FFFFFF"/>
          <w:lang w:eastAsia="ja-JP"/>
        </w:rPr>
        <w:t>https://www.thoughtco.com/in-depth-interview-3026535</w:t>
      </w:r>
      <w:r w:rsidRPr="00D771B6">
        <w:rPr>
          <w:rFonts w:eastAsiaTheme="minorEastAsia"/>
          <w:sz w:val="24"/>
          <w:shd w:val="clear" w:color="auto" w:fill="FFFFFF"/>
          <w:lang w:eastAsia="ja-JP"/>
        </w:rPr>
        <w:t>。瀏覽日期</w:t>
      </w:r>
      <w:r w:rsidRPr="00D771B6">
        <w:rPr>
          <w:rFonts w:eastAsiaTheme="minorEastAsia"/>
          <w:sz w:val="24"/>
          <w:shd w:val="clear" w:color="auto" w:fill="FFFFFF"/>
          <w:lang w:eastAsia="ja-JP"/>
        </w:rPr>
        <w:t>:2018</w:t>
      </w:r>
      <w:r w:rsidRPr="00D771B6">
        <w:rPr>
          <w:rFonts w:eastAsiaTheme="minorEastAsia"/>
          <w:sz w:val="24"/>
          <w:shd w:val="clear" w:color="auto" w:fill="FFFFFF"/>
          <w:lang w:eastAsia="ja-JP"/>
        </w:rPr>
        <w:t>年</w:t>
      </w:r>
      <w:r w:rsidRPr="00D771B6">
        <w:rPr>
          <w:rFonts w:eastAsiaTheme="minorEastAsia"/>
          <w:sz w:val="24"/>
          <w:shd w:val="clear" w:color="auto" w:fill="FFFFFF"/>
          <w:lang w:eastAsia="ja-JP"/>
        </w:rPr>
        <w:t>12</w:t>
      </w:r>
      <w:r w:rsidRPr="00D771B6">
        <w:rPr>
          <w:rFonts w:eastAsiaTheme="minorEastAsia"/>
          <w:sz w:val="24"/>
          <w:shd w:val="clear" w:color="auto" w:fill="FFFFFF"/>
          <w:lang w:eastAsia="ja-JP"/>
        </w:rPr>
        <w:t>月</w:t>
      </w:r>
      <w:r w:rsidRPr="00D771B6">
        <w:rPr>
          <w:rFonts w:eastAsiaTheme="minorEastAsia"/>
          <w:sz w:val="24"/>
          <w:shd w:val="clear" w:color="auto" w:fill="FFFFFF"/>
          <w:lang w:eastAsia="ja-JP"/>
        </w:rPr>
        <w:t>11</w:t>
      </w:r>
      <w:r w:rsidRPr="00D771B6">
        <w:rPr>
          <w:rFonts w:eastAsiaTheme="minorEastAsia"/>
          <w:sz w:val="24"/>
          <w:shd w:val="clear" w:color="auto" w:fill="FFFFFF"/>
          <w:lang w:eastAsia="ja-JP"/>
        </w:rPr>
        <w:t>日。</w:t>
      </w:r>
    </w:p>
    <w:p w14:paraId="1F242EA4" w14:textId="77777777" w:rsidR="00797465" w:rsidRPr="00D771B6" w:rsidRDefault="00797465" w:rsidP="00D771B6">
      <w:pPr>
        <w:pStyle w:val="1f2"/>
        <w:adjustRightInd w:val="0"/>
        <w:spacing w:line="0" w:lineRule="atLeast"/>
        <w:ind w:leftChars="0" w:left="505" w:hangingChars="200" w:hanging="505"/>
        <w:jc w:val="left"/>
        <w:rPr>
          <w:rFonts w:eastAsiaTheme="minorEastAsia"/>
          <w:sz w:val="24"/>
          <w:shd w:val="clear" w:color="auto" w:fill="FFFFFF"/>
          <w:lang w:eastAsia="ja-JP"/>
        </w:rPr>
      </w:pPr>
      <w:r w:rsidRPr="00D771B6">
        <w:rPr>
          <w:rFonts w:eastAsiaTheme="minorEastAsia"/>
          <w:sz w:val="24"/>
          <w:shd w:val="clear" w:color="auto" w:fill="FFFFFF"/>
          <w:lang w:eastAsia="ja-JP"/>
        </w:rPr>
        <w:t>Berg, B.L. (1998). Qualitative Research Methods for the Social Science. Boston: Allyn &amp; Bacon.</w:t>
      </w:r>
    </w:p>
    <w:p w14:paraId="4A1E0346" w14:textId="77777777" w:rsidR="00797465" w:rsidRPr="00D771B6" w:rsidRDefault="00797465" w:rsidP="00D771B6">
      <w:pPr>
        <w:pStyle w:val="1f2"/>
        <w:adjustRightInd w:val="0"/>
        <w:spacing w:line="0" w:lineRule="atLeast"/>
        <w:ind w:leftChars="0" w:left="505" w:hangingChars="200" w:hanging="505"/>
        <w:jc w:val="left"/>
        <w:rPr>
          <w:rFonts w:eastAsiaTheme="minorEastAsia"/>
          <w:sz w:val="24"/>
          <w:shd w:val="clear" w:color="auto" w:fill="FFFFFF"/>
        </w:rPr>
      </w:pPr>
      <w:r w:rsidRPr="00D771B6">
        <w:rPr>
          <w:rFonts w:eastAsiaTheme="minorEastAsia"/>
          <w:sz w:val="24"/>
          <w:shd w:val="clear" w:color="auto" w:fill="FFFFFF"/>
          <w:lang w:eastAsia="ja-JP"/>
        </w:rPr>
        <w:t xml:space="preserve">Buerger, M.E. (1998). </w:t>
      </w:r>
      <w:r w:rsidRPr="00D771B6">
        <w:rPr>
          <w:rFonts w:eastAsiaTheme="minorEastAsia"/>
          <w:sz w:val="24"/>
          <w:shd w:val="clear" w:color="auto" w:fill="FFFFFF"/>
        </w:rPr>
        <w:t>“The Politics of Third-Party Policing, Crime Prevention Studies, volume 9, pp. 89-116.</w:t>
      </w:r>
    </w:p>
    <w:p w14:paraId="7C706905" w14:textId="77777777" w:rsidR="00797465" w:rsidRPr="00D771B6" w:rsidRDefault="00797465" w:rsidP="00D771B6">
      <w:pPr>
        <w:pStyle w:val="1f2"/>
        <w:adjustRightInd w:val="0"/>
        <w:spacing w:line="0" w:lineRule="atLeast"/>
        <w:ind w:leftChars="0" w:left="505" w:hangingChars="200" w:hanging="505"/>
        <w:jc w:val="left"/>
        <w:rPr>
          <w:rFonts w:eastAsiaTheme="minorEastAsia"/>
          <w:sz w:val="24"/>
          <w:shd w:val="clear" w:color="auto" w:fill="FFFFFF"/>
        </w:rPr>
      </w:pPr>
      <w:r w:rsidRPr="00D771B6">
        <w:rPr>
          <w:rFonts w:eastAsiaTheme="minorEastAsia"/>
          <w:sz w:val="24"/>
          <w:shd w:val="clear" w:color="auto" w:fill="FFFFFF"/>
        </w:rPr>
        <w:t>Clake. (1980). The British Journal of Criminology, Volume 20, Issue 2, 1 April 1980, pp136-140.</w:t>
      </w:r>
    </w:p>
    <w:p w14:paraId="7F79E7CA" w14:textId="77777777" w:rsidR="00797465" w:rsidRPr="00D771B6" w:rsidRDefault="00797465" w:rsidP="00D771B6">
      <w:pPr>
        <w:pStyle w:val="1f2"/>
        <w:adjustRightInd w:val="0"/>
        <w:spacing w:line="0" w:lineRule="atLeast"/>
        <w:ind w:leftChars="0" w:left="505" w:hangingChars="200" w:hanging="505"/>
        <w:jc w:val="left"/>
        <w:rPr>
          <w:rFonts w:eastAsiaTheme="minorEastAsia"/>
          <w:sz w:val="24"/>
          <w:shd w:val="clear" w:color="auto" w:fill="FFFFFF"/>
        </w:rPr>
      </w:pPr>
      <w:r w:rsidRPr="00D771B6">
        <w:rPr>
          <w:rFonts w:eastAsiaTheme="minorEastAsia"/>
          <w:sz w:val="24"/>
          <w:shd w:val="clear" w:color="auto" w:fill="FFFFFF"/>
        </w:rPr>
        <w:t>Clarke Ronald V. &amp; Eck John E. (2005). Crime Analysis for Problem Solvers In 60 Small Steps.Washington DC, Office of Community Orinted Policing.</w:t>
      </w:r>
    </w:p>
    <w:p w14:paraId="02BE1DB5" w14:textId="77777777" w:rsidR="00797465" w:rsidRPr="00D771B6" w:rsidRDefault="00797465" w:rsidP="00D771B6">
      <w:pPr>
        <w:pStyle w:val="1f2"/>
        <w:adjustRightInd w:val="0"/>
        <w:spacing w:line="0" w:lineRule="atLeast"/>
        <w:ind w:leftChars="0" w:left="505" w:hangingChars="200" w:hanging="505"/>
        <w:jc w:val="left"/>
        <w:rPr>
          <w:rFonts w:eastAsiaTheme="minorEastAsia"/>
          <w:sz w:val="24"/>
          <w:shd w:val="clear" w:color="auto" w:fill="FFFFFF"/>
        </w:rPr>
      </w:pPr>
      <w:r w:rsidRPr="00D771B6">
        <w:rPr>
          <w:rFonts w:eastAsiaTheme="minorEastAsia"/>
          <w:sz w:val="24"/>
          <w:shd w:val="clear" w:color="auto" w:fill="FFFFFF"/>
        </w:rPr>
        <w:t>Council of Europe Treaty Series(1990)</w:t>
      </w:r>
      <w:r w:rsidRPr="00D771B6">
        <w:rPr>
          <w:rFonts w:eastAsiaTheme="minorEastAsia"/>
          <w:sz w:val="24"/>
          <w:shd w:val="clear" w:color="auto" w:fill="FFFFFF"/>
        </w:rPr>
        <w:t>。</w:t>
      </w:r>
      <w:r w:rsidRPr="00D771B6">
        <w:rPr>
          <w:rFonts w:eastAsiaTheme="minorEastAsia"/>
          <w:sz w:val="24"/>
          <w:shd w:val="clear" w:color="auto" w:fill="FFFFFF"/>
        </w:rPr>
        <w:t>Convention Laundering, Search, Seizure And Confiscation Of The Proceeds From Crime</w:t>
      </w:r>
      <w:r w:rsidRPr="00D771B6">
        <w:rPr>
          <w:rFonts w:eastAsiaTheme="minorEastAsia"/>
          <w:sz w:val="24"/>
          <w:shd w:val="clear" w:color="auto" w:fill="FFFFFF"/>
        </w:rPr>
        <w:t>。</w:t>
      </w:r>
      <w:r w:rsidRPr="00D771B6">
        <w:rPr>
          <w:rFonts w:eastAsiaTheme="minorEastAsia"/>
          <w:sz w:val="24"/>
          <w:shd w:val="clear" w:color="auto" w:fill="FFFFFF"/>
        </w:rPr>
        <w:t xml:space="preserve">http://www.worldlii.org/int/other/COETSER/1990/6.html </w:t>
      </w:r>
      <w:r w:rsidRPr="00D771B6">
        <w:rPr>
          <w:rFonts w:eastAsiaTheme="minorEastAsia"/>
          <w:sz w:val="24"/>
          <w:shd w:val="clear" w:color="auto" w:fill="FFFFFF"/>
        </w:rPr>
        <w:t>。瀏覽日期</w:t>
      </w:r>
      <w:r w:rsidRPr="00D771B6">
        <w:rPr>
          <w:rFonts w:eastAsiaTheme="minorEastAsia"/>
          <w:sz w:val="24"/>
          <w:shd w:val="clear" w:color="auto" w:fill="FFFFFF"/>
        </w:rPr>
        <w:t>:2018</w:t>
      </w:r>
      <w:r w:rsidRPr="00D771B6">
        <w:rPr>
          <w:rFonts w:eastAsiaTheme="minorEastAsia"/>
          <w:sz w:val="24"/>
          <w:shd w:val="clear" w:color="auto" w:fill="FFFFFF"/>
        </w:rPr>
        <w:t>年</w:t>
      </w:r>
      <w:r w:rsidRPr="00D771B6">
        <w:rPr>
          <w:rFonts w:eastAsiaTheme="minorEastAsia"/>
          <w:sz w:val="24"/>
          <w:shd w:val="clear" w:color="auto" w:fill="FFFFFF"/>
        </w:rPr>
        <w:t>11</w:t>
      </w:r>
      <w:r w:rsidRPr="00D771B6">
        <w:rPr>
          <w:rFonts w:eastAsiaTheme="minorEastAsia"/>
          <w:sz w:val="24"/>
          <w:shd w:val="clear" w:color="auto" w:fill="FFFFFF"/>
        </w:rPr>
        <w:t>月</w:t>
      </w:r>
      <w:r w:rsidRPr="00D771B6">
        <w:rPr>
          <w:rFonts w:eastAsiaTheme="minorEastAsia"/>
          <w:sz w:val="24"/>
          <w:shd w:val="clear" w:color="auto" w:fill="FFFFFF"/>
        </w:rPr>
        <w:t>13</w:t>
      </w:r>
      <w:r w:rsidRPr="00D771B6">
        <w:rPr>
          <w:rFonts w:eastAsiaTheme="minorEastAsia"/>
          <w:sz w:val="24"/>
          <w:shd w:val="clear" w:color="auto" w:fill="FFFFFF"/>
        </w:rPr>
        <w:t>日。</w:t>
      </w:r>
    </w:p>
    <w:p w14:paraId="52865CD4" w14:textId="77777777" w:rsidR="00797465" w:rsidRPr="00D771B6" w:rsidRDefault="00797465" w:rsidP="00D771B6">
      <w:pPr>
        <w:pStyle w:val="1f2"/>
        <w:adjustRightInd w:val="0"/>
        <w:spacing w:line="0" w:lineRule="atLeast"/>
        <w:ind w:leftChars="0" w:left="505" w:hangingChars="200" w:hanging="505"/>
        <w:jc w:val="left"/>
        <w:rPr>
          <w:rFonts w:eastAsiaTheme="minorEastAsia"/>
          <w:sz w:val="24"/>
          <w:shd w:val="clear" w:color="auto" w:fill="FFFFFF"/>
        </w:rPr>
      </w:pPr>
      <w:r w:rsidRPr="00D771B6">
        <w:rPr>
          <w:rFonts w:eastAsiaTheme="minorEastAsia"/>
          <w:sz w:val="24"/>
          <w:shd w:val="clear" w:color="auto" w:fill="FFFFFF"/>
        </w:rPr>
        <w:t>Criminal Justice(2018)</w:t>
      </w:r>
      <w:r w:rsidRPr="00D771B6">
        <w:rPr>
          <w:rFonts w:eastAsiaTheme="minorEastAsia"/>
          <w:sz w:val="24"/>
          <w:shd w:val="clear" w:color="auto" w:fill="FFFFFF"/>
        </w:rPr>
        <w:t>。</w:t>
      </w:r>
      <w:r w:rsidRPr="00D771B6">
        <w:rPr>
          <w:rFonts w:eastAsiaTheme="minorEastAsia"/>
          <w:sz w:val="24"/>
          <w:shd w:val="clear" w:color="auto" w:fill="FFFFFF"/>
        </w:rPr>
        <w:t>Routine Activities</w:t>
      </w:r>
      <w:r w:rsidRPr="00D771B6">
        <w:rPr>
          <w:rFonts w:eastAsiaTheme="minorEastAsia"/>
          <w:sz w:val="24"/>
          <w:shd w:val="clear" w:color="auto" w:fill="FFFFFF"/>
        </w:rPr>
        <w:t>。</w:t>
      </w:r>
      <w:r w:rsidRPr="00D771B6">
        <w:rPr>
          <w:rFonts w:eastAsiaTheme="minorEastAsia"/>
          <w:sz w:val="24"/>
          <w:shd w:val="clear" w:color="auto" w:fill="FFFFFF"/>
        </w:rPr>
        <w:t>http://criminal-justice.iresearchnet.com/criminology/theories/routine-activities-theory/</w:t>
      </w:r>
      <w:r w:rsidRPr="00D771B6">
        <w:rPr>
          <w:rFonts w:eastAsiaTheme="minorEastAsia"/>
          <w:sz w:val="24"/>
          <w:shd w:val="clear" w:color="auto" w:fill="FFFFFF"/>
        </w:rPr>
        <w:t>。瀏覽日期</w:t>
      </w:r>
      <w:r w:rsidRPr="00D771B6">
        <w:rPr>
          <w:rFonts w:eastAsiaTheme="minorEastAsia"/>
          <w:sz w:val="24"/>
          <w:shd w:val="clear" w:color="auto" w:fill="FFFFFF"/>
        </w:rPr>
        <w:t>:2018</w:t>
      </w:r>
      <w:r w:rsidRPr="00D771B6">
        <w:rPr>
          <w:rFonts w:eastAsiaTheme="minorEastAsia"/>
          <w:sz w:val="24"/>
          <w:shd w:val="clear" w:color="auto" w:fill="FFFFFF"/>
        </w:rPr>
        <w:t>年</w:t>
      </w:r>
      <w:r w:rsidRPr="00D771B6">
        <w:rPr>
          <w:rFonts w:eastAsiaTheme="minorEastAsia"/>
          <w:sz w:val="24"/>
          <w:shd w:val="clear" w:color="auto" w:fill="FFFFFF"/>
        </w:rPr>
        <w:t>10</w:t>
      </w:r>
      <w:r w:rsidRPr="00D771B6">
        <w:rPr>
          <w:rFonts w:eastAsiaTheme="minorEastAsia"/>
          <w:sz w:val="24"/>
          <w:shd w:val="clear" w:color="auto" w:fill="FFFFFF"/>
        </w:rPr>
        <w:t>月</w:t>
      </w:r>
      <w:r w:rsidRPr="00D771B6">
        <w:rPr>
          <w:rFonts w:eastAsiaTheme="minorEastAsia"/>
          <w:sz w:val="24"/>
          <w:shd w:val="clear" w:color="auto" w:fill="FFFFFF"/>
        </w:rPr>
        <w:t>5</w:t>
      </w:r>
      <w:r w:rsidRPr="00D771B6">
        <w:rPr>
          <w:rFonts w:eastAsiaTheme="minorEastAsia"/>
          <w:sz w:val="24"/>
          <w:shd w:val="clear" w:color="auto" w:fill="FFFFFF"/>
        </w:rPr>
        <w:t>日。</w:t>
      </w:r>
    </w:p>
    <w:p w14:paraId="07A41414" w14:textId="77777777" w:rsidR="00797465" w:rsidRPr="00D771B6" w:rsidRDefault="00797465" w:rsidP="00D771B6">
      <w:pPr>
        <w:pStyle w:val="1f2"/>
        <w:adjustRightInd w:val="0"/>
        <w:spacing w:line="0" w:lineRule="atLeast"/>
        <w:ind w:leftChars="0" w:left="505" w:hangingChars="200" w:hanging="505"/>
        <w:jc w:val="left"/>
        <w:rPr>
          <w:rFonts w:eastAsiaTheme="minorEastAsia"/>
          <w:sz w:val="24"/>
          <w:shd w:val="clear" w:color="auto" w:fill="FFFFFF"/>
        </w:rPr>
      </w:pPr>
      <w:r w:rsidRPr="00D771B6">
        <w:rPr>
          <w:rFonts w:eastAsiaTheme="minorEastAsia"/>
          <w:sz w:val="24"/>
          <w:shd w:val="clear" w:color="auto" w:fill="FFFFFF"/>
        </w:rPr>
        <w:lastRenderedPageBreak/>
        <w:t>Felson, M. and L.E. Cohen. (1980). Human ecology and crime: A routine activity approach. Human Ecology, 8(4), 389</w:t>
      </w:r>
      <w:r w:rsidRPr="00D771B6">
        <w:rPr>
          <w:rFonts w:eastAsia="MS Mincho"/>
          <w:sz w:val="24"/>
          <w:shd w:val="clear" w:color="auto" w:fill="FFFFFF"/>
        </w:rPr>
        <w:t>−</w:t>
      </w:r>
      <w:r w:rsidRPr="00D771B6">
        <w:rPr>
          <w:rFonts w:eastAsiaTheme="minorEastAsia"/>
          <w:sz w:val="24"/>
          <w:shd w:val="clear" w:color="auto" w:fill="FFFFFF"/>
        </w:rPr>
        <w:t>405.</w:t>
      </w:r>
    </w:p>
    <w:p w14:paraId="3CA2EC54" w14:textId="77777777" w:rsidR="00797465" w:rsidRPr="00D771B6" w:rsidRDefault="00797465" w:rsidP="00D771B6">
      <w:pPr>
        <w:pStyle w:val="1f2"/>
        <w:adjustRightInd w:val="0"/>
        <w:spacing w:line="0" w:lineRule="atLeast"/>
        <w:ind w:leftChars="0" w:left="505" w:hangingChars="200" w:hanging="505"/>
        <w:jc w:val="left"/>
        <w:rPr>
          <w:rFonts w:eastAsiaTheme="minorEastAsia"/>
          <w:sz w:val="24"/>
          <w:shd w:val="clear" w:color="auto" w:fill="FFFFFF"/>
        </w:rPr>
      </w:pPr>
      <w:r w:rsidRPr="00D771B6">
        <w:rPr>
          <w:rFonts w:eastAsiaTheme="minorEastAsia"/>
          <w:sz w:val="24"/>
          <w:shd w:val="clear" w:color="auto" w:fill="FFFFFF"/>
        </w:rPr>
        <w:t>General Assembly of the United Nations (1999)</w:t>
      </w:r>
      <w:r w:rsidRPr="00D771B6">
        <w:rPr>
          <w:rFonts w:eastAsiaTheme="minorEastAsia"/>
          <w:sz w:val="24"/>
          <w:shd w:val="clear" w:color="auto" w:fill="FFFFFF"/>
        </w:rPr>
        <w:t>。</w:t>
      </w:r>
      <w:r w:rsidRPr="00D771B6">
        <w:rPr>
          <w:rFonts w:eastAsiaTheme="minorEastAsia"/>
          <w:sz w:val="24"/>
          <w:shd w:val="clear" w:color="auto" w:fill="FFFFFF"/>
        </w:rPr>
        <w:t xml:space="preserve">(International Convention For the Suppression of The Financing of Terrorism </w:t>
      </w:r>
      <w:r w:rsidRPr="00D771B6">
        <w:rPr>
          <w:rFonts w:eastAsiaTheme="minorEastAsia"/>
          <w:sz w:val="24"/>
          <w:shd w:val="clear" w:color="auto" w:fill="FFFFFF"/>
        </w:rPr>
        <w:t>。</w:t>
      </w:r>
      <w:r w:rsidRPr="00D771B6">
        <w:rPr>
          <w:rFonts w:eastAsiaTheme="minorEastAsia"/>
          <w:sz w:val="24"/>
          <w:shd w:val="clear" w:color="auto" w:fill="FFFFFF"/>
        </w:rPr>
        <w:t>http://www.un.org/law/cod/finterr.htm</w:t>
      </w:r>
      <w:r w:rsidRPr="00D771B6">
        <w:rPr>
          <w:rFonts w:eastAsiaTheme="minorEastAsia"/>
          <w:sz w:val="24"/>
          <w:shd w:val="clear" w:color="auto" w:fill="FFFFFF"/>
        </w:rPr>
        <w:t>。瀏覽日期</w:t>
      </w:r>
      <w:r w:rsidRPr="00D771B6">
        <w:rPr>
          <w:rFonts w:eastAsiaTheme="minorEastAsia"/>
          <w:sz w:val="24"/>
          <w:shd w:val="clear" w:color="auto" w:fill="FFFFFF"/>
        </w:rPr>
        <w:t>:2018</w:t>
      </w:r>
      <w:r w:rsidRPr="00D771B6">
        <w:rPr>
          <w:rFonts w:eastAsiaTheme="minorEastAsia"/>
          <w:sz w:val="24"/>
          <w:shd w:val="clear" w:color="auto" w:fill="FFFFFF"/>
        </w:rPr>
        <w:t>年</w:t>
      </w:r>
      <w:r w:rsidRPr="00D771B6">
        <w:rPr>
          <w:rFonts w:eastAsiaTheme="minorEastAsia"/>
          <w:sz w:val="24"/>
          <w:shd w:val="clear" w:color="auto" w:fill="FFFFFF"/>
        </w:rPr>
        <w:t>11</w:t>
      </w:r>
      <w:r w:rsidRPr="00D771B6">
        <w:rPr>
          <w:rFonts w:eastAsiaTheme="minorEastAsia"/>
          <w:sz w:val="24"/>
          <w:shd w:val="clear" w:color="auto" w:fill="FFFFFF"/>
        </w:rPr>
        <w:t>月</w:t>
      </w:r>
      <w:r w:rsidRPr="00D771B6">
        <w:rPr>
          <w:rFonts w:eastAsiaTheme="minorEastAsia"/>
          <w:sz w:val="24"/>
          <w:shd w:val="clear" w:color="auto" w:fill="FFFFFF"/>
        </w:rPr>
        <w:t>13</w:t>
      </w:r>
      <w:r w:rsidRPr="00D771B6">
        <w:rPr>
          <w:rFonts w:eastAsiaTheme="minorEastAsia"/>
          <w:sz w:val="24"/>
          <w:shd w:val="clear" w:color="auto" w:fill="FFFFFF"/>
        </w:rPr>
        <w:t>日。</w:t>
      </w:r>
    </w:p>
    <w:p w14:paraId="51511AAC" w14:textId="77777777" w:rsidR="00797465" w:rsidRPr="00D771B6" w:rsidRDefault="00797465" w:rsidP="00D771B6">
      <w:pPr>
        <w:pStyle w:val="1f2"/>
        <w:adjustRightInd w:val="0"/>
        <w:spacing w:line="0" w:lineRule="atLeast"/>
        <w:ind w:leftChars="0" w:left="505" w:hangingChars="200" w:hanging="505"/>
        <w:jc w:val="left"/>
        <w:rPr>
          <w:rFonts w:eastAsiaTheme="minorEastAsia"/>
          <w:sz w:val="24"/>
          <w:shd w:val="clear" w:color="auto" w:fill="FFFFFF"/>
        </w:rPr>
      </w:pPr>
      <w:r w:rsidRPr="00D771B6">
        <w:rPr>
          <w:rFonts w:eastAsiaTheme="minorEastAsia"/>
          <w:sz w:val="24"/>
          <w:shd w:val="clear" w:color="auto" w:fill="FFFFFF"/>
        </w:rPr>
        <w:t>Jeffrey, C.R. (1971). Crime Prevention through Environmental Design, Beverly Hills, Cal.: Sage.</w:t>
      </w:r>
    </w:p>
    <w:p w14:paraId="2F790F41" w14:textId="77777777" w:rsidR="00797465" w:rsidRPr="00D771B6" w:rsidRDefault="00797465" w:rsidP="00D771B6">
      <w:pPr>
        <w:pStyle w:val="1f2"/>
        <w:adjustRightInd w:val="0"/>
        <w:spacing w:line="0" w:lineRule="atLeast"/>
        <w:ind w:leftChars="0" w:left="505" w:hangingChars="200" w:hanging="505"/>
        <w:jc w:val="left"/>
        <w:rPr>
          <w:rFonts w:eastAsiaTheme="minorEastAsia"/>
          <w:sz w:val="24"/>
          <w:shd w:val="clear" w:color="auto" w:fill="FFFFFF"/>
        </w:rPr>
      </w:pPr>
      <w:r w:rsidRPr="00D771B6">
        <w:rPr>
          <w:rFonts w:eastAsiaTheme="minorEastAsia"/>
          <w:sz w:val="24"/>
          <w:shd w:val="clear" w:color="auto" w:fill="FFFFFF"/>
        </w:rPr>
        <w:t>Lab, S.P. (2010). Crime Prevention. Approaches, Practices and Evalutions.Cincinnati, OH: AndersonPub.</w:t>
      </w:r>
    </w:p>
    <w:p w14:paraId="524AF120" w14:textId="77777777" w:rsidR="00797465" w:rsidRPr="00D771B6" w:rsidRDefault="00797465" w:rsidP="00D771B6">
      <w:pPr>
        <w:pStyle w:val="1f2"/>
        <w:adjustRightInd w:val="0"/>
        <w:spacing w:line="0" w:lineRule="atLeast"/>
        <w:ind w:leftChars="0" w:left="505" w:hangingChars="200" w:hanging="505"/>
        <w:jc w:val="left"/>
        <w:rPr>
          <w:rFonts w:eastAsiaTheme="minorEastAsia"/>
          <w:sz w:val="24"/>
          <w:shd w:val="clear" w:color="auto" w:fill="FFFFFF"/>
        </w:rPr>
      </w:pPr>
      <w:r w:rsidRPr="00D771B6">
        <w:rPr>
          <w:rFonts w:eastAsiaTheme="minorEastAsia"/>
          <w:sz w:val="24"/>
          <w:shd w:val="clear" w:color="auto" w:fill="FFFFFF"/>
        </w:rPr>
        <w:t xml:space="preserve">Leavell </w:t>
      </w:r>
      <w:r w:rsidRPr="00D771B6">
        <w:rPr>
          <w:rFonts w:eastAsiaTheme="minorEastAsia"/>
          <w:sz w:val="24"/>
          <w:shd w:val="clear" w:color="auto" w:fill="FFFFFF"/>
        </w:rPr>
        <w:t>＆</w:t>
      </w:r>
      <w:r w:rsidRPr="00D771B6">
        <w:rPr>
          <w:rFonts w:eastAsiaTheme="minorEastAsia"/>
          <w:sz w:val="24"/>
          <w:shd w:val="clear" w:color="auto" w:fill="FFFFFF"/>
        </w:rPr>
        <w:t xml:space="preserve"> Clark</w:t>
      </w:r>
      <w:r w:rsidRPr="00D771B6">
        <w:rPr>
          <w:rFonts w:eastAsiaTheme="minorEastAsia"/>
          <w:sz w:val="24"/>
          <w:shd w:val="clear" w:color="auto" w:fill="FFFFFF"/>
        </w:rPr>
        <w:t>（</w:t>
      </w:r>
      <w:r w:rsidRPr="00D771B6">
        <w:rPr>
          <w:rFonts w:eastAsiaTheme="minorEastAsia"/>
          <w:sz w:val="24"/>
          <w:shd w:val="clear" w:color="auto" w:fill="FFFFFF"/>
        </w:rPr>
        <w:t>1965</w:t>
      </w:r>
      <w:r w:rsidRPr="00D771B6">
        <w:rPr>
          <w:rFonts w:eastAsiaTheme="minorEastAsia"/>
          <w:sz w:val="24"/>
          <w:shd w:val="clear" w:color="auto" w:fill="FFFFFF"/>
        </w:rPr>
        <w:t>）</w:t>
      </w:r>
      <w:r w:rsidRPr="00D771B6">
        <w:rPr>
          <w:rFonts w:eastAsiaTheme="minorEastAsia"/>
          <w:sz w:val="24"/>
          <w:shd w:val="clear" w:color="auto" w:fill="FFFFFF"/>
        </w:rPr>
        <w:t xml:space="preserve">.Prevention Medicine for Doctors In the Community. New York: McGraw-Hill. </w:t>
      </w:r>
    </w:p>
    <w:p w14:paraId="20114187" w14:textId="77777777" w:rsidR="00797465" w:rsidRPr="00D771B6" w:rsidRDefault="00797465" w:rsidP="00D771B6">
      <w:pPr>
        <w:pStyle w:val="1f2"/>
        <w:adjustRightInd w:val="0"/>
        <w:spacing w:line="0" w:lineRule="atLeast"/>
        <w:ind w:leftChars="0" w:left="505" w:hangingChars="200" w:hanging="505"/>
        <w:jc w:val="left"/>
        <w:rPr>
          <w:rFonts w:eastAsiaTheme="minorEastAsia"/>
          <w:sz w:val="24"/>
          <w:shd w:val="clear" w:color="auto" w:fill="FFFFFF"/>
        </w:rPr>
      </w:pPr>
      <w:r w:rsidRPr="00D771B6">
        <w:rPr>
          <w:rFonts w:eastAsiaTheme="minorEastAsia"/>
          <w:sz w:val="24"/>
          <w:shd w:val="clear" w:color="auto" w:fill="FFFFFF"/>
        </w:rPr>
        <w:t>Lorrain, Mazerolle; Janet, Ransley (2004). Third Party Policing: Prospects, challenges and implications for regulators. Research and Public Policy Series,pp.62-63</w:t>
      </w:r>
      <w:r w:rsidRPr="00D771B6">
        <w:rPr>
          <w:rFonts w:eastAsiaTheme="minorEastAsia"/>
          <w:sz w:val="24"/>
          <w:shd w:val="clear" w:color="auto" w:fill="FFFFFF"/>
        </w:rPr>
        <w:t>。</w:t>
      </w:r>
    </w:p>
    <w:p w14:paraId="510B96E8" w14:textId="77777777" w:rsidR="00797465" w:rsidRPr="00D771B6" w:rsidRDefault="00797465" w:rsidP="00D771B6">
      <w:pPr>
        <w:pStyle w:val="1f2"/>
        <w:adjustRightInd w:val="0"/>
        <w:spacing w:line="0" w:lineRule="atLeast"/>
        <w:ind w:leftChars="0" w:left="505" w:hangingChars="200" w:hanging="505"/>
        <w:jc w:val="left"/>
        <w:rPr>
          <w:rFonts w:eastAsiaTheme="minorEastAsia"/>
          <w:sz w:val="24"/>
          <w:shd w:val="clear" w:color="auto" w:fill="FFFFFF"/>
        </w:rPr>
      </w:pPr>
      <w:r w:rsidRPr="00D771B6">
        <w:rPr>
          <w:rFonts w:eastAsiaTheme="minorEastAsia"/>
          <w:sz w:val="24"/>
          <w:shd w:val="clear" w:color="auto" w:fill="FFFFFF"/>
        </w:rPr>
        <w:t>Moffat, R. (1983) “Crime prevention through environmental design – a management perspective”, Canadian Journal of Criminology, Vol. 25 No. 4, pp. 19-31.</w:t>
      </w:r>
    </w:p>
    <w:p w14:paraId="44A92B55" w14:textId="77777777" w:rsidR="00797465" w:rsidRPr="00D771B6" w:rsidRDefault="00797465" w:rsidP="00D771B6">
      <w:pPr>
        <w:pStyle w:val="1f2"/>
        <w:adjustRightInd w:val="0"/>
        <w:spacing w:line="0" w:lineRule="atLeast"/>
        <w:ind w:leftChars="0" w:left="505" w:hangingChars="200" w:hanging="505"/>
        <w:jc w:val="left"/>
        <w:rPr>
          <w:rFonts w:eastAsiaTheme="minorEastAsia"/>
          <w:sz w:val="24"/>
          <w:shd w:val="clear" w:color="auto" w:fill="FFFFFF"/>
        </w:rPr>
      </w:pPr>
      <w:r w:rsidRPr="00D771B6">
        <w:rPr>
          <w:rFonts w:eastAsiaTheme="minorEastAsia"/>
          <w:sz w:val="24"/>
          <w:shd w:val="clear" w:color="auto" w:fill="FFFFFF"/>
        </w:rPr>
        <w:t>Newman, O. (1973) Defensible Space People and Design in the Violent City, Architectural Press, London.</w:t>
      </w:r>
    </w:p>
    <w:p w14:paraId="28F028AF" w14:textId="77777777" w:rsidR="00797465" w:rsidRPr="00D771B6" w:rsidRDefault="00797465" w:rsidP="00D771B6">
      <w:pPr>
        <w:pStyle w:val="1f2"/>
        <w:adjustRightInd w:val="0"/>
        <w:spacing w:line="0" w:lineRule="atLeast"/>
        <w:ind w:leftChars="0" w:left="505" w:hangingChars="200" w:hanging="505"/>
        <w:jc w:val="left"/>
        <w:rPr>
          <w:rFonts w:eastAsiaTheme="minorEastAsia"/>
          <w:sz w:val="24"/>
          <w:shd w:val="clear" w:color="auto" w:fill="FFFFFF"/>
        </w:rPr>
      </w:pPr>
      <w:r w:rsidRPr="00D771B6">
        <w:rPr>
          <w:rFonts w:eastAsiaTheme="minorEastAsia"/>
          <w:sz w:val="24"/>
          <w:shd w:val="clear" w:color="auto" w:fill="FFFFFF"/>
        </w:rPr>
        <w:t>Ratcliffe Jerry H. (2016). Intelligence-led Policing. 2nd Edition. London &amp; New York: Routledge Press.</w:t>
      </w:r>
    </w:p>
    <w:p w14:paraId="20557C05" w14:textId="77777777" w:rsidR="00797465" w:rsidRPr="00D771B6" w:rsidRDefault="00797465" w:rsidP="00D771B6">
      <w:pPr>
        <w:pStyle w:val="1f2"/>
        <w:adjustRightInd w:val="0"/>
        <w:spacing w:line="0" w:lineRule="atLeast"/>
        <w:ind w:leftChars="0" w:left="505" w:hangingChars="200" w:hanging="505"/>
        <w:jc w:val="left"/>
        <w:rPr>
          <w:rFonts w:eastAsiaTheme="minorEastAsia"/>
          <w:sz w:val="24"/>
          <w:shd w:val="clear" w:color="auto" w:fill="FFFFFF"/>
        </w:rPr>
      </w:pPr>
      <w:r w:rsidRPr="00D771B6">
        <w:rPr>
          <w:rFonts w:eastAsiaTheme="minorEastAsia"/>
          <w:sz w:val="24"/>
          <w:shd w:val="clear" w:color="auto" w:fill="FFFFFF"/>
        </w:rPr>
        <w:t>U.N. Office on Drugs and Crime (2002). Global programme against transnational organized crime: Results of a pilot study of forty selected organized criminal groups in sixteen countries. Vienna, Austria: Author.</w:t>
      </w:r>
    </w:p>
    <w:p w14:paraId="0A83995F" w14:textId="77777777" w:rsidR="00797465" w:rsidRPr="00D771B6" w:rsidRDefault="00797465" w:rsidP="00D771B6">
      <w:pPr>
        <w:pStyle w:val="1f2"/>
        <w:adjustRightInd w:val="0"/>
        <w:spacing w:line="0" w:lineRule="atLeast"/>
        <w:ind w:leftChars="0" w:left="505" w:hangingChars="200" w:hanging="505"/>
        <w:jc w:val="left"/>
        <w:rPr>
          <w:rFonts w:eastAsiaTheme="minorEastAsia"/>
          <w:sz w:val="24"/>
          <w:shd w:val="clear" w:color="auto" w:fill="FFFFFF"/>
        </w:rPr>
      </w:pPr>
      <w:r w:rsidRPr="00D771B6">
        <w:rPr>
          <w:rFonts w:eastAsiaTheme="minorEastAsia"/>
          <w:sz w:val="24"/>
          <w:shd w:val="clear" w:color="auto" w:fill="FFFFFF"/>
        </w:rPr>
        <w:t>United Nations Office on Drugs and Crime (1988)</w:t>
      </w:r>
      <w:r w:rsidRPr="00D771B6">
        <w:rPr>
          <w:rFonts w:eastAsiaTheme="minorEastAsia"/>
          <w:sz w:val="24"/>
          <w:shd w:val="clear" w:color="auto" w:fill="FFFFFF"/>
        </w:rPr>
        <w:t>。</w:t>
      </w:r>
      <w:r w:rsidRPr="00D771B6">
        <w:rPr>
          <w:rFonts w:eastAsiaTheme="minorEastAsia"/>
          <w:sz w:val="24"/>
          <w:shd w:val="clear" w:color="auto" w:fill="FFFFFF"/>
        </w:rPr>
        <w:t>United Nations Convention against Illicit Traffic in Narcotic Drugs and Psychotropic Substances</w:t>
      </w:r>
      <w:r w:rsidRPr="00D771B6">
        <w:rPr>
          <w:rFonts w:eastAsiaTheme="minorEastAsia"/>
          <w:sz w:val="24"/>
          <w:shd w:val="clear" w:color="auto" w:fill="FFFFFF"/>
        </w:rPr>
        <w:t>。</w:t>
      </w:r>
      <w:r w:rsidRPr="00D771B6">
        <w:rPr>
          <w:rFonts w:eastAsiaTheme="minorEastAsia"/>
          <w:sz w:val="24"/>
          <w:shd w:val="clear" w:color="auto" w:fill="FFFFFF"/>
        </w:rPr>
        <w:t>https://www.unodc.org/unodc/en/treaties/illicit-trafficking.html</w:t>
      </w:r>
      <w:r w:rsidRPr="00D771B6">
        <w:rPr>
          <w:rFonts w:eastAsiaTheme="minorEastAsia"/>
          <w:sz w:val="24"/>
          <w:shd w:val="clear" w:color="auto" w:fill="FFFFFF"/>
        </w:rPr>
        <w:t>。瀏覽日期</w:t>
      </w:r>
      <w:r w:rsidRPr="00D771B6">
        <w:rPr>
          <w:rFonts w:eastAsiaTheme="minorEastAsia"/>
          <w:sz w:val="24"/>
          <w:shd w:val="clear" w:color="auto" w:fill="FFFFFF"/>
        </w:rPr>
        <w:t>:2018</w:t>
      </w:r>
      <w:r w:rsidRPr="00D771B6">
        <w:rPr>
          <w:rFonts w:eastAsiaTheme="minorEastAsia"/>
          <w:sz w:val="24"/>
          <w:shd w:val="clear" w:color="auto" w:fill="FFFFFF"/>
        </w:rPr>
        <w:t>年</w:t>
      </w:r>
      <w:r w:rsidRPr="00D771B6">
        <w:rPr>
          <w:rFonts w:eastAsiaTheme="minorEastAsia"/>
          <w:sz w:val="24"/>
          <w:shd w:val="clear" w:color="auto" w:fill="FFFFFF"/>
        </w:rPr>
        <w:t>11</w:t>
      </w:r>
      <w:r w:rsidRPr="00D771B6">
        <w:rPr>
          <w:rFonts w:eastAsiaTheme="minorEastAsia"/>
          <w:sz w:val="24"/>
          <w:shd w:val="clear" w:color="auto" w:fill="FFFFFF"/>
        </w:rPr>
        <w:t>月</w:t>
      </w:r>
      <w:r w:rsidRPr="00D771B6">
        <w:rPr>
          <w:rFonts w:eastAsiaTheme="minorEastAsia"/>
          <w:sz w:val="24"/>
          <w:shd w:val="clear" w:color="auto" w:fill="FFFFFF"/>
        </w:rPr>
        <w:t>13</w:t>
      </w:r>
      <w:r w:rsidRPr="00D771B6">
        <w:rPr>
          <w:rFonts w:eastAsiaTheme="minorEastAsia"/>
          <w:sz w:val="24"/>
          <w:shd w:val="clear" w:color="auto" w:fill="FFFFFF"/>
        </w:rPr>
        <w:t>日。</w:t>
      </w:r>
    </w:p>
    <w:p w14:paraId="759F84E9" w14:textId="77777777" w:rsidR="00797465" w:rsidRPr="00D771B6" w:rsidRDefault="00797465" w:rsidP="00D771B6">
      <w:pPr>
        <w:pStyle w:val="1f2"/>
        <w:adjustRightInd w:val="0"/>
        <w:spacing w:line="0" w:lineRule="atLeast"/>
        <w:ind w:leftChars="0" w:left="505" w:hangingChars="200" w:hanging="505"/>
        <w:jc w:val="left"/>
        <w:rPr>
          <w:rFonts w:eastAsiaTheme="minorEastAsia"/>
          <w:sz w:val="24"/>
          <w:shd w:val="clear" w:color="auto" w:fill="FFFFFF"/>
        </w:rPr>
      </w:pPr>
      <w:r w:rsidRPr="00D771B6">
        <w:rPr>
          <w:rFonts w:eastAsiaTheme="minorEastAsia"/>
          <w:sz w:val="24"/>
          <w:shd w:val="clear" w:color="auto" w:fill="FFFFFF"/>
        </w:rPr>
        <w:t>Virtual Campus For Public Health (2018)</w:t>
      </w:r>
      <w:r w:rsidRPr="00D771B6">
        <w:rPr>
          <w:rFonts w:eastAsiaTheme="minorEastAsia"/>
          <w:sz w:val="24"/>
          <w:shd w:val="clear" w:color="auto" w:fill="FFFFFF"/>
        </w:rPr>
        <w:t>。</w:t>
      </w:r>
      <w:r w:rsidRPr="00D771B6">
        <w:rPr>
          <w:rFonts w:eastAsiaTheme="minorEastAsia"/>
          <w:sz w:val="24"/>
          <w:shd w:val="clear" w:color="auto" w:fill="FFFFFF"/>
        </w:rPr>
        <w:t>Types Of Prevention</w:t>
      </w:r>
      <w:r w:rsidRPr="00D771B6">
        <w:rPr>
          <w:rFonts w:eastAsiaTheme="minorEastAsia"/>
          <w:sz w:val="24"/>
          <w:shd w:val="clear" w:color="auto" w:fill="FFFFFF"/>
        </w:rPr>
        <w:t>。</w:t>
      </w:r>
      <w:r w:rsidRPr="00D771B6">
        <w:rPr>
          <w:rFonts w:eastAsiaTheme="minorEastAsia"/>
          <w:sz w:val="24"/>
          <w:shd w:val="clear" w:color="auto" w:fill="FFFFFF"/>
        </w:rPr>
        <w:t>https://cursos.campusvirtualsp.org/mod/tab/view.php?id=23157</w:t>
      </w:r>
      <w:r w:rsidRPr="00D771B6">
        <w:rPr>
          <w:rFonts w:eastAsiaTheme="minorEastAsia"/>
          <w:sz w:val="24"/>
          <w:shd w:val="clear" w:color="auto" w:fill="FFFFFF"/>
        </w:rPr>
        <w:t>。瀏覽日期</w:t>
      </w:r>
      <w:r w:rsidRPr="00D771B6">
        <w:rPr>
          <w:rFonts w:eastAsiaTheme="minorEastAsia"/>
          <w:sz w:val="24"/>
          <w:shd w:val="clear" w:color="auto" w:fill="FFFFFF"/>
        </w:rPr>
        <w:t>:2018</w:t>
      </w:r>
      <w:r w:rsidRPr="00D771B6">
        <w:rPr>
          <w:rFonts w:eastAsiaTheme="minorEastAsia"/>
          <w:sz w:val="24"/>
          <w:shd w:val="clear" w:color="auto" w:fill="FFFFFF"/>
        </w:rPr>
        <w:t>年</w:t>
      </w:r>
      <w:r w:rsidRPr="00D771B6">
        <w:rPr>
          <w:rFonts w:eastAsiaTheme="minorEastAsia"/>
          <w:sz w:val="24"/>
          <w:shd w:val="clear" w:color="auto" w:fill="FFFFFF"/>
        </w:rPr>
        <w:t>10</w:t>
      </w:r>
      <w:r w:rsidRPr="00D771B6">
        <w:rPr>
          <w:rFonts w:eastAsiaTheme="minorEastAsia"/>
          <w:sz w:val="24"/>
          <w:shd w:val="clear" w:color="auto" w:fill="FFFFFF"/>
        </w:rPr>
        <w:t>月</w:t>
      </w:r>
      <w:r w:rsidRPr="00D771B6">
        <w:rPr>
          <w:rFonts w:eastAsiaTheme="minorEastAsia"/>
          <w:sz w:val="24"/>
          <w:shd w:val="clear" w:color="auto" w:fill="FFFFFF"/>
        </w:rPr>
        <w:t>7</w:t>
      </w:r>
      <w:r w:rsidRPr="00D771B6">
        <w:rPr>
          <w:rFonts w:eastAsiaTheme="minorEastAsia"/>
          <w:sz w:val="24"/>
          <w:shd w:val="clear" w:color="auto" w:fill="FFFFFF"/>
        </w:rPr>
        <w:t>日。</w:t>
      </w:r>
    </w:p>
    <w:bookmarkEnd w:id="30"/>
    <w:p w14:paraId="03BACFB7" w14:textId="77777777" w:rsidR="00797465" w:rsidRPr="00D771B6" w:rsidRDefault="00797465" w:rsidP="00D771B6">
      <w:pPr>
        <w:spacing w:line="0" w:lineRule="atLeast"/>
        <w:ind w:left="505" w:hangingChars="200" w:hanging="505"/>
        <w:jc w:val="left"/>
        <w:rPr>
          <w:rFonts w:eastAsiaTheme="minorEastAsia"/>
          <w:sz w:val="24"/>
        </w:rPr>
      </w:pPr>
    </w:p>
    <w:p w14:paraId="30BF56B4" w14:textId="77777777" w:rsidR="00797465" w:rsidRPr="00D771B6" w:rsidRDefault="00797465" w:rsidP="00D771B6">
      <w:pPr>
        <w:spacing w:line="0" w:lineRule="atLeast"/>
        <w:ind w:left="505" w:hangingChars="200" w:hanging="505"/>
        <w:jc w:val="left"/>
        <w:rPr>
          <w:rFonts w:eastAsiaTheme="minorEastAsia"/>
          <w:sz w:val="24"/>
        </w:rPr>
      </w:pPr>
      <w:r w:rsidRPr="00D771B6">
        <w:rPr>
          <w:rFonts w:eastAsiaTheme="minorEastAsia"/>
          <w:sz w:val="24"/>
        </w:rPr>
        <w:t>日文文獻：</w:t>
      </w:r>
    </w:p>
    <w:p w14:paraId="376E0C36" w14:textId="77777777" w:rsidR="00797465" w:rsidRPr="00D771B6" w:rsidRDefault="00797465" w:rsidP="00D771B6">
      <w:pPr>
        <w:spacing w:line="0" w:lineRule="atLeast"/>
        <w:ind w:left="505" w:hangingChars="200" w:hanging="505"/>
        <w:jc w:val="left"/>
        <w:rPr>
          <w:rFonts w:eastAsiaTheme="minorEastAsia"/>
          <w:sz w:val="24"/>
        </w:rPr>
      </w:pPr>
      <w:r w:rsidRPr="00D771B6">
        <w:rPr>
          <w:rFonts w:eastAsiaTheme="minorEastAsia"/>
          <w:sz w:val="24"/>
        </w:rPr>
        <w:t>警視廳</w:t>
      </w:r>
      <w:r w:rsidRPr="00D771B6">
        <w:rPr>
          <w:rFonts w:eastAsiaTheme="minorEastAsia"/>
          <w:sz w:val="24"/>
          <w:lang w:eastAsia="zh-TW"/>
        </w:rPr>
        <w:t>(2018)</w:t>
      </w:r>
      <w:r w:rsidRPr="00D771B6">
        <w:rPr>
          <w:rFonts w:eastAsiaTheme="minorEastAsia"/>
          <w:sz w:val="24"/>
        </w:rPr>
        <w:t>。特別詐欺の詐欺狀況。東京</w:t>
      </w:r>
      <w:r w:rsidRPr="00D771B6">
        <w:rPr>
          <w:rFonts w:eastAsiaTheme="minorEastAsia"/>
          <w:sz w:val="24"/>
        </w:rPr>
        <w:t>:</w:t>
      </w:r>
      <w:r w:rsidRPr="00D771B6">
        <w:rPr>
          <w:rFonts w:eastAsiaTheme="minorEastAsia"/>
          <w:sz w:val="24"/>
        </w:rPr>
        <w:t>日本警視廳。</w:t>
      </w:r>
      <w:r w:rsidRPr="00D771B6">
        <w:rPr>
          <w:rFonts w:eastAsiaTheme="minorEastAsia"/>
          <w:sz w:val="24"/>
        </w:rPr>
        <w:t>https://www.keishicho.metro.tokyo.jp/kurashi/tokushu/furikome/furikome.html</w:t>
      </w:r>
      <w:r w:rsidRPr="00D771B6">
        <w:rPr>
          <w:rFonts w:eastAsiaTheme="minorEastAsia"/>
          <w:sz w:val="24"/>
        </w:rPr>
        <w:t>。瀏覽日期</w:t>
      </w:r>
      <w:r w:rsidRPr="00D771B6">
        <w:rPr>
          <w:rFonts w:eastAsiaTheme="minorEastAsia"/>
          <w:sz w:val="24"/>
          <w:lang w:eastAsia="zh-TW"/>
        </w:rPr>
        <w:t>:2019</w:t>
      </w:r>
      <w:r w:rsidRPr="00D771B6">
        <w:rPr>
          <w:rFonts w:eastAsiaTheme="minorEastAsia"/>
          <w:sz w:val="24"/>
        </w:rPr>
        <w:t>年</w:t>
      </w:r>
      <w:r w:rsidRPr="00D771B6">
        <w:rPr>
          <w:rFonts w:eastAsiaTheme="minorEastAsia"/>
          <w:sz w:val="24"/>
          <w:lang w:eastAsia="zh-TW"/>
        </w:rPr>
        <w:t>1</w:t>
      </w:r>
      <w:r w:rsidRPr="00D771B6">
        <w:rPr>
          <w:rFonts w:eastAsiaTheme="minorEastAsia"/>
          <w:sz w:val="24"/>
        </w:rPr>
        <w:t>月</w:t>
      </w:r>
      <w:r w:rsidRPr="00D771B6">
        <w:rPr>
          <w:rFonts w:eastAsiaTheme="minorEastAsia"/>
          <w:sz w:val="24"/>
          <w:lang w:eastAsia="zh-TW"/>
        </w:rPr>
        <w:t>5</w:t>
      </w:r>
      <w:r w:rsidRPr="00D771B6">
        <w:rPr>
          <w:rFonts w:eastAsiaTheme="minorEastAsia"/>
          <w:sz w:val="24"/>
        </w:rPr>
        <w:t>日。</w:t>
      </w:r>
    </w:p>
    <w:p w14:paraId="13D73EC6" w14:textId="77777777" w:rsidR="00797465" w:rsidRPr="00D771B6" w:rsidRDefault="00797465" w:rsidP="00D771B6">
      <w:pPr>
        <w:spacing w:line="0" w:lineRule="atLeast"/>
        <w:ind w:left="505" w:hangingChars="200" w:hanging="505"/>
        <w:jc w:val="left"/>
        <w:rPr>
          <w:rFonts w:eastAsiaTheme="minorEastAsia"/>
          <w:sz w:val="24"/>
        </w:rPr>
      </w:pPr>
      <w:r w:rsidRPr="00D771B6">
        <w:rPr>
          <w:rFonts w:eastAsiaTheme="minorEastAsia"/>
          <w:sz w:val="24"/>
        </w:rPr>
        <w:t>警視廳</w:t>
      </w:r>
      <w:r w:rsidRPr="00D771B6">
        <w:rPr>
          <w:rFonts w:eastAsiaTheme="minorEastAsia"/>
          <w:sz w:val="24"/>
          <w:lang w:eastAsia="zh-TW"/>
        </w:rPr>
        <w:t>(2018)</w:t>
      </w:r>
      <w:r w:rsidRPr="00D771B6">
        <w:rPr>
          <w:rFonts w:eastAsiaTheme="minorEastAsia"/>
          <w:sz w:val="24"/>
        </w:rPr>
        <w:t>。特別詐欺の詐欺狀況。東京</w:t>
      </w:r>
      <w:r w:rsidRPr="00D771B6">
        <w:rPr>
          <w:rFonts w:eastAsiaTheme="minorEastAsia"/>
          <w:sz w:val="24"/>
          <w:lang w:eastAsia="zh-TW"/>
        </w:rPr>
        <w:t>:</w:t>
      </w:r>
      <w:r w:rsidRPr="00D771B6">
        <w:rPr>
          <w:rFonts w:eastAsiaTheme="minorEastAsia"/>
          <w:sz w:val="24"/>
        </w:rPr>
        <w:t>日本警視廳。頁</w:t>
      </w:r>
      <w:r w:rsidRPr="00D771B6">
        <w:rPr>
          <w:rFonts w:eastAsiaTheme="minorEastAsia"/>
          <w:sz w:val="24"/>
          <w:lang w:eastAsia="zh-TW"/>
        </w:rPr>
        <w:t>2-23</w:t>
      </w:r>
      <w:r w:rsidRPr="00D771B6">
        <w:rPr>
          <w:rFonts w:eastAsiaTheme="minorEastAsia"/>
          <w:sz w:val="24"/>
        </w:rPr>
        <w:t>。</w:t>
      </w:r>
    </w:p>
    <w:p w14:paraId="438FEC86" w14:textId="77777777" w:rsidR="00797465" w:rsidRPr="00D771B6" w:rsidRDefault="00797465" w:rsidP="00D771B6">
      <w:pPr>
        <w:spacing w:line="0" w:lineRule="atLeast"/>
        <w:ind w:left="505" w:hangingChars="200" w:hanging="505"/>
        <w:jc w:val="left"/>
        <w:rPr>
          <w:rFonts w:eastAsiaTheme="minorEastAsia"/>
          <w:sz w:val="24"/>
        </w:rPr>
      </w:pPr>
      <w:r w:rsidRPr="00D771B6">
        <w:rPr>
          <w:rFonts w:eastAsiaTheme="minorEastAsia"/>
          <w:sz w:val="24"/>
        </w:rPr>
        <w:t>警察白書</w:t>
      </w:r>
      <w:r w:rsidRPr="00D771B6">
        <w:rPr>
          <w:rFonts w:eastAsiaTheme="minorEastAsia"/>
          <w:sz w:val="24"/>
          <w:lang w:eastAsia="zh-TW"/>
        </w:rPr>
        <w:t>(2018)</w:t>
      </w:r>
      <w:r w:rsidRPr="00D771B6">
        <w:rPr>
          <w:rFonts w:eastAsiaTheme="minorEastAsia"/>
          <w:sz w:val="24"/>
        </w:rPr>
        <w:t>。特殊詐欺等に悪用される攜帯電話への対策について。東京</w:t>
      </w:r>
      <w:r w:rsidRPr="00D771B6">
        <w:rPr>
          <w:rFonts w:eastAsiaTheme="minorEastAsia"/>
          <w:sz w:val="24"/>
          <w:lang w:eastAsia="zh-TW"/>
        </w:rPr>
        <w:t>:</w:t>
      </w:r>
      <w:r w:rsidRPr="00D771B6">
        <w:rPr>
          <w:rFonts w:eastAsiaTheme="minorEastAsia"/>
          <w:sz w:val="24"/>
        </w:rPr>
        <w:t>日本警視廳。頁</w:t>
      </w:r>
      <w:r w:rsidRPr="00D771B6">
        <w:rPr>
          <w:rFonts w:eastAsiaTheme="minorEastAsia"/>
          <w:sz w:val="24"/>
          <w:lang w:eastAsia="zh-TW"/>
        </w:rPr>
        <w:t>96</w:t>
      </w:r>
      <w:r w:rsidRPr="00D771B6">
        <w:rPr>
          <w:rFonts w:eastAsiaTheme="minorEastAsia"/>
          <w:sz w:val="24"/>
        </w:rPr>
        <w:t>。</w:t>
      </w:r>
    </w:p>
    <w:p w14:paraId="0371AC2C" w14:textId="77777777" w:rsidR="00797465" w:rsidRPr="00D771B6" w:rsidRDefault="00797465" w:rsidP="00D771B6">
      <w:pPr>
        <w:spacing w:line="0" w:lineRule="atLeast"/>
        <w:ind w:leftChars="200" w:left="485" w:firstLineChars="100" w:firstLine="252"/>
        <w:rPr>
          <w:rFonts w:eastAsiaTheme="minorEastAsia"/>
          <w:sz w:val="24"/>
          <w:lang w:eastAsia="zh-TW"/>
        </w:rPr>
      </w:pPr>
    </w:p>
    <w:p w14:paraId="3AE6BF25" w14:textId="77777777" w:rsidR="00797465" w:rsidRDefault="00B01CC6" w:rsidP="00D771B6">
      <w:pPr>
        <w:spacing w:line="0" w:lineRule="atLeast"/>
        <w:ind w:leftChars="200" w:left="485" w:firstLineChars="100" w:firstLine="252"/>
        <w:rPr>
          <w:rFonts w:eastAsiaTheme="minorEastAsia"/>
          <w:sz w:val="24"/>
          <w:lang w:eastAsia="zh-TW"/>
        </w:rPr>
      </w:pPr>
      <w:r>
        <w:rPr>
          <w:rFonts w:eastAsiaTheme="minorEastAsia"/>
          <w:sz w:val="24"/>
          <w:lang w:eastAsia="zh-TW"/>
        </w:rPr>
        <w:t>附錄：圖片</w:t>
      </w:r>
    </w:p>
    <w:p w14:paraId="413FB9E5" w14:textId="77777777" w:rsidR="00B01CC6" w:rsidRDefault="00B01CC6" w:rsidP="00D771B6">
      <w:pPr>
        <w:spacing w:line="0" w:lineRule="atLeast"/>
        <w:ind w:leftChars="200" w:left="485" w:firstLineChars="100" w:firstLine="252"/>
        <w:rPr>
          <w:rFonts w:eastAsiaTheme="minorEastAsia"/>
          <w:sz w:val="24"/>
          <w:lang w:eastAsia="zh-TW"/>
        </w:rPr>
      </w:pPr>
    </w:p>
    <w:p w14:paraId="44CB5CA9" w14:textId="77777777" w:rsidR="00B01CC6" w:rsidRPr="00D771B6" w:rsidRDefault="005D3C83" w:rsidP="005D3C83">
      <w:pPr>
        <w:spacing w:line="0" w:lineRule="atLeast"/>
        <w:ind w:leftChars="200" w:left="485" w:firstLineChars="100" w:firstLine="252"/>
        <w:rPr>
          <w:rFonts w:eastAsiaTheme="minorEastAsia"/>
          <w:sz w:val="24"/>
          <w:lang w:eastAsia="zh-TW"/>
        </w:rPr>
      </w:pPr>
      <w:r>
        <w:rPr>
          <w:rFonts w:eastAsiaTheme="minorEastAsia"/>
          <w:noProof/>
          <w:sz w:val="24"/>
          <w:lang w:eastAsia="zh-TW"/>
        </w:rPr>
        <w:lastRenderedPageBreak/>
        <w:drawing>
          <wp:inline distT="0" distB="0" distL="0" distR="0" wp14:anchorId="2AE49663" wp14:editId="1E6A2869">
            <wp:extent cx="4793030" cy="3939187"/>
            <wp:effectExtent l="0" t="0" r="7620" b="4445"/>
            <wp:docPr id="7" name="圖片 7" descr="D:\0000000\48416341_114734489579268_60177733566846730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00000\48416341_114734489579268_6017773356684673024_o.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95496" cy="3941214"/>
                    </a:xfrm>
                    <a:prstGeom prst="rect">
                      <a:avLst/>
                    </a:prstGeom>
                    <a:noFill/>
                    <a:ln>
                      <a:noFill/>
                    </a:ln>
                  </pic:spPr>
                </pic:pic>
              </a:graphicData>
            </a:graphic>
          </wp:inline>
        </w:drawing>
      </w:r>
    </w:p>
    <w:p w14:paraId="48AE8A66" w14:textId="77777777" w:rsidR="00797465" w:rsidRDefault="00797465" w:rsidP="00D771B6">
      <w:pPr>
        <w:spacing w:line="0" w:lineRule="atLeast"/>
        <w:ind w:leftChars="200" w:left="485" w:firstLineChars="100" w:firstLine="252"/>
        <w:rPr>
          <w:rFonts w:eastAsiaTheme="minorEastAsia"/>
          <w:sz w:val="24"/>
          <w:lang w:eastAsia="zh-TW"/>
        </w:rPr>
      </w:pPr>
    </w:p>
    <w:p w14:paraId="6B003E13" w14:textId="77777777" w:rsidR="005D3C83" w:rsidRDefault="00B03894" w:rsidP="00B03894">
      <w:pPr>
        <w:spacing w:line="0" w:lineRule="atLeast"/>
        <w:ind w:leftChars="200" w:left="485" w:firstLineChars="100" w:firstLine="252"/>
        <w:rPr>
          <w:rFonts w:eastAsiaTheme="minorEastAsia"/>
          <w:sz w:val="24"/>
          <w:lang w:eastAsia="zh-TW"/>
        </w:rPr>
      </w:pPr>
      <w:r>
        <w:rPr>
          <w:rFonts w:eastAsiaTheme="minorEastAsia"/>
          <w:noProof/>
          <w:sz w:val="24"/>
          <w:lang w:eastAsia="zh-TW"/>
        </w:rPr>
        <w:drawing>
          <wp:inline distT="0" distB="0" distL="0" distR="0" wp14:anchorId="699D12D1" wp14:editId="49E7D17D">
            <wp:extent cx="4623473" cy="3942215"/>
            <wp:effectExtent l="0" t="0" r="5715" b="1270"/>
            <wp:docPr id="11" name="圖片 11" descr="D:\0000000\49193169_113626179690099_28594743095318282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0000000\49193169_113626179690099_2859474309531828224_o.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23944" cy="3942617"/>
                    </a:xfrm>
                    <a:prstGeom prst="rect">
                      <a:avLst/>
                    </a:prstGeom>
                    <a:noFill/>
                    <a:ln>
                      <a:noFill/>
                    </a:ln>
                  </pic:spPr>
                </pic:pic>
              </a:graphicData>
            </a:graphic>
          </wp:inline>
        </w:drawing>
      </w:r>
    </w:p>
    <w:p w14:paraId="035A42A3" w14:textId="77777777" w:rsidR="005D3C83" w:rsidRDefault="005D3C83" w:rsidP="00D771B6">
      <w:pPr>
        <w:spacing w:line="0" w:lineRule="atLeast"/>
        <w:ind w:leftChars="200" w:left="485" w:firstLineChars="100" w:firstLine="252"/>
        <w:rPr>
          <w:rFonts w:eastAsiaTheme="minorEastAsia"/>
          <w:sz w:val="24"/>
          <w:lang w:eastAsia="zh-TW"/>
        </w:rPr>
      </w:pPr>
    </w:p>
    <w:p w14:paraId="38BB11B3" w14:textId="77777777" w:rsidR="00B03894" w:rsidRDefault="00B03894" w:rsidP="00D771B6">
      <w:pPr>
        <w:spacing w:line="0" w:lineRule="atLeast"/>
        <w:ind w:leftChars="200" w:left="485" w:firstLineChars="100" w:firstLine="252"/>
        <w:rPr>
          <w:rFonts w:eastAsiaTheme="minorEastAsia"/>
          <w:sz w:val="24"/>
          <w:lang w:eastAsia="zh-TW"/>
        </w:rPr>
      </w:pPr>
    </w:p>
    <w:p w14:paraId="7BA2D97D" w14:textId="77777777" w:rsidR="00B03894" w:rsidRDefault="00B03894" w:rsidP="00B03894">
      <w:pPr>
        <w:spacing w:line="0" w:lineRule="atLeast"/>
        <w:ind w:leftChars="200" w:left="485" w:firstLineChars="100" w:firstLine="252"/>
        <w:rPr>
          <w:rFonts w:eastAsiaTheme="minorEastAsia"/>
          <w:sz w:val="24"/>
          <w:lang w:eastAsia="zh-TW"/>
        </w:rPr>
      </w:pPr>
      <w:r>
        <w:rPr>
          <w:rFonts w:eastAsiaTheme="minorEastAsia"/>
          <w:noProof/>
          <w:sz w:val="24"/>
          <w:lang w:eastAsia="zh-TW"/>
        </w:rPr>
        <w:lastRenderedPageBreak/>
        <w:drawing>
          <wp:inline distT="0" distB="0" distL="0" distR="0" wp14:anchorId="5D5C8206" wp14:editId="40F5034F">
            <wp:extent cx="4599250" cy="3945243"/>
            <wp:effectExtent l="0" t="0" r="0" b="0"/>
            <wp:docPr id="12" name="圖片 12" descr="D:\0000000\71136189_174514163601300_29163310264667340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0000000\71136189_174514163601300_2916331026466734080_o.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98493" cy="3944594"/>
                    </a:xfrm>
                    <a:prstGeom prst="rect">
                      <a:avLst/>
                    </a:prstGeom>
                    <a:noFill/>
                    <a:ln>
                      <a:noFill/>
                    </a:ln>
                  </pic:spPr>
                </pic:pic>
              </a:graphicData>
            </a:graphic>
          </wp:inline>
        </w:drawing>
      </w:r>
    </w:p>
    <w:p w14:paraId="317E8BF8" w14:textId="77777777" w:rsidR="00E16253" w:rsidRDefault="00E16253" w:rsidP="00B03894">
      <w:pPr>
        <w:spacing w:line="0" w:lineRule="atLeast"/>
        <w:ind w:leftChars="200" w:left="485" w:firstLineChars="100" w:firstLine="252"/>
        <w:rPr>
          <w:rFonts w:eastAsiaTheme="minorEastAsia"/>
          <w:sz w:val="24"/>
          <w:lang w:eastAsia="zh-TW"/>
        </w:rPr>
      </w:pPr>
    </w:p>
    <w:p w14:paraId="5ECC70CC" w14:textId="77777777" w:rsidR="00E16253" w:rsidRDefault="00E16253" w:rsidP="00B03894">
      <w:pPr>
        <w:spacing w:line="0" w:lineRule="atLeast"/>
        <w:ind w:leftChars="200" w:left="485" w:firstLineChars="100" w:firstLine="252"/>
        <w:rPr>
          <w:rFonts w:eastAsiaTheme="minorEastAsia"/>
          <w:sz w:val="24"/>
          <w:lang w:eastAsia="zh-TW"/>
        </w:rPr>
      </w:pPr>
    </w:p>
    <w:p w14:paraId="64103BCB" w14:textId="77777777" w:rsidR="00E16253" w:rsidRDefault="00E16253" w:rsidP="00E16253">
      <w:pPr>
        <w:spacing w:line="0" w:lineRule="atLeast"/>
        <w:ind w:leftChars="200" w:left="485" w:firstLineChars="100" w:firstLine="252"/>
        <w:rPr>
          <w:rFonts w:eastAsiaTheme="minorEastAsia"/>
          <w:sz w:val="24"/>
          <w:lang w:eastAsia="zh-TW"/>
        </w:rPr>
      </w:pPr>
      <w:r>
        <w:rPr>
          <w:rFonts w:eastAsiaTheme="minorEastAsia"/>
          <w:noProof/>
          <w:sz w:val="24"/>
          <w:lang w:eastAsia="zh-TW"/>
        </w:rPr>
        <w:drawing>
          <wp:inline distT="0" distB="0" distL="0" distR="0" wp14:anchorId="128CD374" wp14:editId="3F98D63E">
            <wp:extent cx="4699168" cy="3945243"/>
            <wp:effectExtent l="0" t="0" r="6350" b="0"/>
            <wp:docPr id="13" name="圖片 13" descr="D:\0000000\72223632_174513923601324_56972315034784890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0000000\72223632_174513923601324_5697231503478489088_o.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98395" cy="3944594"/>
                    </a:xfrm>
                    <a:prstGeom prst="rect">
                      <a:avLst/>
                    </a:prstGeom>
                    <a:noFill/>
                    <a:ln>
                      <a:noFill/>
                    </a:ln>
                  </pic:spPr>
                </pic:pic>
              </a:graphicData>
            </a:graphic>
          </wp:inline>
        </w:drawing>
      </w:r>
    </w:p>
    <w:p w14:paraId="5DD2B3FC" w14:textId="77777777" w:rsidR="005D3C83" w:rsidRDefault="005D3C83" w:rsidP="00D771B6">
      <w:pPr>
        <w:spacing w:line="0" w:lineRule="atLeast"/>
        <w:ind w:leftChars="200" w:left="485" w:firstLineChars="100" w:firstLine="252"/>
        <w:rPr>
          <w:rFonts w:eastAsiaTheme="minorEastAsia"/>
          <w:sz w:val="24"/>
          <w:lang w:eastAsia="zh-TW"/>
        </w:rPr>
      </w:pPr>
    </w:p>
    <w:p w14:paraId="774FB132" w14:textId="77777777" w:rsidR="00E16253" w:rsidRDefault="00E16253" w:rsidP="00E16253">
      <w:pPr>
        <w:spacing w:line="0" w:lineRule="atLeast"/>
        <w:ind w:leftChars="200" w:left="485" w:firstLineChars="100" w:firstLine="252"/>
        <w:rPr>
          <w:rFonts w:eastAsiaTheme="minorEastAsia"/>
          <w:sz w:val="24"/>
          <w:lang w:eastAsia="zh-TW"/>
        </w:rPr>
      </w:pPr>
      <w:r>
        <w:rPr>
          <w:rFonts w:eastAsiaTheme="minorEastAsia"/>
          <w:noProof/>
          <w:sz w:val="24"/>
          <w:lang w:eastAsia="zh-TW"/>
        </w:rPr>
        <w:lastRenderedPageBreak/>
        <w:drawing>
          <wp:inline distT="0" distB="0" distL="0" distR="0" wp14:anchorId="655FDED7" wp14:editId="29F4C189">
            <wp:extent cx="4684029" cy="3939187"/>
            <wp:effectExtent l="0" t="0" r="2540" b="4445"/>
            <wp:docPr id="14" name="圖片 14" descr="D:\0000000\72914649_181561086229941_435438607689108684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0000000\72914649_181561086229941_4354386076891086848_o.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86439" cy="3941214"/>
                    </a:xfrm>
                    <a:prstGeom prst="rect">
                      <a:avLst/>
                    </a:prstGeom>
                    <a:noFill/>
                    <a:ln>
                      <a:noFill/>
                    </a:ln>
                  </pic:spPr>
                </pic:pic>
              </a:graphicData>
            </a:graphic>
          </wp:inline>
        </w:drawing>
      </w:r>
    </w:p>
    <w:p w14:paraId="474DC586" w14:textId="77777777" w:rsidR="00E16253" w:rsidRDefault="00E16253" w:rsidP="00E16253">
      <w:pPr>
        <w:spacing w:line="0" w:lineRule="atLeast"/>
        <w:ind w:leftChars="200" w:left="485" w:firstLineChars="100" w:firstLine="252"/>
        <w:rPr>
          <w:rFonts w:eastAsiaTheme="minorEastAsia"/>
          <w:sz w:val="24"/>
          <w:lang w:eastAsia="zh-TW"/>
        </w:rPr>
      </w:pPr>
    </w:p>
    <w:p w14:paraId="0D9F70FC" w14:textId="77777777" w:rsidR="001D398D" w:rsidRDefault="001D398D" w:rsidP="00E16253">
      <w:pPr>
        <w:spacing w:line="0" w:lineRule="atLeast"/>
        <w:ind w:leftChars="200" w:left="485" w:firstLineChars="100" w:firstLine="252"/>
        <w:rPr>
          <w:rFonts w:eastAsiaTheme="minorEastAsia"/>
          <w:sz w:val="24"/>
          <w:lang w:eastAsia="zh-TW"/>
        </w:rPr>
      </w:pPr>
    </w:p>
    <w:p w14:paraId="38BE3C14" w14:textId="77777777" w:rsidR="001D398D" w:rsidRDefault="001D398D" w:rsidP="001D398D">
      <w:pPr>
        <w:spacing w:line="0" w:lineRule="atLeast"/>
        <w:ind w:leftChars="200" w:left="485" w:firstLineChars="100" w:firstLine="252"/>
        <w:rPr>
          <w:rFonts w:eastAsiaTheme="minorEastAsia"/>
          <w:sz w:val="24"/>
          <w:lang w:eastAsia="zh-TW"/>
        </w:rPr>
      </w:pPr>
      <w:r>
        <w:rPr>
          <w:rFonts w:eastAsiaTheme="minorEastAsia"/>
          <w:noProof/>
          <w:sz w:val="24"/>
          <w:lang w:eastAsia="zh-TW"/>
        </w:rPr>
        <w:drawing>
          <wp:inline distT="0" distB="0" distL="0" distR="0" wp14:anchorId="2DB18009" wp14:editId="0D8995E4">
            <wp:extent cx="4659806" cy="3942215"/>
            <wp:effectExtent l="0" t="0" r="7620" b="1270"/>
            <wp:docPr id="15" name="圖片 15" descr="D:\0000000\74706398_180914849627898_83602378984689500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0000000\74706398_180914849627898_8360237898468950016_o.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60281" cy="3942617"/>
                    </a:xfrm>
                    <a:prstGeom prst="rect">
                      <a:avLst/>
                    </a:prstGeom>
                    <a:noFill/>
                    <a:ln>
                      <a:noFill/>
                    </a:ln>
                  </pic:spPr>
                </pic:pic>
              </a:graphicData>
            </a:graphic>
          </wp:inline>
        </w:drawing>
      </w:r>
    </w:p>
    <w:p w14:paraId="75139E82" w14:textId="77777777" w:rsidR="001D398D" w:rsidRDefault="001D398D" w:rsidP="001D398D">
      <w:pPr>
        <w:spacing w:line="0" w:lineRule="atLeast"/>
        <w:ind w:leftChars="200" w:left="485" w:firstLineChars="100" w:firstLine="252"/>
        <w:rPr>
          <w:rFonts w:eastAsiaTheme="minorEastAsia"/>
          <w:sz w:val="24"/>
          <w:lang w:eastAsia="zh-TW"/>
        </w:rPr>
      </w:pPr>
    </w:p>
    <w:p w14:paraId="0CB4D9DD" w14:textId="77777777" w:rsidR="001D398D" w:rsidRDefault="001D398D" w:rsidP="001D398D">
      <w:pPr>
        <w:spacing w:line="0" w:lineRule="atLeast"/>
        <w:ind w:leftChars="200" w:left="485" w:firstLineChars="100" w:firstLine="252"/>
        <w:rPr>
          <w:rFonts w:eastAsiaTheme="minorEastAsia"/>
          <w:sz w:val="24"/>
          <w:lang w:eastAsia="zh-TW"/>
        </w:rPr>
      </w:pPr>
      <w:r>
        <w:rPr>
          <w:rFonts w:eastAsiaTheme="minorEastAsia"/>
          <w:noProof/>
          <w:sz w:val="24"/>
          <w:lang w:eastAsia="zh-TW"/>
        </w:rPr>
        <w:lastRenderedPageBreak/>
        <w:drawing>
          <wp:inline distT="0" distB="0" distL="0" distR="0" wp14:anchorId="7247FD47" wp14:editId="4ECC8880">
            <wp:extent cx="4602278" cy="3942215"/>
            <wp:effectExtent l="0" t="0" r="8255" b="1270"/>
            <wp:docPr id="16" name="圖片 16" descr="D:\0000000\75282352_182294846156565_15832560921319833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0000000\75282352_182294846156565_1583256092131983360_o.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02747" cy="3942617"/>
                    </a:xfrm>
                    <a:prstGeom prst="rect">
                      <a:avLst/>
                    </a:prstGeom>
                    <a:noFill/>
                    <a:ln>
                      <a:noFill/>
                    </a:ln>
                  </pic:spPr>
                </pic:pic>
              </a:graphicData>
            </a:graphic>
          </wp:inline>
        </w:drawing>
      </w:r>
    </w:p>
    <w:p w14:paraId="1116B7D9" w14:textId="77777777" w:rsidR="003E550C" w:rsidRDefault="003E550C" w:rsidP="001D398D">
      <w:pPr>
        <w:spacing w:line="0" w:lineRule="atLeast"/>
        <w:ind w:leftChars="200" w:left="485" w:firstLineChars="100" w:firstLine="252"/>
        <w:rPr>
          <w:rFonts w:eastAsiaTheme="minorEastAsia"/>
          <w:sz w:val="24"/>
          <w:lang w:eastAsia="zh-TW"/>
        </w:rPr>
      </w:pPr>
    </w:p>
    <w:p w14:paraId="2F97BB07" w14:textId="77777777" w:rsidR="003E550C" w:rsidRDefault="003E550C" w:rsidP="003E550C">
      <w:pPr>
        <w:spacing w:line="0" w:lineRule="atLeast"/>
        <w:ind w:leftChars="200" w:left="485" w:firstLineChars="100" w:firstLine="252"/>
        <w:rPr>
          <w:rFonts w:eastAsiaTheme="minorEastAsia"/>
          <w:sz w:val="24"/>
          <w:lang w:eastAsia="zh-TW"/>
        </w:rPr>
      </w:pPr>
      <w:r>
        <w:rPr>
          <w:rFonts w:eastAsiaTheme="minorEastAsia"/>
          <w:noProof/>
          <w:sz w:val="24"/>
          <w:lang w:eastAsia="zh-TW"/>
        </w:rPr>
        <w:drawing>
          <wp:inline distT="0" distB="0" distL="0" distR="0" wp14:anchorId="179D6C25" wp14:editId="0D4A9286">
            <wp:extent cx="4705224" cy="3942215"/>
            <wp:effectExtent l="0" t="0" r="635" b="1270"/>
            <wp:docPr id="8" name="圖片 8" descr="D:\0000000\70492056_182295406156509_7453015044616355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00000\70492056_182295406156509_745301504461635584_o.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05704" cy="3942617"/>
                    </a:xfrm>
                    <a:prstGeom prst="rect">
                      <a:avLst/>
                    </a:prstGeom>
                    <a:noFill/>
                    <a:ln>
                      <a:noFill/>
                    </a:ln>
                  </pic:spPr>
                </pic:pic>
              </a:graphicData>
            </a:graphic>
          </wp:inline>
        </w:drawing>
      </w:r>
    </w:p>
    <w:p w14:paraId="6AEEC20C" w14:textId="77777777" w:rsidR="003E550C" w:rsidRDefault="003E550C" w:rsidP="003E550C">
      <w:pPr>
        <w:spacing w:line="0" w:lineRule="atLeast"/>
        <w:ind w:leftChars="200" w:left="485" w:firstLineChars="100" w:firstLine="252"/>
        <w:rPr>
          <w:rFonts w:eastAsiaTheme="minorEastAsia"/>
          <w:sz w:val="24"/>
          <w:lang w:eastAsia="zh-TW"/>
        </w:rPr>
      </w:pPr>
    </w:p>
    <w:p w14:paraId="649743A3" w14:textId="77777777" w:rsidR="003E550C" w:rsidRDefault="00E41548" w:rsidP="00E41548">
      <w:pPr>
        <w:spacing w:line="0" w:lineRule="atLeast"/>
        <w:ind w:leftChars="200" w:left="485" w:firstLineChars="100" w:firstLine="252"/>
        <w:rPr>
          <w:rFonts w:eastAsiaTheme="minorEastAsia"/>
          <w:sz w:val="24"/>
          <w:lang w:eastAsia="zh-TW"/>
        </w:rPr>
      </w:pPr>
      <w:r>
        <w:rPr>
          <w:rFonts w:eastAsiaTheme="minorEastAsia"/>
          <w:noProof/>
          <w:sz w:val="24"/>
          <w:lang w:eastAsia="zh-TW"/>
        </w:rPr>
        <w:lastRenderedPageBreak/>
        <w:drawing>
          <wp:inline distT="0" distB="0" distL="0" distR="0" wp14:anchorId="00E3D24F" wp14:editId="3F07D9F2">
            <wp:extent cx="4578055" cy="3942215"/>
            <wp:effectExtent l="0" t="0" r="0" b="1270"/>
            <wp:docPr id="10" name="圖片 10" descr="D:\0000000\75199976_182295472823169_176093812895829196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000000\75199976_182295472823169_1760938128958291968_o.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578522" cy="3942617"/>
                    </a:xfrm>
                    <a:prstGeom prst="rect">
                      <a:avLst/>
                    </a:prstGeom>
                    <a:noFill/>
                    <a:ln>
                      <a:noFill/>
                    </a:ln>
                  </pic:spPr>
                </pic:pic>
              </a:graphicData>
            </a:graphic>
          </wp:inline>
        </w:drawing>
      </w:r>
    </w:p>
    <w:p w14:paraId="1A0AB908" w14:textId="77777777" w:rsidR="003E550C" w:rsidRDefault="003E550C" w:rsidP="003E550C">
      <w:pPr>
        <w:spacing w:line="0" w:lineRule="atLeast"/>
        <w:ind w:leftChars="200" w:left="485" w:firstLineChars="100" w:firstLine="252"/>
        <w:rPr>
          <w:rFonts w:eastAsiaTheme="minorEastAsia"/>
          <w:sz w:val="24"/>
          <w:lang w:eastAsia="zh-TW"/>
        </w:rPr>
      </w:pPr>
    </w:p>
    <w:p w14:paraId="28692234" w14:textId="77777777" w:rsidR="00E41548" w:rsidRPr="00D771B6" w:rsidRDefault="00E41548" w:rsidP="00E41548">
      <w:pPr>
        <w:spacing w:line="0" w:lineRule="atLeast"/>
        <w:ind w:leftChars="200" w:left="485" w:firstLineChars="100" w:firstLine="252"/>
        <w:rPr>
          <w:rFonts w:eastAsiaTheme="minorEastAsia"/>
          <w:sz w:val="24"/>
          <w:lang w:eastAsia="zh-TW"/>
        </w:rPr>
      </w:pPr>
      <w:r>
        <w:rPr>
          <w:rFonts w:eastAsiaTheme="minorEastAsia"/>
          <w:noProof/>
          <w:sz w:val="24"/>
          <w:lang w:eastAsia="zh-TW"/>
        </w:rPr>
        <w:drawing>
          <wp:inline distT="0" distB="0" distL="0" distR="0" wp14:anchorId="2B40EA10" wp14:editId="74604240">
            <wp:extent cx="4729446" cy="3942215"/>
            <wp:effectExtent l="0" t="0" r="0" b="1270"/>
            <wp:docPr id="17" name="圖片 17" descr="D:\0000000\75625361_182295826156467_427362906954478387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0000000\75625361_182295826156467_4273629069544783872_o.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729928" cy="3942617"/>
                    </a:xfrm>
                    <a:prstGeom prst="rect">
                      <a:avLst/>
                    </a:prstGeom>
                    <a:noFill/>
                    <a:ln>
                      <a:noFill/>
                    </a:ln>
                  </pic:spPr>
                </pic:pic>
              </a:graphicData>
            </a:graphic>
          </wp:inline>
        </w:drawing>
      </w:r>
    </w:p>
    <w:sectPr w:rsidR="00E41548" w:rsidRPr="00D771B6" w:rsidSect="00773094">
      <w:headerReference w:type="even" r:id="rId64"/>
      <w:headerReference w:type="default" r:id="rId65"/>
      <w:footerReference w:type="even" r:id="rId66"/>
      <w:footerReference w:type="default" r:id="rId67"/>
      <w:footnotePr>
        <w:numRestart w:val="eachSect"/>
      </w:footnotePr>
      <w:type w:val="oddPage"/>
      <w:pgSz w:w="11907" w:h="16839" w:code="9"/>
      <w:pgMar w:top="1871" w:right="1814" w:bottom="1531" w:left="1814" w:header="1134" w:footer="851" w:gutter="0"/>
      <w:pgNumType w:start="1"/>
      <w:cols w:space="425"/>
      <w:docGrid w:type="linesAndChars" w:linePitch="357" w:charSpace="25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1589E9" w14:textId="77777777" w:rsidR="007B7ABB" w:rsidRDefault="007B7ABB">
      <w:r>
        <w:separator/>
      </w:r>
    </w:p>
  </w:endnote>
  <w:endnote w:type="continuationSeparator" w:id="0">
    <w:p w14:paraId="107C6D42" w14:textId="77777777" w:rsidR="007B7ABB" w:rsidRDefault="007B7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仿宋體">
    <w:altName w:val="Arial Unicode MS"/>
    <w:charset w:val="88"/>
    <w:family w:val="modern"/>
    <w:pitch w:val="fixed"/>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華康新特明體">
    <w:altName w:val="Arial Unicode MS"/>
    <w:charset w:val="88"/>
    <w:family w:val="modern"/>
    <w:pitch w:val="fixed"/>
    <w:sig w:usb0="80000001" w:usb1="28091800" w:usb2="00000016" w:usb3="00000000" w:csb0="00100000" w:csb1="00000000"/>
  </w:font>
  <w:font w:name="華康粗明體">
    <w:altName w:val="Arial Unicode MS"/>
    <w:charset w:val="88"/>
    <w:family w:val="modern"/>
    <w:pitch w:val="fixed"/>
    <w:sig w:usb0="00000001" w:usb1="28091800" w:usb2="00000016" w:usb3="00000000" w:csb0="00100000" w:csb1="00000000"/>
  </w:font>
  <w:font w:name="華康中黑體">
    <w:altName w:val="Arial Unicode MS"/>
    <w:charset w:val="88"/>
    <w:family w:val="modern"/>
    <w:pitch w:val="fixed"/>
    <w:sig w:usb0="80000001" w:usb1="28091800" w:usb2="00000016" w:usb3="00000000" w:csb0="00100000" w:csb1="00000000"/>
  </w:font>
  <w:font w:name="華康中圓體">
    <w:altName w:val="Arial Unicode MS"/>
    <w:charset w:val="88"/>
    <w:family w:val="modern"/>
    <w:pitch w:val="fixed"/>
    <w:sig w:usb0="00000000"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sөũ">
    <w:altName w:val="Times New Roman"/>
    <w:panose1 w:val="00000000000000000000"/>
    <w:charset w:val="00"/>
    <w:family w:val="roman"/>
    <w:notTrueType/>
    <w:pitch w:val="default"/>
  </w:font>
  <w:font w:name="Angsana New">
    <w:panose1 w:val="02020603050405020304"/>
    <w:charset w:val="DE"/>
    <w:family w:val="roman"/>
    <w:pitch w:val="variable"/>
    <w:sig w:usb0="81000003" w:usb1="00000000" w:usb2="00000000" w:usb3="00000000" w:csb0="00010001" w:csb1="00000000"/>
  </w:font>
  <w:font w:name="華康細明體">
    <w:altName w:val="微軟正黑體"/>
    <w:charset w:val="88"/>
    <w:family w:val="modern"/>
    <w:pitch w:val="fixed"/>
    <w:sig w:usb0="80000001" w:usb1="28091800" w:usb2="00000016" w:usb3="00000000" w:csb0="001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華康中明體">
    <w:altName w:val="細明體"/>
    <w:charset w:val="88"/>
    <w:family w:val="modern"/>
    <w:pitch w:val="fixed"/>
    <w:sig w:usb0="80000001" w:usb1="28091800" w:usb2="00000016" w:usb3="00000000" w:csb0="00100000" w:csb1="00000000"/>
  </w:font>
  <w:font w:name="Trajan Pro">
    <w:altName w:val="Times New Roman"/>
    <w:panose1 w:val="00000000000000000000"/>
    <w:charset w:val="00"/>
    <w:family w:val="roman"/>
    <w:notTrueType/>
    <w:pitch w:val="default"/>
    <w:sig w:usb0="00000003" w:usb1="00000000" w:usb2="00000000" w:usb3="00000000" w:csb0="00000001" w:csb1="00000000"/>
  </w:font>
  <w:font w:name="Mangal">
    <w:panose1 w:val="020B0609010101010101"/>
    <w:charset w:val="00"/>
    <w:family w:val="roman"/>
    <w:pitch w:val="variable"/>
    <w:sig w:usb0="00008003" w:usb1="00000000" w:usb2="00000000" w:usb3="00000000" w:csb0="00000001" w:csb1="00000000"/>
  </w:font>
  <w:font w:name="華康粗明體(P)">
    <w:altName w:val="微軟正黑體"/>
    <w:charset w:val="88"/>
    <w:family w:val="auto"/>
    <w:pitch w:val="variable"/>
    <w:sig w:usb0="00000000" w:usb1="28091800" w:usb2="00000016" w:usb3="00000000" w:csb0="00100000" w:csb1="00000000"/>
  </w:font>
  <w:font w:name="Bookman Old Style">
    <w:panose1 w:val="02050604050505020204"/>
    <w:charset w:val="00"/>
    <w:family w:val="roman"/>
    <w:pitch w:val="variable"/>
    <w:sig w:usb0="00000287" w:usb1="00000000" w:usb2="00000000" w:usb3="00000000" w:csb0="0000009F" w:csb1="00000000"/>
  </w:font>
  <w:font w:name="Times NR MT">
    <w:altName w:val="Times New Roman"/>
    <w:charset w:val="00"/>
    <w:family w:val="auto"/>
    <w:pitch w:val="default"/>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8"/>
    <w:family w:val="swiss"/>
    <w:pitch w:val="variable"/>
    <w:sig w:usb0="F7FFAFFF" w:usb1="E9DFFFFF" w:usb2="0000003F" w:usb3="00000000" w:csb0="003F01FF" w:csb1="00000000"/>
  </w:font>
  <w:font w:name="DFMingUBold-B5">
    <w:altName w:val="新細明體"/>
    <w:panose1 w:val="00000000000000000000"/>
    <w:charset w:val="88"/>
    <w:family w:val="roman"/>
    <w:notTrueType/>
    <w:pitch w:val="default"/>
    <w:sig w:usb0="00000001" w:usb1="08080000" w:usb2="00000010" w:usb3="00000000" w:csb0="00100000" w:csb1="00000000"/>
  </w:font>
  <w:font w:name="Vrinda">
    <w:panose1 w:val="020B0609010101010101"/>
    <w:charset w:val="00"/>
    <w:family w:val="swiss"/>
    <w:pitch w:val="variable"/>
    <w:sig w:usb0="00010003" w:usb1="00000000" w:usb2="00000000" w:usb3="00000000" w:csb0="00000001" w:csb1="00000000"/>
  </w:font>
  <w:font w:name="華康楷書體W5">
    <w:altName w:val="Arial Unicode MS"/>
    <w:charset w:val="88"/>
    <w:family w:val="script"/>
    <w:pitch w:val="fixed"/>
    <w:sig w:usb0="80000001" w:usb1="28091800" w:usb2="00000016" w:usb3="00000000" w:csb0="00100000" w:csb1="00000000"/>
  </w:font>
  <w:font w:name="華康隸書體W5">
    <w:altName w:val="Arial Unicode MS"/>
    <w:charset w:val="88"/>
    <w:family w:val="script"/>
    <w:pitch w:val="fixed"/>
    <w:sig w:usb0="80000001" w:usb1="28091800" w:usb2="00000016" w:usb3="00000000" w:csb0="00100000" w:csb1="00000000"/>
  </w:font>
  <w:font w:name="Meiryo">
    <w:charset w:val="80"/>
    <w:family w:val="swiss"/>
    <w:pitch w:val="variable"/>
    <w:sig w:usb0="E00002FF" w:usb1="6AC7FFFF" w:usb2="08000012" w:usb3="00000000" w:csb0="0002009F" w:csb1="00000000"/>
  </w:font>
  <w:font w:name="Adobe Caslon Pro">
    <w:altName w:val="Times New Roman"/>
    <w:panose1 w:val="00000000000000000000"/>
    <w:charset w:val="00"/>
    <w:family w:val="roman"/>
    <w:notTrueType/>
    <w:pitch w:val="variable"/>
    <w:sig w:usb0="00000001" w:usb1="00000001" w:usb2="00000000" w:usb3="00000000" w:csb0="00000093" w:csb1="00000000"/>
  </w:font>
  <w:font w:name="Bell Centennial Std SubCaption">
    <w:altName w:val="細明體"/>
    <w:panose1 w:val="00000000000000000000"/>
    <w:charset w:val="88"/>
    <w:family w:val="swiss"/>
    <w:notTrueType/>
    <w:pitch w:val="default"/>
    <w:sig w:usb0="00000001" w:usb1="08080000" w:usb2="00000010" w:usb3="00000000" w:csb0="00100000" w:csb1="00000000"/>
  </w:font>
  <w:font w:name="Myriad Pro">
    <w:altName w:val="Aria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simsong">
    <w:altName w:val="Times New Roman"/>
    <w:panose1 w:val="00000000000000000000"/>
    <w:charset w:val="00"/>
    <w:family w:val="roman"/>
    <w:notTrueType/>
    <w:pitch w:val="default"/>
  </w:font>
  <w:font w:name="Futura Book">
    <w:altName w:val="Arial Unicode MS"/>
    <w:panose1 w:val="00000000000000000000"/>
    <w:charset w:val="88"/>
    <w:family w:val="swiss"/>
    <w:notTrueType/>
    <w:pitch w:val="default"/>
    <w:sig w:usb0="00000001" w:usb1="08080000" w:usb2="00000010" w:usb3="00000000" w:csb0="00100000" w:csb1="00000000"/>
  </w:font>
  <w:font w:name="華康細明體(P)">
    <w:altName w:val="Arial Unicode MS"/>
    <w:panose1 w:val="020B0609010101010101"/>
    <w:charset w:val="88"/>
    <w:family w:val="roman"/>
    <w:pitch w:val="variable"/>
    <w:sig w:usb0="00000000" w:usb1="28091800" w:usb2="00000016" w:usb3="00000000" w:csb0="00100000" w:csb1="00000000"/>
  </w:font>
  <w:font w:name="Century">
    <w:panose1 w:val="02040604050505020304"/>
    <w:charset w:val="00"/>
    <w:family w:val="roman"/>
    <w:pitch w:val="variable"/>
    <w:sig w:usb0="00000287" w:usb1="00000000" w:usb2="00000000" w:usb3="00000000" w:csb0="0000009F" w:csb1="00000000"/>
  </w:font>
  <w:font w:name="Noto Sans CJK JP Regular">
    <w:altName w:val="Arial"/>
    <w:charset w:val="00"/>
    <w:family w:val="swiss"/>
    <w:pitch w:val="variable"/>
  </w:font>
  <w:font w:name="華康粗黑體">
    <w:altName w:val="Arial Unicode MS"/>
    <w:charset w:val="88"/>
    <w:family w:val="modern"/>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4F530" w14:textId="77777777" w:rsidR="00733819" w:rsidRDefault="00733819">
    <w:pPr>
      <w:pStyle w:val="ab"/>
      <w:jc w:val="center"/>
    </w:pPr>
    <w:r>
      <w:fldChar w:fldCharType="begin"/>
    </w:r>
    <w:r>
      <w:instrText>PAGE   \* MERGEFORMAT</w:instrText>
    </w:r>
    <w:r>
      <w:fldChar w:fldCharType="separate"/>
    </w:r>
    <w:r w:rsidR="00E41548" w:rsidRPr="00E41548">
      <w:rPr>
        <w:noProof/>
        <w:lang w:val="zh-TW" w:eastAsia="zh-TW"/>
      </w:rPr>
      <w:t>40</w:t>
    </w:r>
    <w:r>
      <w:fldChar w:fldCharType="end"/>
    </w:r>
  </w:p>
  <w:p w14:paraId="38FF0C5A" w14:textId="77777777" w:rsidR="00733819" w:rsidRDefault="00733819">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50582" w14:textId="77777777" w:rsidR="00733819" w:rsidRDefault="00733819">
    <w:pPr>
      <w:pStyle w:val="ab"/>
      <w:jc w:val="center"/>
    </w:pPr>
    <w:r>
      <w:fldChar w:fldCharType="begin"/>
    </w:r>
    <w:r>
      <w:instrText>PAGE   \* MERGEFORMAT</w:instrText>
    </w:r>
    <w:r>
      <w:fldChar w:fldCharType="separate"/>
    </w:r>
    <w:r w:rsidR="00C51566" w:rsidRPr="00C51566">
      <w:rPr>
        <w:noProof/>
        <w:lang w:val="zh-TW" w:eastAsia="zh-TW"/>
      </w:rPr>
      <w:t>1</w:t>
    </w:r>
    <w:r>
      <w:fldChar w:fldCharType="end"/>
    </w:r>
  </w:p>
  <w:p w14:paraId="2A914131" w14:textId="77777777" w:rsidR="00733819" w:rsidRDefault="00733819">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8C317F" w14:textId="77777777" w:rsidR="007B7ABB" w:rsidRPr="008B357A" w:rsidRDefault="007B7ABB" w:rsidP="008B357A">
      <w:pPr>
        <w:pStyle w:val="aff0"/>
        <w:spacing w:beforeLines="0" w:before="0" w:afterLines="0" w:after="0" w:line="240" w:lineRule="auto"/>
        <w:jc w:val="left"/>
        <w:rPr>
          <w:rFonts w:eastAsia="華康仿宋體"/>
          <w:sz w:val="23"/>
          <w:lang w:eastAsia="ja-JP"/>
        </w:rPr>
      </w:pPr>
      <w:r>
        <w:separator/>
      </w:r>
    </w:p>
  </w:footnote>
  <w:footnote w:type="continuationSeparator" w:id="0">
    <w:p w14:paraId="16BA4683" w14:textId="77777777" w:rsidR="007B7ABB" w:rsidRPr="008B357A" w:rsidRDefault="007B7ABB" w:rsidP="008B357A">
      <w:pPr>
        <w:pStyle w:val="aff0"/>
        <w:spacing w:beforeLines="0" w:before="0" w:afterLines="0" w:after="0" w:line="240" w:lineRule="auto"/>
        <w:jc w:val="left"/>
        <w:rPr>
          <w:rFonts w:eastAsia="華康仿宋體"/>
          <w:sz w:val="23"/>
          <w:lang w:eastAsia="ja-JP"/>
        </w:rPr>
      </w:pPr>
      <w:r>
        <w:continuationSeparator/>
      </w:r>
    </w:p>
  </w:footnote>
  <w:footnote w:id="1">
    <w:p w14:paraId="6ED94ADF" w14:textId="77777777" w:rsidR="00733819" w:rsidRPr="00CE2389" w:rsidRDefault="00733819" w:rsidP="005907BC">
      <w:pPr>
        <w:pStyle w:val="1f"/>
        <w:spacing w:line="0" w:lineRule="atLeast"/>
        <w:ind w:left="425" w:hangingChars="200" w:hanging="425"/>
        <w:rPr>
          <w:rFonts w:eastAsiaTheme="minorEastAsia"/>
          <w:sz w:val="20"/>
          <w:szCs w:val="20"/>
        </w:rPr>
      </w:pPr>
      <w:r w:rsidRPr="00CE2389">
        <w:rPr>
          <w:rStyle w:val="a9"/>
          <w:rFonts w:ascii="Times New Roman" w:eastAsiaTheme="minorEastAsia" w:hAnsi="Times New Roman"/>
          <w:sz w:val="20"/>
          <w:szCs w:val="20"/>
        </w:rPr>
        <w:footnoteRef/>
      </w:r>
      <w:r w:rsidRPr="00CE2389">
        <w:rPr>
          <w:rFonts w:eastAsiaTheme="minorEastAsia"/>
          <w:sz w:val="20"/>
          <w:szCs w:val="20"/>
        </w:rPr>
        <w:t xml:space="preserve"> </w:t>
      </w:r>
      <w:r w:rsidRPr="00CE2389">
        <w:rPr>
          <w:rFonts w:eastAsiaTheme="minorEastAsia"/>
          <w:sz w:val="20"/>
          <w:szCs w:val="20"/>
        </w:rPr>
        <w:t>柯雨瑞，現為中央警察大學國境警察學系暨研究所專任教授。本文亦特別感謝中央警察大學國境警察學系暨研究所王寬弘教授及許義寶教授兼主任諸多行政上之協助，特此一併誌謝</w:t>
      </w:r>
      <w:r w:rsidRPr="00CE2389">
        <w:rPr>
          <w:rStyle w:val="a8"/>
          <w:rFonts w:eastAsiaTheme="minorEastAsia"/>
          <w:sz w:val="20"/>
          <w:szCs w:val="20"/>
          <w:lang w:eastAsia="zh-TW"/>
        </w:rPr>
        <w:t>。</w:t>
      </w:r>
    </w:p>
    <w:p w14:paraId="211A47D2" w14:textId="77777777" w:rsidR="00733819" w:rsidRPr="00CE2389" w:rsidRDefault="00733819" w:rsidP="005907BC">
      <w:pPr>
        <w:pStyle w:val="1f"/>
        <w:spacing w:line="0" w:lineRule="atLeast"/>
        <w:ind w:leftChars="77" w:left="399" w:hangingChars="100" w:hanging="212"/>
        <w:rPr>
          <w:rFonts w:eastAsiaTheme="minorEastAsia"/>
          <w:sz w:val="20"/>
          <w:szCs w:val="20"/>
        </w:rPr>
      </w:pPr>
      <w:r w:rsidRPr="00CE2389">
        <w:rPr>
          <w:rFonts w:eastAsiaTheme="minorEastAsia"/>
          <w:sz w:val="20"/>
          <w:szCs w:val="20"/>
        </w:rPr>
        <w:t>張育芝，現服務於台南市警察局第五分局行政組巡官，中央警察大學國境警察學系碩士班法學碩士。</w:t>
      </w:r>
    </w:p>
    <w:p w14:paraId="0842120B" w14:textId="77777777" w:rsidR="00733819" w:rsidRPr="00CE2389" w:rsidRDefault="00733819" w:rsidP="005907BC">
      <w:pPr>
        <w:pStyle w:val="1f"/>
        <w:spacing w:line="0" w:lineRule="atLeast"/>
        <w:ind w:leftChars="77" w:left="399" w:hangingChars="100" w:hanging="212"/>
        <w:rPr>
          <w:rFonts w:eastAsiaTheme="minorEastAsia"/>
          <w:sz w:val="20"/>
          <w:szCs w:val="20"/>
        </w:rPr>
      </w:pPr>
      <w:r w:rsidRPr="00CE2389">
        <w:rPr>
          <w:rFonts w:eastAsiaTheme="minorEastAsia"/>
          <w:sz w:val="20"/>
          <w:szCs w:val="20"/>
        </w:rPr>
        <w:t>黃翠紋，現任中央警察大學行政警察學系教授兼所長</w:t>
      </w:r>
      <w:r w:rsidRPr="00CE2389">
        <w:rPr>
          <w:rFonts w:eastAsiaTheme="minorEastAsia"/>
          <w:sz w:val="20"/>
          <w:szCs w:val="20"/>
        </w:rPr>
        <w:t>/</w:t>
      </w:r>
      <w:r w:rsidRPr="00CE2389">
        <w:rPr>
          <w:rFonts w:eastAsiaTheme="minorEastAsia"/>
          <w:sz w:val="20"/>
          <w:szCs w:val="20"/>
        </w:rPr>
        <w:t>系主任，專長：警察學、警察行政、犯罪防治、婦幼安全。</w:t>
      </w:r>
    </w:p>
    <w:p w14:paraId="69BADFCC" w14:textId="77777777" w:rsidR="00733819" w:rsidRPr="00CE2389" w:rsidRDefault="00733819" w:rsidP="005907BC">
      <w:pPr>
        <w:pStyle w:val="a7"/>
        <w:spacing w:line="0" w:lineRule="atLeast"/>
        <w:ind w:leftChars="69" w:left="379" w:hangingChars="100" w:hanging="212"/>
        <w:rPr>
          <w:rFonts w:eastAsiaTheme="minorEastAsia"/>
          <w:sz w:val="20"/>
          <w:szCs w:val="20"/>
          <w:lang w:eastAsia="zh-TW"/>
        </w:rPr>
      </w:pPr>
      <w:r w:rsidRPr="00CE2389">
        <w:rPr>
          <w:rFonts w:eastAsiaTheme="minorEastAsia"/>
          <w:sz w:val="20"/>
          <w:szCs w:val="20"/>
        </w:rPr>
        <w:t>曾麗文，現為彰化縣警察局少年隊偵查佐，國立彰化師範大學工業教育與技術學系博士。</w:t>
      </w:r>
    </w:p>
  </w:footnote>
  <w:footnote w:id="2">
    <w:p w14:paraId="412890F7" w14:textId="77777777" w:rsidR="00733819" w:rsidRPr="00CE2389" w:rsidRDefault="00733819" w:rsidP="005907BC">
      <w:pPr>
        <w:pStyle w:val="a7"/>
        <w:spacing w:line="0" w:lineRule="atLeast"/>
        <w:ind w:left="319" w:hanging="319"/>
        <w:rPr>
          <w:rFonts w:eastAsiaTheme="minorEastAsia"/>
          <w:sz w:val="20"/>
          <w:szCs w:val="20"/>
          <w:lang w:eastAsia="zh-TW"/>
        </w:rPr>
      </w:pPr>
      <w:r w:rsidRPr="00CE2389">
        <w:rPr>
          <w:rStyle w:val="a9"/>
          <w:rFonts w:ascii="Times New Roman" w:eastAsiaTheme="minorEastAsia" w:hAnsi="Times New Roman"/>
          <w:sz w:val="20"/>
          <w:szCs w:val="20"/>
        </w:rPr>
        <w:footnoteRef/>
      </w:r>
      <w:r w:rsidRPr="00CE2389">
        <w:rPr>
          <w:rFonts w:eastAsiaTheme="minorEastAsia"/>
          <w:sz w:val="20"/>
          <w:szCs w:val="20"/>
        </w:rPr>
        <w:t>如以</w:t>
      </w:r>
      <w:r w:rsidRPr="00CE2389">
        <w:rPr>
          <w:rFonts w:eastAsiaTheme="minorEastAsia"/>
          <w:sz w:val="20"/>
          <w:szCs w:val="20"/>
        </w:rPr>
        <w:t>LINE</w:t>
      </w:r>
      <w:r w:rsidRPr="00CE2389">
        <w:rPr>
          <w:rFonts w:eastAsiaTheme="minorEastAsia"/>
          <w:sz w:val="20"/>
          <w:szCs w:val="20"/>
        </w:rPr>
        <w:t>要求被害人至境外網址，購買虛擬貨幣交付錢財而詐騙之。</w:t>
      </w:r>
    </w:p>
  </w:footnote>
  <w:footnote w:id="3">
    <w:p w14:paraId="4C4E373C" w14:textId="77777777" w:rsidR="00733819" w:rsidRPr="00CE2389" w:rsidRDefault="00733819" w:rsidP="005907BC">
      <w:pPr>
        <w:pStyle w:val="afffffffffff0"/>
        <w:spacing w:line="0" w:lineRule="atLeast"/>
        <w:ind w:left="425" w:hangingChars="200" w:hanging="425"/>
        <w:rPr>
          <w:rFonts w:ascii="Times New Roman" w:eastAsiaTheme="minorEastAsia" w:hAnsi="Times New Roman"/>
          <w:kern w:val="2"/>
          <w:sz w:val="20"/>
          <w:szCs w:val="20"/>
        </w:rPr>
      </w:pPr>
      <w:r w:rsidRPr="00CE2389">
        <w:rPr>
          <w:rStyle w:val="a9"/>
          <w:rFonts w:ascii="Times New Roman" w:eastAsiaTheme="minorEastAsia" w:hAnsi="Times New Roman"/>
          <w:sz w:val="20"/>
          <w:szCs w:val="20"/>
        </w:rPr>
        <w:footnoteRef/>
      </w:r>
      <w:r w:rsidRPr="00CE2389">
        <w:rPr>
          <w:rFonts w:ascii="Times New Roman" w:eastAsiaTheme="minorEastAsia" w:hAnsi="Times New Roman"/>
          <w:sz w:val="20"/>
          <w:szCs w:val="20"/>
          <w:lang w:eastAsia="ja-JP"/>
        </w:rPr>
        <w:t>法務部</w:t>
      </w:r>
      <w:r w:rsidRPr="00CE2389">
        <w:rPr>
          <w:rFonts w:ascii="Times New Roman" w:eastAsiaTheme="minorEastAsia" w:hAnsi="Times New Roman"/>
          <w:sz w:val="20"/>
          <w:szCs w:val="20"/>
          <w:lang w:eastAsia="ja-JP"/>
        </w:rPr>
        <w:t>(2015)</w:t>
      </w:r>
      <w:r w:rsidRPr="00CE2389">
        <w:rPr>
          <w:rFonts w:ascii="Times New Roman" w:eastAsiaTheme="minorEastAsia" w:hAnsi="Times New Roman"/>
          <w:sz w:val="20"/>
          <w:szCs w:val="20"/>
          <w:lang w:eastAsia="ja-JP"/>
        </w:rPr>
        <w:t>。海峽兩岸共同打擊犯罪及司法互助協議簽署六周年執行展。共同打擊電信詐欺。</w:t>
      </w:r>
      <w:hyperlink r:id="rId1" w:history="1">
        <w:r w:rsidRPr="00CE2389">
          <w:rPr>
            <w:rStyle w:val="aa"/>
            <w:rFonts w:ascii="Times New Roman" w:eastAsiaTheme="minorEastAsia" w:hAnsi="Times New Roman"/>
            <w:color w:val="auto"/>
            <w:sz w:val="20"/>
            <w:szCs w:val="20"/>
            <w:u w:val="none"/>
            <w:lang w:eastAsia="ja-JP"/>
          </w:rPr>
          <w:t>http://ws.mac.gov.tw/001/Upload/OldWeb/www.mac.gov.tw/cta9c1.html?xItem=111337&amp;ctNode=5628&amp;mp=1</w:t>
        </w:r>
      </w:hyperlink>
      <w:r w:rsidRPr="00CE2389">
        <w:rPr>
          <w:rFonts w:ascii="Times New Roman" w:eastAsiaTheme="minorEastAsia" w:hAnsi="Times New Roman"/>
          <w:sz w:val="20"/>
          <w:szCs w:val="20"/>
          <w:lang w:eastAsia="ja-JP"/>
        </w:rPr>
        <w:t>。</w:t>
      </w:r>
      <w:r w:rsidRPr="00CE2389">
        <w:rPr>
          <w:rFonts w:ascii="Times New Roman" w:eastAsiaTheme="minorEastAsia" w:hAnsi="Times New Roman"/>
          <w:sz w:val="20"/>
          <w:szCs w:val="20"/>
        </w:rPr>
        <w:t>瀏覽日期</w:t>
      </w:r>
      <w:r w:rsidRPr="00CE2389">
        <w:rPr>
          <w:rFonts w:ascii="Times New Roman" w:eastAsiaTheme="minorEastAsia" w:hAnsi="Times New Roman"/>
          <w:kern w:val="2"/>
          <w:sz w:val="20"/>
          <w:szCs w:val="20"/>
          <w:lang w:eastAsia="ja-JP"/>
        </w:rPr>
        <w:t>瀏覽日期</w:t>
      </w:r>
      <w:r w:rsidRPr="00CE2389">
        <w:rPr>
          <w:rFonts w:ascii="Times New Roman" w:eastAsiaTheme="minorEastAsia" w:hAnsi="Times New Roman"/>
          <w:kern w:val="2"/>
          <w:sz w:val="20"/>
          <w:szCs w:val="20"/>
          <w:lang w:eastAsia="ja-JP"/>
        </w:rPr>
        <w:t>:2018</w:t>
      </w:r>
      <w:r w:rsidRPr="00CE2389">
        <w:rPr>
          <w:rFonts w:ascii="Times New Roman" w:eastAsiaTheme="minorEastAsia" w:hAnsi="Times New Roman"/>
          <w:kern w:val="2"/>
          <w:sz w:val="20"/>
          <w:szCs w:val="20"/>
          <w:lang w:eastAsia="ja-JP"/>
        </w:rPr>
        <w:t>年</w:t>
      </w:r>
      <w:r w:rsidRPr="00CE2389">
        <w:rPr>
          <w:rFonts w:ascii="Times New Roman" w:eastAsiaTheme="minorEastAsia" w:hAnsi="Times New Roman"/>
          <w:kern w:val="2"/>
          <w:sz w:val="20"/>
          <w:szCs w:val="20"/>
          <w:lang w:eastAsia="ja-JP"/>
        </w:rPr>
        <w:t>10</w:t>
      </w:r>
      <w:r w:rsidRPr="00CE2389">
        <w:rPr>
          <w:rFonts w:ascii="Times New Roman" w:eastAsiaTheme="minorEastAsia" w:hAnsi="Times New Roman"/>
          <w:kern w:val="2"/>
          <w:sz w:val="20"/>
          <w:szCs w:val="20"/>
          <w:lang w:eastAsia="ja-JP"/>
        </w:rPr>
        <w:t>月</w:t>
      </w:r>
      <w:r w:rsidRPr="00CE2389">
        <w:rPr>
          <w:rFonts w:ascii="Times New Roman" w:eastAsiaTheme="minorEastAsia" w:hAnsi="Times New Roman"/>
          <w:kern w:val="2"/>
          <w:sz w:val="20"/>
          <w:szCs w:val="20"/>
          <w:lang w:eastAsia="ja-JP"/>
        </w:rPr>
        <w:t>13</w:t>
      </w:r>
      <w:r w:rsidRPr="00CE2389">
        <w:rPr>
          <w:rFonts w:ascii="Times New Roman" w:eastAsiaTheme="minorEastAsia" w:hAnsi="Times New Roman"/>
          <w:kern w:val="2"/>
          <w:sz w:val="20"/>
          <w:szCs w:val="20"/>
          <w:lang w:eastAsia="ja-JP"/>
        </w:rPr>
        <w:t>日。</w:t>
      </w:r>
    </w:p>
    <w:p w14:paraId="6FA9DB06" w14:textId="77777777" w:rsidR="00733819" w:rsidRPr="00CE2389" w:rsidRDefault="00733819" w:rsidP="005907BC">
      <w:pPr>
        <w:spacing w:line="0" w:lineRule="atLeast"/>
        <w:ind w:left="425" w:hangingChars="200" w:hanging="425"/>
        <w:rPr>
          <w:rFonts w:eastAsiaTheme="minorEastAsia"/>
          <w:sz w:val="20"/>
          <w:szCs w:val="20"/>
          <w:lang w:eastAsia="zh-TW"/>
        </w:rPr>
      </w:pPr>
      <w:r w:rsidRPr="00CE2389">
        <w:rPr>
          <w:rFonts w:eastAsiaTheme="minorEastAsia"/>
          <w:sz w:val="20"/>
          <w:szCs w:val="20"/>
        </w:rPr>
        <w:t>王寬弘</w:t>
      </w:r>
      <w:r w:rsidRPr="00CE2389">
        <w:rPr>
          <w:rFonts w:eastAsiaTheme="minorEastAsia"/>
          <w:sz w:val="20"/>
          <w:szCs w:val="20"/>
        </w:rPr>
        <w:t>(2018)</w:t>
      </w:r>
      <w:r w:rsidRPr="00CE2389">
        <w:rPr>
          <w:rFonts w:eastAsiaTheme="minorEastAsia"/>
          <w:sz w:val="20"/>
          <w:szCs w:val="20"/>
        </w:rPr>
        <w:t>，國際刑事司法互助原則與模式，中央警察大學國土安全與國境管理學報，第</w:t>
      </w:r>
      <w:r w:rsidRPr="00CE2389">
        <w:rPr>
          <w:rFonts w:eastAsiaTheme="minorEastAsia"/>
          <w:sz w:val="20"/>
          <w:szCs w:val="20"/>
        </w:rPr>
        <w:t>30</w:t>
      </w:r>
      <w:r w:rsidRPr="00CE2389">
        <w:rPr>
          <w:rFonts w:eastAsiaTheme="minorEastAsia"/>
          <w:sz w:val="20"/>
          <w:szCs w:val="20"/>
        </w:rPr>
        <w:t>期，頁</w:t>
      </w:r>
      <w:r w:rsidRPr="00CE2389">
        <w:rPr>
          <w:rFonts w:eastAsiaTheme="minorEastAsia"/>
          <w:sz w:val="20"/>
          <w:szCs w:val="20"/>
        </w:rPr>
        <w:t>91-128</w:t>
      </w:r>
      <w:r w:rsidRPr="00CE2389">
        <w:rPr>
          <w:rFonts w:eastAsiaTheme="minorEastAsia"/>
          <w:sz w:val="20"/>
          <w:szCs w:val="20"/>
        </w:rPr>
        <w:t>。</w:t>
      </w:r>
    </w:p>
    <w:p w14:paraId="62447A67" w14:textId="77777777" w:rsidR="00733819" w:rsidRPr="00CE2389" w:rsidRDefault="00733819" w:rsidP="005907BC">
      <w:pPr>
        <w:spacing w:line="0" w:lineRule="atLeast"/>
        <w:ind w:left="425" w:hangingChars="200" w:hanging="425"/>
        <w:rPr>
          <w:rFonts w:eastAsiaTheme="minorEastAsia"/>
          <w:sz w:val="20"/>
          <w:szCs w:val="20"/>
          <w:lang w:eastAsia="zh-TW"/>
        </w:rPr>
      </w:pPr>
      <w:r w:rsidRPr="00CE2389">
        <w:rPr>
          <w:rFonts w:eastAsiaTheme="minorEastAsia"/>
          <w:sz w:val="20"/>
          <w:szCs w:val="20"/>
        </w:rPr>
        <w:t>王寬弘、黃姿蓉</w:t>
      </w:r>
      <w:r w:rsidRPr="00CE2389">
        <w:rPr>
          <w:rFonts w:eastAsiaTheme="minorEastAsia"/>
          <w:sz w:val="20"/>
          <w:szCs w:val="20"/>
        </w:rPr>
        <w:t>(2018)</w:t>
      </w:r>
      <w:r w:rsidRPr="00CE2389">
        <w:rPr>
          <w:rFonts w:eastAsiaTheme="minorEastAsia"/>
          <w:sz w:val="20"/>
          <w:szCs w:val="20"/>
        </w:rPr>
        <w:t>，我國刑事司法互助發展模式與困境之探討，中央警察大學國土安全與國境管理學報，第</w:t>
      </w:r>
      <w:r w:rsidRPr="00CE2389">
        <w:rPr>
          <w:rFonts w:eastAsiaTheme="minorEastAsia"/>
          <w:sz w:val="20"/>
          <w:szCs w:val="20"/>
        </w:rPr>
        <w:t>29</w:t>
      </w:r>
      <w:r w:rsidRPr="00CE2389">
        <w:rPr>
          <w:rFonts w:eastAsiaTheme="minorEastAsia"/>
          <w:sz w:val="20"/>
          <w:szCs w:val="20"/>
        </w:rPr>
        <w:t>期，頁</w:t>
      </w:r>
      <w:r w:rsidRPr="00CE2389">
        <w:rPr>
          <w:rFonts w:eastAsiaTheme="minorEastAsia"/>
          <w:sz w:val="20"/>
          <w:szCs w:val="20"/>
        </w:rPr>
        <w:t>119-162</w:t>
      </w:r>
      <w:r w:rsidRPr="00CE2389">
        <w:rPr>
          <w:rFonts w:eastAsiaTheme="minorEastAsia"/>
          <w:sz w:val="20"/>
          <w:szCs w:val="20"/>
        </w:rPr>
        <w:t>。</w:t>
      </w:r>
    </w:p>
  </w:footnote>
  <w:footnote w:id="4">
    <w:p w14:paraId="781899C1" w14:textId="77777777" w:rsidR="00733819" w:rsidRPr="00CE2389" w:rsidRDefault="00733819" w:rsidP="005907BC">
      <w:pPr>
        <w:pStyle w:val="a7"/>
        <w:spacing w:line="0" w:lineRule="atLeast"/>
        <w:ind w:left="0" w:firstLineChars="0" w:hanging="200"/>
        <w:jc w:val="left"/>
        <w:rPr>
          <w:rFonts w:eastAsiaTheme="minorEastAsia"/>
          <w:sz w:val="20"/>
          <w:szCs w:val="20"/>
          <w:lang w:eastAsia="zh-TW"/>
        </w:rPr>
      </w:pPr>
      <w:r w:rsidRPr="00CE2389">
        <w:rPr>
          <w:rStyle w:val="a9"/>
          <w:rFonts w:ascii="Times New Roman" w:eastAsiaTheme="minorEastAsia" w:hAnsi="Times New Roman"/>
          <w:sz w:val="20"/>
          <w:szCs w:val="20"/>
        </w:rPr>
        <w:footnoteRef/>
      </w:r>
      <w:r w:rsidRPr="00CE2389">
        <w:rPr>
          <w:rFonts w:eastAsiaTheme="minorEastAsia"/>
          <w:sz w:val="20"/>
          <w:szCs w:val="20"/>
          <w:lang w:eastAsia="zh-TW"/>
        </w:rPr>
        <w:t xml:space="preserve"> </w:t>
      </w:r>
      <w:r w:rsidRPr="00CE2389">
        <w:rPr>
          <w:rFonts w:eastAsiaTheme="minorEastAsia"/>
          <w:sz w:val="20"/>
          <w:szCs w:val="20"/>
        </w:rPr>
        <w:t>人頭卡與人頭帳戶</w:t>
      </w:r>
      <w:r w:rsidRPr="00CE2389">
        <w:rPr>
          <w:rFonts w:eastAsiaTheme="minorEastAsia"/>
          <w:sz w:val="20"/>
          <w:szCs w:val="20"/>
        </w:rPr>
        <w:t>(Burner SIM Card</w:t>
      </w:r>
      <w:r w:rsidRPr="00CE2389">
        <w:rPr>
          <w:rFonts w:eastAsiaTheme="minorEastAsia"/>
          <w:sz w:val="20"/>
          <w:szCs w:val="20"/>
        </w:rPr>
        <w:t>、</w:t>
      </w:r>
      <w:r w:rsidRPr="00CE2389">
        <w:rPr>
          <w:rFonts w:eastAsiaTheme="minorEastAsia"/>
          <w:sz w:val="20"/>
          <w:szCs w:val="20"/>
        </w:rPr>
        <w:t>Dummy Account)</w:t>
      </w:r>
      <w:r w:rsidRPr="00CE2389">
        <w:rPr>
          <w:rFonts w:eastAsiaTheme="minorEastAsia"/>
          <w:sz w:val="20"/>
          <w:szCs w:val="20"/>
        </w:rPr>
        <w:t>：人頭卡片俗稱</w:t>
      </w:r>
      <w:r w:rsidRPr="00CE2389">
        <w:rPr>
          <w:rFonts w:eastAsiaTheme="minorEastAsia"/>
          <w:sz w:val="20"/>
          <w:szCs w:val="20"/>
        </w:rPr>
        <w:t>SIM</w:t>
      </w:r>
      <w:r w:rsidRPr="00CE2389">
        <w:rPr>
          <w:rFonts w:eastAsiaTheme="minorEastAsia"/>
          <w:sz w:val="20"/>
          <w:szCs w:val="20"/>
        </w:rPr>
        <w:t>卡，人頭卡犯罪是一種新形態之犯罪模式，以外籍人士為人頭，內含外勞人頭及外籍船員人頭，被犯罪集團所操控躲避治安單位查緝，國內各家電信業者亦看準外勞通訊需求，並爭取市場佔有率，業者均推出簡便之申辦方式及優惠方案，大量開放外勞預付卡申辦門號，即俗稱「人頭卡」，不肖外勞勾結國內通訊業者，以</w:t>
      </w:r>
      <w:r w:rsidRPr="00CE2389">
        <w:rPr>
          <w:rFonts w:eastAsiaTheme="minorEastAsia"/>
          <w:sz w:val="20"/>
          <w:szCs w:val="20"/>
        </w:rPr>
        <w:t>300</w:t>
      </w:r>
      <w:r w:rsidRPr="00CE2389">
        <w:rPr>
          <w:rFonts w:eastAsiaTheme="minorEastAsia"/>
          <w:sz w:val="20"/>
          <w:szCs w:val="20"/>
        </w:rPr>
        <w:t>元購入人頭卡，再以</w:t>
      </w:r>
      <w:r w:rsidRPr="00CE2389">
        <w:rPr>
          <w:rFonts w:eastAsiaTheme="minorEastAsia"/>
          <w:sz w:val="20"/>
          <w:szCs w:val="20"/>
        </w:rPr>
        <w:t>1000</w:t>
      </w:r>
      <w:r w:rsidRPr="00CE2389">
        <w:rPr>
          <w:rFonts w:eastAsiaTheme="minorEastAsia"/>
          <w:sz w:val="20"/>
          <w:szCs w:val="20"/>
        </w:rPr>
        <w:t>元代價賣給我國不肖業者，而不肖業者再以每張</w:t>
      </w:r>
      <w:r w:rsidRPr="00CE2389">
        <w:rPr>
          <w:rFonts w:eastAsiaTheme="minorEastAsia"/>
          <w:sz w:val="20"/>
          <w:szCs w:val="20"/>
        </w:rPr>
        <w:t>2000</w:t>
      </w:r>
      <w:r w:rsidRPr="00CE2389">
        <w:rPr>
          <w:rFonts w:eastAsiaTheme="minorEastAsia"/>
          <w:sz w:val="20"/>
          <w:szCs w:val="20"/>
        </w:rPr>
        <w:t>元代價，賣給色情業者、詐騙集團、販毒集團，逃避治安單位查緝</w:t>
      </w:r>
      <w:r w:rsidRPr="00CE2389">
        <w:rPr>
          <w:rStyle w:val="a9"/>
          <w:rFonts w:ascii="Times New Roman" w:eastAsiaTheme="minorEastAsia" w:hAnsi="Times New Roman"/>
          <w:sz w:val="20"/>
          <w:szCs w:val="20"/>
        </w:rPr>
        <w:footnoteRef/>
      </w:r>
      <w:r w:rsidRPr="00CE2389">
        <w:rPr>
          <w:rFonts w:eastAsiaTheme="minorEastAsia"/>
          <w:sz w:val="20"/>
          <w:szCs w:val="20"/>
        </w:rPr>
        <w:t>。</w:t>
      </w:r>
      <w:r w:rsidRPr="00CE2389">
        <w:rPr>
          <w:rFonts w:eastAsiaTheme="minorEastAsia"/>
          <w:sz w:val="20"/>
          <w:szCs w:val="20"/>
          <w:lang w:eastAsia="zh-TW"/>
        </w:rPr>
        <w:t>根據作者之觀察，人頭帳戶之取得通常分為兩類，區分之基礎是以「非自願之人頭帳戶」及「自願之人頭帳戶」以行為人是否主觀上自願提供帳戶與他人使用之情形說明如下</w:t>
      </w:r>
      <w:r w:rsidRPr="00CE2389">
        <w:rPr>
          <w:rFonts w:eastAsiaTheme="minorEastAsia"/>
          <w:sz w:val="20"/>
          <w:szCs w:val="20"/>
        </w:rPr>
        <w:t>：</w:t>
      </w:r>
      <w:r w:rsidRPr="00CE2389">
        <w:rPr>
          <w:rFonts w:eastAsiaTheme="minorEastAsia"/>
          <w:sz w:val="20"/>
          <w:szCs w:val="20"/>
          <w:lang w:eastAsia="zh-TW"/>
        </w:rPr>
        <w:t>1.</w:t>
      </w:r>
      <w:r w:rsidRPr="00CE2389">
        <w:rPr>
          <w:rFonts w:eastAsiaTheme="minorEastAsia"/>
          <w:sz w:val="20"/>
          <w:szCs w:val="20"/>
          <w:lang w:eastAsia="zh-TW"/>
        </w:rPr>
        <w:t>非自願性之人頭帳戶</w:t>
      </w:r>
      <w:r w:rsidRPr="00CE2389">
        <w:rPr>
          <w:rFonts w:eastAsiaTheme="minorEastAsia"/>
          <w:sz w:val="20"/>
          <w:szCs w:val="20"/>
        </w:rPr>
        <w:t>---</w:t>
      </w:r>
      <w:r w:rsidRPr="00CE2389">
        <w:rPr>
          <w:rFonts w:eastAsiaTheme="minorEastAsia"/>
          <w:sz w:val="20"/>
          <w:szCs w:val="20"/>
        </w:rPr>
        <w:t>持偽造、變造之身分證件至金融機構申請開立帳戶，詐騙集團利用遺失或竊取得來之證件製作偽造、變造之身分證件向金融機構申請銀行帳戶，藉以取得人頭帳戶。而金融機構對於申辦人僅要持雙證件與印章就可申請銀行金融帳戶，銀行行員對於是否本人申辦，僅憑肉眼辨識，實無法確實辨認是否為本人所申辦，因此外籍人士申辦帳戶，僅要有護照、居留證就可申辦銀行金融帳戶，因此政府對於虛假之人頭帳戶實無管控之機制，僅能等被害人遭受騙取財物後始凍結該金融帳戶。</w:t>
      </w:r>
      <w:r w:rsidRPr="00CE2389">
        <w:rPr>
          <w:rFonts w:eastAsiaTheme="minorEastAsia"/>
          <w:sz w:val="20"/>
          <w:szCs w:val="20"/>
          <w:lang w:eastAsia="zh-TW"/>
        </w:rPr>
        <w:t>2.</w:t>
      </w:r>
      <w:r w:rsidRPr="00CE2389">
        <w:rPr>
          <w:rFonts w:eastAsiaTheme="minorEastAsia"/>
          <w:sz w:val="20"/>
          <w:szCs w:val="20"/>
          <w:lang w:eastAsia="zh-TW"/>
        </w:rPr>
        <w:t>自願性之人頭帳戶</w:t>
      </w:r>
      <w:r w:rsidRPr="00CE2389">
        <w:rPr>
          <w:rFonts w:eastAsiaTheme="minorEastAsia"/>
          <w:sz w:val="20"/>
          <w:szCs w:val="20"/>
        </w:rPr>
        <w:t>---</w:t>
      </w:r>
      <w:r w:rsidRPr="00CE2389">
        <w:rPr>
          <w:rFonts w:eastAsiaTheme="minorEastAsia"/>
          <w:sz w:val="20"/>
          <w:szCs w:val="20"/>
          <w:lang w:eastAsia="zh-TW"/>
        </w:rPr>
        <w:t>利用各種管道將合法之銀行帳戶交給詐騙集團供作詐騙工具使用，最常使用之方式常有以下方式</w:t>
      </w:r>
      <w:r w:rsidRPr="00CE2389">
        <w:rPr>
          <w:rFonts w:eastAsiaTheme="minorEastAsia"/>
          <w:sz w:val="20"/>
          <w:szCs w:val="20"/>
        </w:rPr>
        <w:t>：</w:t>
      </w:r>
      <w:r w:rsidRPr="00CE2389">
        <w:rPr>
          <w:rFonts w:eastAsiaTheme="minorEastAsia"/>
          <w:sz w:val="20"/>
          <w:szCs w:val="20"/>
          <w:lang w:eastAsia="zh-TW"/>
        </w:rPr>
        <w:t>(1)</w:t>
      </w:r>
      <w:r w:rsidRPr="00CE2389">
        <w:rPr>
          <w:rFonts w:eastAsiaTheme="minorEastAsia"/>
          <w:sz w:val="20"/>
          <w:szCs w:val="20"/>
          <w:lang w:eastAsia="zh-TW"/>
        </w:rPr>
        <w:t>經由報章雜誌刊登工作資訊</w:t>
      </w:r>
      <w:r w:rsidRPr="00CE2389">
        <w:rPr>
          <w:rFonts w:eastAsiaTheme="minorEastAsia"/>
          <w:sz w:val="20"/>
          <w:szCs w:val="20"/>
          <w:lang w:eastAsia="zh-TW"/>
        </w:rPr>
        <w:t>:</w:t>
      </w:r>
      <w:r w:rsidRPr="00CE2389">
        <w:rPr>
          <w:rFonts w:eastAsiaTheme="minorEastAsia"/>
          <w:sz w:val="20"/>
          <w:szCs w:val="20"/>
          <w:lang w:eastAsia="zh-TW"/>
        </w:rPr>
        <w:t>假借刊登工作求職遭</w:t>
      </w:r>
      <w:hyperlink r:id="rId2" w:history="1">
        <w:r w:rsidRPr="00CE2389">
          <w:rPr>
            <w:rFonts w:eastAsiaTheme="minorEastAsia"/>
            <w:sz w:val="20"/>
            <w:szCs w:val="20"/>
            <w:lang w:eastAsia="zh-TW"/>
          </w:rPr>
          <w:t>詐騙集團</w:t>
        </w:r>
      </w:hyperlink>
      <w:r w:rsidRPr="00CE2389">
        <w:rPr>
          <w:rFonts w:eastAsiaTheme="minorEastAsia"/>
          <w:sz w:val="20"/>
          <w:szCs w:val="20"/>
          <w:lang w:eastAsia="zh-TW"/>
        </w:rPr>
        <w:t>謊稱為順利核撥貸款或薪資轉帳騙取被害人信任寄出銀行金融帳戶、提款卡及印章交於詐欺集團使用，或被害人明知該工作訊息乃為虛假訊息「高價收購手機門號及存摺」、「高收簿子」、「現金卡信貸」等方式，貪圖小利而出賣自己之帳戶，淪為詐騙集團之幫助犯</w:t>
      </w:r>
      <w:r w:rsidRPr="00CE2389">
        <w:rPr>
          <w:rStyle w:val="a9"/>
          <w:rFonts w:ascii="Times New Roman" w:eastAsiaTheme="minorEastAsia" w:hAnsi="Times New Roman"/>
          <w:sz w:val="20"/>
          <w:szCs w:val="20"/>
          <w:lang w:eastAsia="zh-TW"/>
        </w:rPr>
        <w:footnoteRef/>
      </w:r>
      <w:r w:rsidRPr="00CE2389">
        <w:rPr>
          <w:rFonts w:eastAsiaTheme="minorEastAsia"/>
          <w:sz w:val="20"/>
          <w:szCs w:val="20"/>
        </w:rPr>
        <w:t>；</w:t>
      </w:r>
      <w:r w:rsidRPr="00CE2389">
        <w:rPr>
          <w:rFonts w:eastAsiaTheme="minorEastAsia"/>
          <w:sz w:val="20"/>
          <w:szCs w:val="20"/>
        </w:rPr>
        <w:t>(2)</w:t>
      </w:r>
      <w:r w:rsidRPr="00CE2389">
        <w:rPr>
          <w:rFonts w:eastAsiaTheme="minorEastAsia"/>
          <w:sz w:val="20"/>
          <w:szCs w:val="20"/>
        </w:rPr>
        <w:t>經由網路收購人頭帳戶</w:t>
      </w:r>
      <w:r w:rsidRPr="00CE2389">
        <w:rPr>
          <w:rFonts w:eastAsiaTheme="minorEastAsia"/>
          <w:sz w:val="20"/>
          <w:szCs w:val="20"/>
        </w:rPr>
        <w:t>:</w:t>
      </w:r>
      <w:r w:rsidRPr="00CE2389">
        <w:rPr>
          <w:rFonts w:eastAsiaTheme="minorEastAsia"/>
          <w:sz w:val="20"/>
          <w:szCs w:val="20"/>
        </w:rPr>
        <w:t>利用網路聊天室刊登快速賺錢等手法騙取因金錢匱乏、學生、青少年、貪圖小利之人藉以出租或販售人頭銀行帳戶，獲得</w:t>
      </w:r>
      <w:r w:rsidRPr="00CE2389">
        <w:rPr>
          <w:rFonts w:eastAsiaTheme="minorEastAsia"/>
          <w:sz w:val="20"/>
          <w:szCs w:val="20"/>
        </w:rPr>
        <w:t>1</w:t>
      </w:r>
      <w:r w:rsidRPr="00CE2389">
        <w:rPr>
          <w:rFonts w:eastAsiaTheme="minorEastAsia"/>
          <w:sz w:val="20"/>
          <w:szCs w:val="20"/>
        </w:rPr>
        <w:t>千至</w:t>
      </w:r>
      <w:r w:rsidRPr="00CE2389">
        <w:rPr>
          <w:rFonts w:eastAsiaTheme="minorEastAsia"/>
          <w:sz w:val="20"/>
          <w:szCs w:val="20"/>
        </w:rPr>
        <w:t>1</w:t>
      </w:r>
      <w:r w:rsidRPr="00CE2389">
        <w:rPr>
          <w:rFonts w:eastAsiaTheme="minorEastAsia"/>
          <w:sz w:val="20"/>
          <w:szCs w:val="20"/>
        </w:rPr>
        <w:t>萬不等對價關係之金錢報酬。</w:t>
      </w:r>
    </w:p>
  </w:footnote>
  <w:footnote w:id="5">
    <w:p w14:paraId="62CF873C" w14:textId="77777777" w:rsidR="00733819" w:rsidRPr="00CE2389" w:rsidRDefault="00733819" w:rsidP="005907BC">
      <w:pPr>
        <w:pStyle w:val="1f2"/>
        <w:spacing w:line="0" w:lineRule="atLeast"/>
        <w:ind w:leftChars="0" w:left="0" w:firstLineChars="0" w:hanging="200"/>
        <w:rPr>
          <w:rFonts w:eastAsiaTheme="minorEastAsia"/>
          <w:sz w:val="20"/>
          <w:szCs w:val="20"/>
        </w:rPr>
      </w:pPr>
      <w:r w:rsidRPr="00CE2389">
        <w:rPr>
          <w:rStyle w:val="a9"/>
          <w:rFonts w:ascii="Times New Roman" w:eastAsiaTheme="minorEastAsia" w:hAnsi="Times New Roman"/>
          <w:sz w:val="20"/>
          <w:szCs w:val="20"/>
        </w:rPr>
        <w:footnoteRef/>
      </w:r>
      <w:r w:rsidRPr="00CE2389">
        <w:rPr>
          <w:rFonts w:eastAsiaTheme="minorEastAsia"/>
          <w:sz w:val="20"/>
          <w:szCs w:val="20"/>
        </w:rPr>
        <w:t>外籍船員</w:t>
      </w:r>
      <w:r w:rsidRPr="00CE2389">
        <w:rPr>
          <w:rFonts w:eastAsiaTheme="minorEastAsia"/>
          <w:sz w:val="20"/>
          <w:szCs w:val="20"/>
        </w:rPr>
        <w:t>(Forgign Crew)</w:t>
      </w:r>
      <w:r w:rsidRPr="00CE2389">
        <w:rPr>
          <w:rFonts w:eastAsiaTheme="minorEastAsia"/>
          <w:sz w:val="20"/>
          <w:szCs w:val="20"/>
        </w:rPr>
        <w:t>之定義：依據遠洋漁業條例第</w:t>
      </w:r>
      <w:r w:rsidRPr="00CE2389">
        <w:rPr>
          <w:rFonts w:eastAsiaTheme="minorEastAsia"/>
          <w:sz w:val="20"/>
          <w:szCs w:val="20"/>
        </w:rPr>
        <w:t>26</w:t>
      </w:r>
      <w:r w:rsidRPr="00CE2389">
        <w:rPr>
          <w:rFonts w:eastAsiaTheme="minorEastAsia"/>
          <w:sz w:val="20"/>
          <w:szCs w:val="20"/>
        </w:rPr>
        <w:t>條</w:t>
      </w:r>
      <w:r w:rsidRPr="00CE2389">
        <w:rPr>
          <w:rStyle w:val="a9"/>
          <w:rFonts w:ascii="Times New Roman" w:eastAsiaTheme="minorEastAsia" w:hAnsi="Times New Roman"/>
          <w:sz w:val="20"/>
          <w:szCs w:val="20"/>
        </w:rPr>
        <w:footnoteRef/>
      </w:r>
      <w:r w:rsidRPr="00CE2389">
        <w:rPr>
          <w:rFonts w:eastAsiaTheme="minorEastAsia"/>
          <w:sz w:val="20"/>
          <w:szCs w:val="20"/>
        </w:rPr>
        <w:t>第</w:t>
      </w:r>
      <w:r w:rsidRPr="00CE2389">
        <w:rPr>
          <w:rFonts w:eastAsiaTheme="minorEastAsia"/>
          <w:sz w:val="20"/>
          <w:szCs w:val="20"/>
        </w:rPr>
        <w:t>3</w:t>
      </w:r>
      <w:r w:rsidRPr="00CE2389">
        <w:rPr>
          <w:rFonts w:eastAsiaTheme="minorEastAsia"/>
          <w:sz w:val="20"/>
          <w:szCs w:val="20"/>
        </w:rPr>
        <w:t>項之規定所訂定、發布之「境外僱用非我國籍船員許可及管理辦法」，於該辦法第</w:t>
      </w:r>
      <w:r w:rsidRPr="00CE2389">
        <w:rPr>
          <w:rFonts w:eastAsiaTheme="minorEastAsia"/>
          <w:sz w:val="20"/>
          <w:szCs w:val="20"/>
        </w:rPr>
        <w:t>2</w:t>
      </w:r>
      <w:r w:rsidRPr="00CE2389">
        <w:rPr>
          <w:rFonts w:eastAsiaTheme="minorEastAsia"/>
          <w:sz w:val="20"/>
          <w:szCs w:val="20"/>
        </w:rPr>
        <w:t>條之中規範：「經主管機關許可從事遠洋漁業之漁船，符合下列情形之一者，其經營者得在境外僱用非我國籍船員：</w:t>
      </w:r>
      <w:r w:rsidRPr="00CE2389">
        <w:rPr>
          <w:rFonts w:eastAsiaTheme="minorEastAsia"/>
          <w:sz w:val="20"/>
          <w:szCs w:val="20"/>
        </w:rPr>
        <w:t>1</w:t>
      </w:r>
      <w:r w:rsidRPr="00CE2389">
        <w:rPr>
          <w:rFonts w:eastAsiaTheme="minorEastAsia"/>
          <w:sz w:val="20"/>
          <w:szCs w:val="20"/>
        </w:rPr>
        <w:t>、漁船當年度或上一年度內，在公海或他國專屬經濟海域作業，累計三十天以上。</w:t>
      </w:r>
      <w:r w:rsidRPr="00CE2389">
        <w:rPr>
          <w:rFonts w:eastAsiaTheme="minorEastAsia"/>
          <w:sz w:val="20"/>
          <w:szCs w:val="20"/>
        </w:rPr>
        <w:t>2</w:t>
      </w:r>
      <w:r w:rsidRPr="00CE2389">
        <w:rPr>
          <w:rFonts w:eastAsiaTheme="minorEastAsia"/>
          <w:sz w:val="20"/>
          <w:szCs w:val="20"/>
        </w:rPr>
        <w:t>、新建造之漁船，其取得汰建資格之漁船於滅失前二年內，曾經許可境外僱用非我國籍船員。</w:t>
      </w:r>
      <w:r w:rsidRPr="00CE2389">
        <w:rPr>
          <w:rFonts w:eastAsiaTheme="minorEastAsia"/>
          <w:sz w:val="20"/>
          <w:szCs w:val="20"/>
        </w:rPr>
        <w:t>3</w:t>
      </w:r>
      <w:r w:rsidRPr="00CE2389">
        <w:rPr>
          <w:rFonts w:eastAsiaTheme="minorEastAsia"/>
          <w:sz w:val="20"/>
          <w:szCs w:val="20"/>
        </w:rPr>
        <w:t>、休業終了復業之漁船，於休業前二年內，曾經許可境外僱用非我國籍船員。」據此，倘符合上述情形之一者，其經營者得在境外僱用非我國籍船員</w:t>
      </w:r>
      <w:r w:rsidRPr="00CE2389">
        <w:rPr>
          <w:rStyle w:val="a9"/>
          <w:rFonts w:ascii="Times New Roman" w:eastAsiaTheme="minorEastAsia" w:hAnsi="Times New Roman"/>
          <w:sz w:val="20"/>
          <w:szCs w:val="20"/>
        </w:rPr>
        <w:footnoteRef/>
      </w:r>
      <w:r w:rsidRPr="00CE2389">
        <w:rPr>
          <w:rFonts w:eastAsiaTheme="minorEastAsia"/>
          <w:sz w:val="20"/>
          <w:szCs w:val="20"/>
        </w:rPr>
        <w:t>。另上開許可及管理辦法第</w:t>
      </w:r>
      <w:r w:rsidRPr="00CE2389">
        <w:rPr>
          <w:rFonts w:eastAsiaTheme="minorEastAsia"/>
          <w:sz w:val="20"/>
          <w:szCs w:val="20"/>
        </w:rPr>
        <w:t>15</w:t>
      </w:r>
      <w:r w:rsidRPr="00CE2389">
        <w:rPr>
          <w:rFonts w:eastAsiaTheme="minorEastAsia"/>
          <w:sz w:val="20"/>
          <w:szCs w:val="20"/>
        </w:rPr>
        <w:t>條第</w:t>
      </w:r>
      <w:r w:rsidRPr="00CE2389">
        <w:rPr>
          <w:rFonts w:eastAsiaTheme="minorEastAsia"/>
          <w:sz w:val="20"/>
          <w:szCs w:val="20"/>
        </w:rPr>
        <w:t>5</w:t>
      </w:r>
      <w:r w:rsidRPr="00CE2389">
        <w:rPr>
          <w:rFonts w:eastAsiaTheme="minorEastAsia"/>
          <w:sz w:val="20"/>
          <w:szCs w:val="20"/>
        </w:rPr>
        <w:t>款亦規定：仲介機構擔負應對於所聘僱之外籍船員，配合主管機關向經營者及非我國籍船員辦理講習、宣導之責任。仲介機構對於電信詐騙之宣導應該有法律上之義務、責任，告知外籍船員，達成三級犯罪預防之初步預防及後續處理，減少外籍船員之個人資料遭到盜用、冒用或是偽造之情況出現。外籍船員入境我國後通常隨著漁船卸貨、加油或轉運之時間短暫，因此短時間內大多又隨著漁船出境，而受限於海上通訊不良與限制，因此上岸後多會尋找網路或國際電話與家人報平安或聯絡，詐騙集團亦即看上這些外籍人士之特殊身分，因此，上船兜售國際電話卡，騙取他們之船員證及護照影本，用以辦理電話卡為名義，事實上，卻利用這些個人資料申請虛假銀行帳號戶頭及人頭</w:t>
      </w:r>
      <w:r w:rsidRPr="00CE2389">
        <w:rPr>
          <w:rFonts w:eastAsiaTheme="minorEastAsia"/>
          <w:sz w:val="20"/>
          <w:szCs w:val="20"/>
        </w:rPr>
        <w:t>SIM</w:t>
      </w:r>
      <w:r w:rsidRPr="00CE2389">
        <w:rPr>
          <w:rFonts w:eastAsiaTheme="minorEastAsia"/>
          <w:sz w:val="20"/>
          <w:szCs w:val="20"/>
        </w:rPr>
        <w:t>卡，作為詐騙集團之犯罪工具詐騙我國國人，而當被害人發現受騙報案時，往往警方僅查緝至這些假人頭資料，而無法傳喚到他們到案，延宕查緝時效，另外這些入境購買電話卡之外籍船員們亦會再次入境後因詐欺案而成為詐欺通緝犯。</w:t>
      </w:r>
    </w:p>
    <w:p w14:paraId="4E83E808" w14:textId="77777777" w:rsidR="00733819" w:rsidRPr="00CE2389" w:rsidRDefault="00733819" w:rsidP="005907BC">
      <w:pPr>
        <w:pStyle w:val="a7"/>
        <w:spacing w:line="0" w:lineRule="atLeast"/>
        <w:ind w:left="319" w:hanging="319"/>
        <w:rPr>
          <w:rFonts w:eastAsiaTheme="minorEastAsia"/>
          <w:sz w:val="20"/>
          <w:szCs w:val="20"/>
          <w:lang w:eastAsia="zh-TW"/>
        </w:rPr>
      </w:pPr>
    </w:p>
  </w:footnote>
  <w:footnote w:id="6">
    <w:p w14:paraId="35694F94" w14:textId="77777777" w:rsidR="00733819" w:rsidRPr="00CE2389" w:rsidRDefault="00733819" w:rsidP="005907BC">
      <w:pPr>
        <w:pStyle w:val="1fff8"/>
        <w:spacing w:line="0" w:lineRule="atLeast"/>
        <w:ind w:left="425" w:hangingChars="200" w:hanging="425"/>
        <w:rPr>
          <w:rFonts w:ascii="Times New Roman" w:eastAsiaTheme="minorEastAsia" w:hAnsi="Times New Roman"/>
          <w:sz w:val="20"/>
          <w:szCs w:val="20"/>
          <w:lang w:eastAsia="ja-JP"/>
        </w:rPr>
      </w:pPr>
      <w:r w:rsidRPr="00CE2389">
        <w:rPr>
          <w:rStyle w:val="a9"/>
          <w:rFonts w:ascii="Times New Roman" w:eastAsiaTheme="minorEastAsia" w:hAnsi="Times New Roman"/>
          <w:sz w:val="20"/>
          <w:szCs w:val="20"/>
        </w:rPr>
        <w:footnoteRef/>
      </w:r>
      <w:r w:rsidRPr="00CE2389">
        <w:rPr>
          <w:rFonts w:ascii="Times New Roman" w:eastAsiaTheme="minorEastAsia" w:hAnsi="Times New Roman"/>
          <w:sz w:val="20"/>
          <w:szCs w:val="20"/>
          <w:lang w:eastAsia="ja-JP"/>
        </w:rPr>
        <w:t>警政署</w:t>
      </w:r>
      <w:r w:rsidRPr="00CE2389">
        <w:rPr>
          <w:rFonts w:ascii="Times New Roman" w:eastAsiaTheme="minorEastAsia" w:hAnsi="Times New Roman"/>
          <w:sz w:val="20"/>
          <w:szCs w:val="20"/>
          <w:lang w:eastAsia="ja-JP"/>
        </w:rPr>
        <w:t>(2012)</w:t>
      </w:r>
      <w:r w:rsidRPr="00CE2389">
        <w:rPr>
          <w:rFonts w:ascii="Times New Roman" w:eastAsiaTheme="minorEastAsia" w:hAnsi="Times New Roman"/>
          <w:sz w:val="20"/>
          <w:szCs w:val="20"/>
          <w:lang w:eastAsia="ja-JP"/>
        </w:rPr>
        <w:t>。</w:t>
      </w:r>
      <w:r w:rsidRPr="00CE2389">
        <w:rPr>
          <w:rFonts w:ascii="Times New Roman" w:eastAsiaTheme="minorEastAsia" w:hAnsi="Times New Roman"/>
          <w:sz w:val="20"/>
          <w:szCs w:val="20"/>
          <w:lang w:eastAsia="ja-JP"/>
        </w:rPr>
        <w:t>101</w:t>
      </w:r>
      <w:r w:rsidRPr="00CE2389">
        <w:rPr>
          <w:rFonts w:ascii="Times New Roman" w:eastAsiaTheme="minorEastAsia" w:hAnsi="Times New Roman"/>
          <w:sz w:val="20"/>
          <w:szCs w:val="20"/>
          <w:lang w:eastAsia="ja-JP"/>
        </w:rPr>
        <w:t>年警政工作年報犯罪預防宣導第二章。</w:t>
      </w:r>
      <w:r w:rsidRPr="00CE2389">
        <w:rPr>
          <w:rFonts w:ascii="Times New Roman" w:eastAsiaTheme="minorEastAsia" w:hAnsi="Times New Roman"/>
          <w:sz w:val="20"/>
          <w:szCs w:val="20"/>
        </w:rPr>
        <w:t>台北市：警政署。頁</w:t>
      </w:r>
      <w:r w:rsidRPr="00CE2389">
        <w:rPr>
          <w:rFonts w:ascii="Times New Roman" w:eastAsiaTheme="minorEastAsia" w:hAnsi="Times New Roman"/>
          <w:sz w:val="20"/>
          <w:szCs w:val="20"/>
        </w:rPr>
        <w:t>50-64</w:t>
      </w:r>
      <w:r w:rsidRPr="00CE2389">
        <w:rPr>
          <w:rFonts w:ascii="Times New Roman" w:eastAsiaTheme="minorEastAsia" w:hAnsi="Times New Roman"/>
          <w:sz w:val="20"/>
          <w:szCs w:val="20"/>
        </w:rPr>
        <w:t>。</w:t>
      </w:r>
    </w:p>
  </w:footnote>
  <w:footnote w:id="7">
    <w:p w14:paraId="241E9DFC" w14:textId="77777777" w:rsidR="00733819" w:rsidRPr="00CE2389" w:rsidRDefault="00733819" w:rsidP="005907BC">
      <w:pPr>
        <w:spacing w:line="0" w:lineRule="atLeast"/>
        <w:ind w:hanging="200"/>
        <w:rPr>
          <w:rFonts w:eastAsiaTheme="minorEastAsia"/>
          <w:sz w:val="20"/>
          <w:szCs w:val="20"/>
        </w:rPr>
      </w:pPr>
      <w:r w:rsidRPr="00CE2389">
        <w:rPr>
          <w:rStyle w:val="a9"/>
          <w:rFonts w:ascii="Times New Roman" w:eastAsiaTheme="minorEastAsia" w:hAnsi="Times New Roman"/>
          <w:sz w:val="20"/>
          <w:szCs w:val="20"/>
        </w:rPr>
        <w:footnoteRef/>
      </w:r>
      <w:r w:rsidRPr="00CE2389">
        <w:rPr>
          <w:rFonts w:eastAsiaTheme="minorEastAsia"/>
          <w:sz w:val="20"/>
          <w:szCs w:val="20"/>
        </w:rPr>
        <w:t>涉及三級犯罪預防理論之議題，尚可以進一步參閱：許福生</w:t>
      </w:r>
      <w:r w:rsidRPr="00CE2389">
        <w:rPr>
          <w:rFonts w:eastAsiaTheme="minorEastAsia"/>
          <w:sz w:val="20"/>
          <w:szCs w:val="20"/>
        </w:rPr>
        <w:t>(2018)</w:t>
      </w:r>
      <w:r w:rsidRPr="00CE2389">
        <w:rPr>
          <w:rFonts w:eastAsiaTheme="minorEastAsia"/>
          <w:sz w:val="20"/>
          <w:szCs w:val="20"/>
        </w:rPr>
        <w:t>，犯罪學與犯罪預防，台北：元照出版公司，頁</w:t>
      </w:r>
      <w:r w:rsidRPr="00CE2389">
        <w:rPr>
          <w:rFonts w:eastAsiaTheme="minorEastAsia"/>
          <w:sz w:val="20"/>
          <w:szCs w:val="20"/>
        </w:rPr>
        <w:t>26-231</w:t>
      </w:r>
      <w:r w:rsidRPr="00CE2389">
        <w:rPr>
          <w:rFonts w:eastAsiaTheme="minorEastAsia"/>
          <w:sz w:val="20"/>
          <w:szCs w:val="20"/>
        </w:rPr>
        <w:t>。</w:t>
      </w:r>
    </w:p>
    <w:p w14:paraId="459F8F62" w14:textId="77777777" w:rsidR="00733819" w:rsidRPr="00CE2389" w:rsidRDefault="00733819" w:rsidP="005907BC">
      <w:pPr>
        <w:pStyle w:val="a7"/>
        <w:spacing w:line="0" w:lineRule="atLeast"/>
        <w:ind w:left="319" w:hanging="319"/>
        <w:rPr>
          <w:rFonts w:eastAsiaTheme="minorEastAsia"/>
          <w:sz w:val="20"/>
          <w:szCs w:val="20"/>
          <w:lang w:eastAsia="zh-TW"/>
        </w:rPr>
      </w:pPr>
    </w:p>
  </w:footnote>
  <w:footnote w:id="8">
    <w:p w14:paraId="154C7D58" w14:textId="77777777" w:rsidR="00733819" w:rsidRPr="00CE2389" w:rsidRDefault="00733819" w:rsidP="005907BC">
      <w:pPr>
        <w:pStyle w:val="a7"/>
        <w:spacing w:line="0" w:lineRule="atLeast"/>
        <w:ind w:left="319" w:hanging="319"/>
        <w:rPr>
          <w:rFonts w:eastAsiaTheme="minorEastAsia"/>
          <w:sz w:val="20"/>
          <w:szCs w:val="20"/>
        </w:rPr>
      </w:pPr>
      <w:r w:rsidRPr="00CE2389">
        <w:rPr>
          <w:rStyle w:val="a9"/>
          <w:rFonts w:ascii="Times New Roman" w:eastAsiaTheme="minorEastAsia" w:hAnsi="Times New Roman"/>
          <w:sz w:val="20"/>
          <w:szCs w:val="20"/>
        </w:rPr>
        <w:footnoteRef/>
      </w:r>
      <w:r w:rsidRPr="00CE2389">
        <w:rPr>
          <w:rFonts w:eastAsiaTheme="minorEastAsia"/>
          <w:sz w:val="20"/>
          <w:szCs w:val="20"/>
          <w:lang w:eastAsia="zh-TW"/>
        </w:rPr>
        <w:t>獵網平臺是</w:t>
      </w:r>
      <w:r w:rsidRPr="00CE2389">
        <w:rPr>
          <w:rFonts w:eastAsiaTheme="minorEastAsia"/>
          <w:sz w:val="20"/>
          <w:szCs w:val="20"/>
        </w:rPr>
        <w:t>大陸舉報各種詐騙的網站，類似我國的</w:t>
      </w:r>
      <w:r w:rsidRPr="00CE2389">
        <w:rPr>
          <w:rFonts w:eastAsiaTheme="minorEastAsia"/>
          <w:sz w:val="20"/>
          <w:szCs w:val="20"/>
        </w:rPr>
        <w:t>165</w:t>
      </w:r>
      <w:r w:rsidRPr="00CE2389">
        <w:rPr>
          <w:rFonts w:eastAsiaTheme="minorEastAsia"/>
          <w:sz w:val="20"/>
          <w:szCs w:val="20"/>
        </w:rPr>
        <w:t>詐騙專線。網址</w:t>
      </w:r>
      <w:hyperlink r:id="rId3" w:history="1">
        <w:r w:rsidRPr="00CE2389">
          <w:rPr>
            <w:rStyle w:val="aa"/>
            <w:rFonts w:eastAsiaTheme="minorEastAsia"/>
            <w:color w:val="auto"/>
            <w:sz w:val="20"/>
            <w:szCs w:val="20"/>
            <w:u w:val="none"/>
            <w:shd w:val="clear" w:color="auto" w:fill="FFFFFF"/>
          </w:rPr>
          <w:t>https://110.360.cn</w:t>
        </w:r>
      </w:hyperlink>
      <w:r w:rsidRPr="00CE2389">
        <w:rPr>
          <w:rFonts w:eastAsiaTheme="minorEastAsia"/>
          <w:sz w:val="20"/>
          <w:szCs w:val="20"/>
          <w:shd w:val="clear" w:color="auto" w:fill="FFFFFF"/>
        </w:rPr>
        <w:t>。</w:t>
      </w:r>
    </w:p>
  </w:footnote>
  <w:footnote w:id="9">
    <w:p w14:paraId="32714B2C" w14:textId="77777777" w:rsidR="00733819" w:rsidRPr="00CE2389" w:rsidRDefault="00733819" w:rsidP="005907BC">
      <w:pPr>
        <w:spacing w:line="0" w:lineRule="atLeast"/>
        <w:ind w:left="425" w:hangingChars="200" w:hanging="425"/>
        <w:rPr>
          <w:rStyle w:val="a9"/>
          <w:rFonts w:ascii="Times New Roman" w:eastAsiaTheme="minorEastAsia" w:hAnsi="Times New Roman"/>
          <w:sz w:val="20"/>
          <w:szCs w:val="20"/>
          <w:vertAlign w:val="baseline"/>
        </w:rPr>
      </w:pPr>
      <w:r w:rsidRPr="00CE2389">
        <w:rPr>
          <w:rStyle w:val="a9"/>
          <w:rFonts w:ascii="Times New Roman" w:eastAsiaTheme="minorEastAsia" w:hAnsi="Times New Roman"/>
          <w:sz w:val="20"/>
          <w:szCs w:val="20"/>
        </w:rPr>
        <w:footnoteRef/>
      </w:r>
      <w:r w:rsidRPr="00CE2389">
        <w:rPr>
          <w:rStyle w:val="a9"/>
          <w:rFonts w:ascii="Times New Roman" w:eastAsiaTheme="minorEastAsia" w:hAnsi="Times New Roman"/>
          <w:sz w:val="20"/>
          <w:szCs w:val="20"/>
          <w:vertAlign w:val="baseline"/>
        </w:rPr>
        <w:t>裴智勇</w:t>
      </w:r>
      <w:r w:rsidRPr="00CE2389">
        <w:rPr>
          <w:rStyle w:val="a9"/>
          <w:rFonts w:ascii="Times New Roman" w:eastAsiaTheme="minorEastAsia" w:hAnsi="Times New Roman"/>
          <w:sz w:val="20"/>
          <w:szCs w:val="20"/>
          <w:vertAlign w:val="baseline"/>
        </w:rPr>
        <w:t>(2015)</w:t>
      </w:r>
      <w:r w:rsidRPr="00CE2389">
        <w:rPr>
          <w:rStyle w:val="a9"/>
          <w:rFonts w:ascii="Times New Roman" w:eastAsiaTheme="minorEastAsia" w:hAnsi="Times New Roman"/>
          <w:sz w:val="20"/>
          <w:szCs w:val="20"/>
          <w:vertAlign w:val="baseline"/>
        </w:rPr>
        <w:t>。智能互聯網时代的安全生</w:t>
      </w:r>
      <w:r w:rsidRPr="00CE2389">
        <w:rPr>
          <w:rFonts w:eastAsiaTheme="minorEastAsia"/>
          <w:sz w:val="20"/>
          <w:szCs w:val="20"/>
        </w:rPr>
        <w:t>態</w:t>
      </w:r>
      <w:r w:rsidRPr="00CE2389">
        <w:rPr>
          <w:rStyle w:val="a9"/>
          <w:rFonts w:ascii="Times New Roman" w:eastAsiaTheme="minorEastAsia" w:hAnsi="Times New Roman"/>
          <w:sz w:val="20"/>
          <w:szCs w:val="20"/>
          <w:vertAlign w:val="baseline"/>
        </w:rPr>
        <w:t>。</w:t>
      </w:r>
      <w:hyperlink r:id="rId4" w:history="1">
        <w:r w:rsidRPr="00CE2389">
          <w:rPr>
            <w:rStyle w:val="a9"/>
            <w:rFonts w:ascii="Times New Roman" w:eastAsiaTheme="minorEastAsia" w:hAnsi="Times New Roman"/>
            <w:sz w:val="20"/>
            <w:szCs w:val="20"/>
            <w:vertAlign w:val="baseline"/>
          </w:rPr>
          <w:t>http://www.iimedia.cn/39754.html</w:t>
        </w:r>
      </w:hyperlink>
      <w:r w:rsidRPr="00CE2389">
        <w:rPr>
          <w:rStyle w:val="a9"/>
          <w:rFonts w:ascii="Times New Roman" w:eastAsiaTheme="minorEastAsia" w:hAnsi="Times New Roman"/>
          <w:sz w:val="20"/>
          <w:szCs w:val="20"/>
          <w:vertAlign w:val="baseline"/>
        </w:rPr>
        <w:t>。瀏覽日期</w:t>
      </w:r>
      <w:r w:rsidRPr="00CE2389">
        <w:rPr>
          <w:rStyle w:val="a9"/>
          <w:rFonts w:ascii="Times New Roman" w:eastAsiaTheme="minorEastAsia" w:hAnsi="Times New Roman"/>
          <w:sz w:val="20"/>
          <w:szCs w:val="20"/>
          <w:vertAlign w:val="baseline"/>
        </w:rPr>
        <w:t>:2018</w:t>
      </w:r>
      <w:r w:rsidRPr="00CE2389">
        <w:rPr>
          <w:rStyle w:val="a9"/>
          <w:rFonts w:ascii="Times New Roman" w:eastAsiaTheme="minorEastAsia" w:hAnsi="Times New Roman"/>
          <w:sz w:val="20"/>
          <w:szCs w:val="20"/>
          <w:vertAlign w:val="baseline"/>
        </w:rPr>
        <w:t>年</w:t>
      </w:r>
      <w:r w:rsidRPr="00CE2389">
        <w:rPr>
          <w:rStyle w:val="a9"/>
          <w:rFonts w:ascii="Times New Roman" w:eastAsiaTheme="minorEastAsia" w:hAnsi="Times New Roman"/>
          <w:sz w:val="20"/>
          <w:szCs w:val="20"/>
          <w:vertAlign w:val="baseline"/>
        </w:rPr>
        <w:t>9</w:t>
      </w:r>
      <w:r w:rsidRPr="00CE2389">
        <w:rPr>
          <w:rStyle w:val="a9"/>
          <w:rFonts w:ascii="Times New Roman" w:eastAsiaTheme="minorEastAsia" w:hAnsi="Times New Roman"/>
          <w:sz w:val="20"/>
          <w:szCs w:val="20"/>
          <w:vertAlign w:val="baseline"/>
        </w:rPr>
        <w:t>月</w:t>
      </w:r>
      <w:r w:rsidRPr="00CE2389">
        <w:rPr>
          <w:rStyle w:val="a9"/>
          <w:rFonts w:ascii="Times New Roman" w:eastAsiaTheme="minorEastAsia" w:hAnsi="Times New Roman"/>
          <w:sz w:val="20"/>
          <w:szCs w:val="20"/>
          <w:vertAlign w:val="baseline"/>
        </w:rPr>
        <w:t>25</w:t>
      </w:r>
      <w:r w:rsidRPr="00CE2389">
        <w:rPr>
          <w:rStyle w:val="a9"/>
          <w:rFonts w:ascii="Times New Roman" w:eastAsiaTheme="minorEastAsia" w:hAnsi="Times New Roman"/>
          <w:sz w:val="20"/>
          <w:szCs w:val="20"/>
          <w:vertAlign w:val="baseline"/>
        </w:rPr>
        <w:t>日。</w:t>
      </w:r>
    </w:p>
    <w:p w14:paraId="3F5DA549" w14:textId="77777777" w:rsidR="00733819" w:rsidRPr="00CE2389" w:rsidRDefault="00733819" w:rsidP="005907BC">
      <w:pPr>
        <w:pStyle w:val="a7"/>
        <w:spacing w:line="0" w:lineRule="atLeast"/>
        <w:ind w:left="319" w:hanging="319"/>
        <w:rPr>
          <w:rFonts w:eastAsiaTheme="minorEastAsia"/>
          <w:sz w:val="20"/>
          <w:szCs w:val="20"/>
        </w:rPr>
      </w:pPr>
    </w:p>
  </w:footnote>
  <w:footnote w:id="10">
    <w:p w14:paraId="069AB43F" w14:textId="77777777" w:rsidR="00733819" w:rsidRPr="00CE2389" w:rsidRDefault="00733819" w:rsidP="005907BC">
      <w:pPr>
        <w:pStyle w:val="a7"/>
        <w:spacing w:line="0" w:lineRule="atLeast"/>
        <w:ind w:left="319" w:hanging="319"/>
        <w:rPr>
          <w:rFonts w:eastAsiaTheme="minorEastAsia"/>
          <w:sz w:val="20"/>
          <w:szCs w:val="20"/>
          <w:shd w:val="clear" w:color="auto" w:fill="FFFFFF"/>
        </w:rPr>
      </w:pPr>
      <w:r w:rsidRPr="00CE2389">
        <w:rPr>
          <w:rStyle w:val="a9"/>
          <w:rFonts w:ascii="Times New Roman" w:eastAsiaTheme="minorEastAsia" w:hAnsi="Times New Roman"/>
          <w:sz w:val="20"/>
          <w:szCs w:val="20"/>
        </w:rPr>
        <w:footnoteRef/>
      </w:r>
      <w:r w:rsidRPr="00CE2389">
        <w:rPr>
          <w:rFonts w:eastAsiaTheme="minorEastAsia"/>
          <w:sz w:val="20"/>
          <w:szCs w:val="20"/>
        </w:rPr>
        <w:t xml:space="preserve"> </w:t>
      </w:r>
      <w:r w:rsidRPr="00CE2389">
        <w:rPr>
          <w:rFonts w:eastAsiaTheme="minorEastAsia"/>
          <w:sz w:val="20"/>
          <w:szCs w:val="20"/>
        </w:rPr>
        <w:t>「釣魚編輯」是指</w:t>
      </w:r>
      <w:r w:rsidRPr="00CE2389">
        <w:rPr>
          <w:rStyle w:val="af3"/>
          <w:rFonts w:eastAsiaTheme="minorEastAsia"/>
          <w:i w:val="0"/>
          <w:sz w:val="20"/>
          <w:szCs w:val="20"/>
          <w:shd w:val="clear" w:color="auto" w:fill="FFFFFF"/>
        </w:rPr>
        <w:t>網路釣魚</w:t>
      </w:r>
      <w:r w:rsidRPr="00CE2389">
        <w:rPr>
          <w:rFonts w:eastAsiaTheme="minorEastAsia"/>
          <w:sz w:val="20"/>
          <w:szCs w:val="20"/>
          <w:shd w:val="clear" w:color="auto" w:fill="FFFFFF"/>
        </w:rPr>
        <w:t>（</w:t>
      </w:r>
      <w:r w:rsidRPr="00CE2389">
        <w:rPr>
          <w:rFonts w:eastAsiaTheme="minorEastAsia"/>
          <w:sz w:val="20"/>
          <w:szCs w:val="20"/>
          <w:shd w:val="clear" w:color="auto" w:fill="FFFFFF"/>
        </w:rPr>
        <w:t>Phshing</w:t>
      </w:r>
      <w:r w:rsidRPr="00CE2389">
        <w:rPr>
          <w:rFonts w:eastAsiaTheme="minorEastAsia"/>
          <w:sz w:val="20"/>
          <w:szCs w:val="20"/>
          <w:shd w:val="clear" w:color="auto" w:fill="FFFFFF"/>
        </w:rPr>
        <w:t>）音類似</w:t>
      </w:r>
      <w:r w:rsidRPr="00CE2389">
        <w:rPr>
          <w:rFonts w:eastAsiaTheme="minorEastAsia"/>
          <w:sz w:val="20"/>
          <w:szCs w:val="20"/>
          <w:shd w:val="clear" w:color="auto" w:fill="FFFFFF"/>
        </w:rPr>
        <w:t>(fishing)</w:t>
      </w:r>
      <w:r w:rsidRPr="00CE2389">
        <w:rPr>
          <w:rFonts w:eastAsiaTheme="minorEastAsia"/>
          <w:sz w:val="20"/>
          <w:szCs w:val="20"/>
          <w:shd w:val="clear" w:color="auto" w:fill="FFFFFF"/>
        </w:rPr>
        <w:t>，是指用網路釣魚的方式。</w:t>
      </w:r>
    </w:p>
    <w:p w14:paraId="78017660" w14:textId="77777777" w:rsidR="00733819" w:rsidRPr="00CE2389" w:rsidRDefault="00733819" w:rsidP="005907BC">
      <w:pPr>
        <w:pStyle w:val="a7"/>
        <w:spacing w:line="0" w:lineRule="atLeast"/>
        <w:ind w:left="319" w:hanging="319"/>
        <w:rPr>
          <w:rFonts w:eastAsiaTheme="minorEastAsia"/>
          <w:sz w:val="20"/>
          <w:szCs w:val="20"/>
          <w:shd w:val="clear" w:color="auto" w:fill="FFFFFF"/>
        </w:rPr>
      </w:pPr>
      <w:r w:rsidRPr="00CE2389">
        <w:rPr>
          <w:rFonts w:eastAsiaTheme="minorEastAsia"/>
          <w:sz w:val="20"/>
          <w:szCs w:val="20"/>
          <w:shd w:val="clear" w:color="auto" w:fill="FFFFFF"/>
        </w:rPr>
        <w:t>「木馬開發」是指用網路木馬程式</w:t>
      </w:r>
      <w:r w:rsidRPr="00CE2389">
        <w:rPr>
          <w:rFonts w:eastAsiaTheme="minorEastAsia"/>
          <w:sz w:val="20"/>
          <w:szCs w:val="20"/>
          <w:shd w:val="clear" w:color="auto" w:fill="FFFFFF"/>
        </w:rPr>
        <w:t>(Trojan Horse)</w:t>
      </w:r>
      <w:r w:rsidRPr="00CE2389">
        <w:rPr>
          <w:rFonts w:eastAsiaTheme="minorEastAsia"/>
          <w:sz w:val="20"/>
          <w:szCs w:val="20"/>
          <w:shd w:val="clear" w:color="auto" w:fill="FFFFFF"/>
        </w:rPr>
        <w:t>看似合法程式，其實是隱藏在合法城市中的惡意仿冒程式。</w:t>
      </w:r>
    </w:p>
    <w:p w14:paraId="6B27487E" w14:textId="77777777" w:rsidR="00733819" w:rsidRPr="00CE2389" w:rsidRDefault="00733819" w:rsidP="005907BC">
      <w:pPr>
        <w:pStyle w:val="a7"/>
        <w:spacing w:line="0" w:lineRule="atLeast"/>
        <w:ind w:left="319" w:hanging="319"/>
        <w:rPr>
          <w:rFonts w:eastAsiaTheme="minorEastAsia"/>
          <w:sz w:val="20"/>
          <w:szCs w:val="20"/>
          <w:shd w:val="clear" w:color="auto" w:fill="FFFFFF"/>
        </w:rPr>
      </w:pPr>
      <w:r w:rsidRPr="00CE2389">
        <w:rPr>
          <w:rFonts w:eastAsiaTheme="minorEastAsia"/>
          <w:sz w:val="20"/>
          <w:szCs w:val="20"/>
          <w:shd w:val="clear" w:color="auto" w:fill="FFFFFF"/>
        </w:rPr>
        <w:t>「盜庫黑客」是指網路駭客</w:t>
      </w:r>
      <w:r w:rsidRPr="00CE2389">
        <w:rPr>
          <w:rFonts w:eastAsiaTheme="minorEastAsia"/>
          <w:sz w:val="20"/>
          <w:szCs w:val="20"/>
          <w:shd w:val="clear" w:color="auto" w:fill="FFFFFF"/>
        </w:rPr>
        <w:t>(hacker)</w:t>
      </w:r>
      <w:r w:rsidRPr="00CE2389">
        <w:rPr>
          <w:rFonts w:eastAsiaTheme="minorEastAsia"/>
          <w:sz w:val="20"/>
          <w:szCs w:val="20"/>
          <w:shd w:val="clear" w:color="auto" w:fill="FFFFFF"/>
        </w:rPr>
        <w:t>，利用系統安全漏洞對網路進行攻擊破壞或竊取資料的人。</w:t>
      </w:r>
    </w:p>
    <w:p w14:paraId="5D150148" w14:textId="77777777" w:rsidR="00733819" w:rsidRPr="00CE2389" w:rsidRDefault="00733819" w:rsidP="005907BC">
      <w:pPr>
        <w:pStyle w:val="a7"/>
        <w:spacing w:line="0" w:lineRule="atLeast"/>
        <w:ind w:left="319" w:hanging="319"/>
        <w:rPr>
          <w:rFonts w:eastAsiaTheme="minorEastAsia"/>
          <w:sz w:val="20"/>
          <w:szCs w:val="20"/>
        </w:rPr>
      </w:pPr>
      <w:r w:rsidRPr="00CE2389">
        <w:rPr>
          <w:rFonts w:eastAsiaTheme="minorEastAsia"/>
          <w:sz w:val="20"/>
          <w:szCs w:val="20"/>
        </w:rPr>
        <w:t>「釣魚零售商」是指透過網路釣魚的方式販賣個資。</w:t>
      </w:r>
    </w:p>
    <w:p w14:paraId="09DF1C93" w14:textId="77777777" w:rsidR="00733819" w:rsidRPr="00CE2389" w:rsidRDefault="00733819" w:rsidP="005907BC">
      <w:pPr>
        <w:pStyle w:val="a7"/>
        <w:spacing w:line="0" w:lineRule="atLeast"/>
        <w:ind w:left="319" w:hanging="319"/>
        <w:rPr>
          <w:rFonts w:eastAsiaTheme="minorEastAsia"/>
          <w:sz w:val="20"/>
          <w:szCs w:val="20"/>
          <w:shd w:val="clear" w:color="auto" w:fill="FFFFFF"/>
        </w:rPr>
      </w:pPr>
      <w:r w:rsidRPr="00CE2389">
        <w:rPr>
          <w:rFonts w:eastAsiaTheme="minorEastAsia"/>
          <w:sz w:val="20"/>
          <w:szCs w:val="20"/>
        </w:rPr>
        <w:t>「域名販子」</w:t>
      </w:r>
      <w:r w:rsidRPr="00CE2389">
        <w:rPr>
          <w:rFonts w:eastAsiaTheme="minorEastAsia"/>
          <w:sz w:val="20"/>
          <w:szCs w:val="20"/>
        </w:rPr>
        <w:t>(</w:t>
      </w:r>
      <w:r w:rsidRPr="00CE2389">
        <w:rPr>
          <w:rFonts w:eastAsiaTheme="minorEastAsia"/>
          <w:sz w:val="20"/>
          <w:szCs w:val="20"/>
          <w:shd w:val="clear" w:color="auto" w:fill="FFFFFF"/>
        </w:rPr>
        <w:t>Domain Name)</w:t>
      </w:r>
      <w:r w:rsidRPr="00CE2389">
        <w:rPr>
          <w:rFonts w:eastAsiaTheme="minorEastAsia"/>
          <w:sz w:val="20"/>
          <w:szCs w:val="20"/>
          <w:shd w:val="clear" w:color="auto" w:fill="FFFFFF"/>
        </w:rPr>
        <w:t>是指</w:t>
      </w:r>
      <w:r w:rsidRPr="00CE2389">
        <w:rPr>
          <w:rFonts w:eastAsiaTheme="minorEastAsia"/>
          <w:sz w:val="20"/>
          <w:szCs w:val="20"/>
          <w:shd w:val="clear" w:color="auto" w:fill="FFFFFF"/>
        </w:rPr>
        <w:t>IP</w:t>
      </w:r>
      <w:r w:rsidRPr="00CE2389">
        <w:rPr>
          <w:rFonts w:eastAsiaTheme="minorEastAsia"/>
          <w:sz w:val="20"/>
          <w:szCs w:val="20"/>
          <w:shd w:val="clear" w:color="auto" w:fill="FFFFFF"/>
        </w:rPr>
        <w:t>位子的代稱，販賣</w:t>
      </w:r>
      <w:r w:rsidRPr="00CE2389">
        <w:rPr>
          <w:rFonts w:eastAsiaTheme="minorEastAsia"/>
          <w:sz w:val="20"/>
          <w:szCs w:val="20"/>
          <w:shd w:val="clear" w:color="auto" w:fill="FFFFFF"/>
        </w:rPr>
        <w:t>IP</w:t>
      </w:r>
      <w:r w:rsidRPr="00CE2389">
        <w:rPr>
          <w:rFonts w:eastAsiaTheme="minorEastAsia"/>
          <w:sz w:val="20"/>
          <w:szCs w:val="20"/>
          <w:shd w:val="clear" w:color="auto" w:fill="FFFFFF"/>
        </w:rPr>
        <w:t>者。</w:t>
      </w:r>
    </w:p>
    <w:p w14:paraId="4F57D8B7" w14:textId="77777777" w:rsidR="00733819" w:rsidRPr="00CE2389" w:rsidRDefault="00733819" w:rsidP="005907BC">
      <w:pPr>
        <w:pStyle w:val="a7"/>
        <w:spacing w:line="0" w:lineRule="atLeast"/>
        <w:ind w:left="319" w:hanging="319"/>
        <w:rPr>
          <w:rFonts w:eastAsiaTheme="minorEastAsia"/>
          <w:sz w:val="20"/>
          <w:szCs w:val="20"/>
          <w:shd w:val="clear" w:color="auto" w:fill="FFFFFF"/>
        </w:rPr>
      </w:pPr>
      <w:r w:rsidRPr="00CE2389">
        <w:rPr>
          <w:rFonts w:eastAsiaTheme="minorEastAsia"/>
          <w:sz w:val="20"/>
          <w:szCs w:val="20"/>
          <w:shd w:val="clear" w:color="auto" w:fill="FFFFFF"/>
        </w:rPr>
        <w:t>「個信批發商」販賣個人資料者，是黑市裡的仲介。</w:t>
      </w:r>
    </w:p>
    <w:p w14:paraId="7821CFD9" w14:textId="77777777" w:rsidR="00733819" w:rsidRPr="00CE2389" w:rsidRDefault="00733819" w:rsidP="005907BC">
      <w:pPr>
        <w:pStyle w:val="a7"/>
        <w:spacing w:line="0" w:lineRule="atLeast"/>
        <w:ind w:left="319" w:hanging="319"/>
        <w:rPr>
          <w:rFonts w:eastAsiaTheme="minorEastAsia"/>
          <w:sz w:val="20"/>
          <w:szCs w:val="20"/>
          <w:shd w:val="clear" w:color="auto" w:fill="FFFFFF"/>
        </w:rPr>
      </w:pPr>
      <w:r w:rsidRPr="00CE2389">
        <w:rPr>
          <w:rFonts w:eastAsiaTheme="minorEastAsia"/>
          <w:sz w:val="20"/>
          <w:szCs w:val="20"/>
          <w:shd w:val="clear" w:color="auto" w:fill="FFFFFF"/>
        </w:rPr>
        <w:t>「電話詐騙經理」專門撥打電話詐騙被害人的詐騙成員。</w:t>
      </w:r>
    </w:p>
    <w:p w14:paraId="442FC333" w14:textId="77777777" w:rsidR="00733819" w:rsidRPr="00CE2389" w:rsidRDefault="00733819" w:rsidP="005907BC">
      <w:pPr>
        <w:pStyle w:val="a7"/>
        <w:spacing w:line="0" w:lineRule="atLeast"/>
        <w:ind w:left="319" w:hanging="319"/>
        <w:rPr>
          <w:rFonts w:eastAsiaTheme="minorEastAsia"/>
          <w:sz w:val="20"/>
          <w:szCs w:val="20"/>
          <w:shd w:val="clear" w:color="auto" w:fill="FFFFFF"/>
        </w:rPr>
      </w:pPr>
      <w:r w:rsidRPr="00CE2389">
        <w:rPr>
          <w:rFonts w:eastAsiaTheme="minorEastAsia"/>
          <w:sz w:val="20"/>
          <w:szCs w:val="20"/>
          <w:shd w:val="clear" w:color="auto" w:fill="FFFFFF"/>
        </w:rPr>
        <w:t>「短信群發代理」專門發電話簡訊詐騙被害人的詐騙成員。</w:t>
      </w:r>
    </w:p>
    <w:p w14:paraId="77604FAB" w14:textId="77777777" w:rsidR="00733819" w:rsidRPr="00CE2389" w:rsidRDefault="00733819" w:rsidP="005907BC">
      <w:pPr>
        <w:pStyle w:val="a7"/>
        <w:spacing w:line="0" w:lineRule="atLeast"/>
        <w:ind w:left="319" w:hanging="319"/>
        <w:rPr>
          <w:rFonts w:eastAsiaTheme="minorEastAsia"/>
          <w:sz w:val="20"/>
          <w:szCs w:val="20"/>
        </w:rPr>
      </w:pPr>
      <w:r w:rsidRPr="00CE2389">
        <w:rPr>
          <w:rFonts w:eastAsiaTheme="minorEastAsia"/>
          <w:sz w:val="20"/>
          <w:szCs w:val="20"/>
          <w:shd w:val="clear" w:color="auto" w:fill="FFFFFF"/>
        </w:rPr>
        <w:t>「在線推廣技師」專門在網路推廣拍賣、網路廣告的詐騙成員。</w:t>
      </w:r>
    </w:p>
    <w:p w14:paraId="44DD52A6" w14:textId="77777777" w:rsidR="00733819" w:rsidRPr="00CE2389" w:rsidRDefault="00733819" w:rsidP="005907BC">
      <w:pPr>
        <w:pStyle w:val="a7"/>
        <w:spacing w:line="0" w:lineRule="atLeast"/>
        <w:ind w:left="319" w:hanging="319"/>
        <w:rPr>
          <w:rFonts w:eastAsiaTheme="minorEastAsia"/>
          <w:sz w:val="20"/>
          <w:szCs w:val="20"/>
          <w:lang w:eastAsia="zh-TW"/>
        </w:rPr>
      </w:pPr>
    </w:p>
  </w:footnote>
  <w:footnote w:id="11">
    <w:p w14:paraId="79B88A23" w14:textId="77777777" w:rsidR="00733819" w:rsidRPr="00CE2389" w:rsidRDefault="00733819" w:rsidP="005907BC">
      <w:pPr>
        <w:pStyle w:val="a7"/>
        <w:spacing w:line="0" w:lineRule="atLeast"/>
        <w:ind w:left="319" w:hanging="319"/>
        <w:jc w:val="left"/>
        <w:rPr>
          <w:rFonts w:eastAsiaTheme="minorEastAsia"/>
          <w:sz w:val="20"/>
          <w:szCs w:val="20"/>
          <w:shd w:val="clear" w:color="auto" w:fill="FFFFFF"/>
          <w:lang w:eastAsia="zh-TW"/>
        </w:rPr>
      </w:pPr>
      <w:r w:rsidRPr="00CE2389">
        <w:rPr>
          <w:rStyle w:val="a9"/>
          <w:rFonts w:ascii="Times New Roman" w:eastAsiaTheme="minorEastAsia" w:hAnsi="Times New Roman"/>
          <w:sz w:val="20"/>
          <w:szCs w:val="20"/>
        </w:rPr>
        <w:footnoteRef/>
      </w:r>
      <w:r w:rsidRPr="00CE2389">
        <w:rPr>
          <w:rFonts w:eastAsiaTheme="minorEastAsia"/>
          <w:sz w:val="20"/>
          <w:szCs w:val="20"/>
        </w:rPr>
        <w:t>盧建平</w:t>
      </w:r>
      <w:r w:rsidRPr="00CE2389">
        <w:rPr>
          <w:rFonts w:eastAsiaTheme="minorEastAsia"/>
          <w:sz w:val="20"/>
          <w:szCs w:val="20"/>
        </w:rPr>
        <w:t>(2018)</w:t>
      </w:r>
      <w:r w:rsidRPr="00CE2389">
        <w:rPr>
          <w:rFonts w:eastAsiaTheme="minorEastAsia"/>
          <w:sz w:val="20"/>
          <w:szCs w:val="20"/>
        </w:rPr>
        <w:t>。科學治理網路詐騙。正義網</w:t>
      </w:r>
      <w:hyperlink r:id="rId5" w:history="1">
        <w:r w:rsidRPr="00CE2389">
          <w:rPr>
            <w:rStyle w:val="aa"/>
            <w:rFonts w:eastAsiaTheme="minorEastAsia"/>
            <w:color w:val="auto"/>
            <w:sz w:val="20"/>
            <w:szCs w:val="20"/>
            <w:u w:val="none"/>
          </w:rPr>
          <w:t>http://news.jcrb.com/jxsw/201803/t20180308_1847146.html</w:t>
        </w:r>
      </w:hyperlink>
      <w:r w:rsidRPr="00CE2389">
        <w:rPr>
          <w:rFonts w:eastAsiaTheme="minorEastAsia"/>
          <w:sz w:val="20"/>
          <w:szCs w:val="20"/>
        </w:rPr>
        <w:t>。瀏覽日期</w:t>
      </w:r>
      <w:r w:rsidRPr="00CE2389">
        <w:rPr>
          <w:rFonts w:eastAsiaTheme="minorEastAsia"/>
          <w:sz w:val="20"/>
          <w:szCs w:val="20"/>
        </w:rPr>
        <w:t>:2018</w:t>
      </w:r>
      <w:r w:rsidRPr="00CE2389">
        <w:rPr>
          <w:rFonts w:eastAsiaTheme="minorEastAsia"/>
          <w:sz w:val="20"/>
          <w:szCs w:val="20"/>
        </w:rPr>
        <w:t>年</w:t>
      </w:r>
      <w:r w:rsidRPr="00CE2389">
        <w:rPr>
          <w:rFonts w:eastAsiaTheme="minorEastAsia"/>
          <w:sz w:val="20"/>
          <w:szCs w:val="20"/>
        </w:rPr>
        <w:t>10</w:t>
      </w:r>
      <w:r w:rsidRPr="00CE2389">
        <w:rPr>
          <w:rFonts w:eastAsiaTheme="minorEastAsia"/>
          <w:sz w:val="20"/>
          <w:szCs w:val="20"/>
        </w:rPr>
        <w:t>月</w:t>
      </w:r>
      <w:r w:rsidRPr="00CE2389">
        <w:rPr>
          <w:rFonts w:eastAsiaTheme="minorEastAsia"/>
          <w:sz w:val="20"/>
          <w:szCs w:val="20"/>
        </w:rPr>
        <w:t>5</w:t>
      </w:r>
      <w:r w:rsidRPr="00CE2389">
        <w:rPr>
          <w:rFonts w:eastAsiaTheme="minorEastAsia"/>
          <w:sz w:val="20"/>
          <w:szCs w:val="20"/>
        </w:rPr>
        <w:t>日。</w:t>
      </w:r>
    </w:p>
  </w:footnote>
  <w:footnote w:id="12">
    <w:p w14:paraId="379846C5" w14:textId="77777777" w:rsidR="00733819" w:rsidRPr="00CE2389" w:rsidRDefault="00733819" w:rsidP="005907BC">
      <w:pPr>
        <w:pStyle w:val="a7"/>
        <w:spacing w:line="0" w:lineRule="atLeast"/>
        <w:ind w:left="125" w:hangingChars="59" w:hanging="125"/>
        <w:rPr>
          <w:rFonts w:eastAsiaTheme="minorEastAsia"/>
          <w:sz w:val="20"/>
          <w:szCs w:val="20"/>
        </w:rPr>
      </w:pPr>
      <w:r w:rsidRPr="00CE2389">
        <w:rPr>
          <w:rStyle w:val="a9"/>
          <w:rFonts w:ascii="Times New Roman" w:eastAsiaTheme="minorEastAsia" w:hAnsi="Times New Roman"/>
          <w:sz w:val="20"/>
          <w:szCs w:val="20"/>
        </w:rPr>
        <w:footnoteRef/>
      </w:r>
      <w:r w:rsidRPr="00CE2389">
        <w:rPr>
          <w:rFonts w:eastAsiaTheme="minorEastAsia"/>
          <w:sz w:val="20"/>
          <w:szCs w:val="20"/>
        </w:rPr>
        <w:t xml:space="preserve"> </w:t>
      </w:r>
      <w:r w:rsidRPr="00CE2389">
        <w:rPr>
          <w:rFonts w:eastAsiaTheme="minorEastAsia"/>
          <w:sz w:val="20"/>
          <w:szCs w:val="20"/>
        </w:rPr>
        <w:t>日本刑法</w:t>
      </w:r>
      <w:r w:rsidRPr="00CE2389">
        <w:rPr>
          <w:rFonts w:eastAsiaTheme="minorEastAsia"/>
          <w:sz w:val="20"/>
          <w:szCs w:val="20"/>
        </w:rPr>
        <w:t>246</w:t>
      </w:r>
      <w:r w:rsidRPr="00CE2389">
        <w:rPr>
          <w:rFonts w:eastAsiaTheme="minorEastAsia"/>
          <w:sz w:val="20"/>
          <w:szCs w:val="20"/>
        </w:rPr>
        <w:t>條：</w:t>
      </w:r>
    </w:p>
    <w:p w14:paraId="67DFB653" w14:textId="77777777" w:rsidR="00733819" w:rsidRPr="00CE2389" w:rsidRDefault="00733819" w:rsidP="005907BC">
      <w:pPr>
        <w:pStyle w:val="a7"/>
        <w:spacing w:line="0" w:lineRule="atLeast"/>
        <w:ind w:left="319" w:hanging="319"/>
        <w:rPr>
          <w:rFonts w:eastAsiaTheme="minorEastAsia"/>
          <w:sz w:val="20"/>
          <w:szCs w:val="20"/>
        </w:rPr>
      </w:pPr>
      <w:r w:rsidRPr="00CE2389">
        <w:rPr>
          <w:rFonts w:eastAsiaTheme="minorEastAsia"/>
          <w:sz w:val="20"/>
          <w:szCs w:val="20"/>
        </w:rPr>
        <w:t xml:space="preserve">   </w:t>
      </w:r>
      <w:r w:rsidRPr="00CE2389">
        <w:rPr>
          <w:rFonts w:eastAsiaTheme="minorEastAsia"/>
          <w:sz w:val="20"/>
          <w:szCs w:val="20"/>
        </w:rPr>
        <w:t>１、人を欺いて財物を交付させた者は、十年以下の懲役に処する。</w:t>
      </w:r>
    </w:p>
    <w:p w14:paraId="0C62884A" w14:textId="77777777" w:rsidR="00733819" w:rsidRPr="00CE2389" w:rsidRDefault="00733819" w:rsidP="005907BC">
      <w:pPr>
        <w:pStyle w:val="a7"/>
        <w:spacing w:line="0" w:lineRule="atLeast"/>
        <w:ind w:left="319" w:hanging="319"/>
        <w:rPr>
          <w:rFonts w:eastAsiaTheme="minorEastAsia"/>
          <w:sz w:val="20"/>
          <w:szCs w:val="20"/>
        </w:rPr>
      </w:pPr>
      <w:r w:rsidRPr="00CE2389">
        <w:rPr>
          <w:rFonts w:eastAsiaTheme="minorEastAsia"/>
          <w:sz w:val="20"/>
          <w:szCs w:val="20"/>
        </w:rPr>
        <w:t xml:space="preserve">   </w:t>
      </w:r>
      <w:r w:rsidRPr="00CE2389">
        <w:rPr>
          <w:rFonts w:eastAsiaTheme="minorEastAsia"/>
          <w:sz w:val="20"/>
          <w:szCs w:val="20"/>
        </w:rPr>
        <w:t>２、前項の方法により、財産上不法の利益を得、又は他人にこれを得させた者も、同項と同様とする。</w:t>
      </w:r>
    </w:p>
  </w:footnote>
  <w:footnote w:id="13">
    <w:p w14:paraId="3B133535" w14:textId="77777777" w:rsidR="00733819" w:rsidRPr="00CE2389" w:rsidRDefault="00733819" w:rsidP="005907BC">
      <w:pPr>
        <w:pStyle w:val="a7"/>
        <w:spacing w:line="0" w:lineRule="atLeast"/>
        <w:ind w:left="319" w:hanging="319"/>
        <w:rPr>
          <w:rFonts w:eastAsiaTheme="minorEastAsia"/>
          <w:sz w:val="20"/>
          <w:szCs w:val="20"/>
        </w:rPr>
      </w:pPr>
      <w:r w:rsidRPr="00CE2389">
        <w:rPr>
          <w:rStyle w:val="a9"/>
          <w:rFonts w:ascii="Times New Roman" w:eastAsiaTheme="minorEastAsia" w:hAnsi="Times New Roman"/>
          <w:sz w:val="20"/>
          <w:szCs w:val="20"/>
        </w:rPr>
        <w:footnoteRef/>
      </w:r>
      <w:r w:rsidRPr="00CE2389">
        <w:rPr>
          <w:rFonts w:eastAsiaTheme="minorEastAsia"/>
          <w:sz w:val="20"/>
          <w:szCs w:val="20"/>
        </w:rPr>
        <w:t>組織的な犯罪の処罰及び犯罪収益の規制等に関する法律第</w:t>
      </w:r>
      <w:r w:rsidRPr="00CE2389">
        <w:rPr>
          <w:rFonts w:eastAsiaTheme="minorEastAsia"/>
          <w:sz w:val="20"/>
          <w:szCs w:val="20"/>
        </w:rPr>
        <w:t>3</w:t>
      </w:r>
      <w:r w:rsidRPr="00CE2389">
        <w:rPr>
          <w:rFonts w:eastAsiaTheme="minorEastAsia"/>
          <w:sz w:val="20"/>
          <w:szCs w:val="20"/>
        </w:rPr>
        <w:t>條：</w:t>
      </w:r>
    </w:p>
    <w:p w14:paraId="6AED002D" w14:textId="77777777" w:rsidR="00733819" w:rsidRPr="00CE2389" w:rsidRDefault="00733819" w:rsidP="005907BC">
      <w:pPr>
        <w:pStyle w:val="a7"/>
        <w:spacing w:line="0" w:lineRule="atLeast"/>
        <w:ind w:left="319" w:hanging="319"/>
        <w:jc w:val="left"/>
        <w:rPr>
          <w:rFonts w:eastAsiaTheme="minorEastAsia"/>
          <w:sz w:val="20"/>
          <w:szCs w:val="20"/>
          <w:lang w:eastAsia="zh-TW"/>
        </w:rPr>
      </w:pPr>
      <w:r w:rsidRPr="00CE2389">
        <w:rPr>
          <w:rFonts w:eastAsiaTheme="minorEastAsia"/>
          <w:sz w:val="20"/>
          <w:szCs w:val="20"/>
        </w:rPr>
        <w:t xml:space="preserve">  </w:t>
      </w:r>
      <w:r w:rsidRPr="00CE2389">
        <w:rPr>
          <w:rFonts w:eastAsiaTheme="minorEastAsia"/>
          <w:sz w:val="20"/>
          <w:szCs w:val="20"/>
        </w:rPr>
        <w:t>団体の活動として、下記の罪に当たる行為を実行するための組織により行われたときは、</w:t>
      </w:r>
      <w:r w:rsidRPr="00CE2389">
        <w:rPr>
          <w:rFonts w:eastAsiaTheme="minorEastAsia"/>
          <w:sz w:val="20"/>
          <w:szCs w:val="20"/>
        </w:rPr>
        <w:t xml:space="preserve">  </w:t>
      </w:r>
      <w:r w:rsidRPr="00CE2389">
        <w:rPr>
          <w:rFonts w:eastAsiaTheme="minorEastAsia"/>
          <w:sz w:val="20"/>
          <w:szCs w:val="20"/>
        </w:rPr>
        <w:t>その罪を犯した者は、通常の刑罰よりも重い刑罰が科される。また、団体に不正権益を得させ、又は団体の不正権益を維持し、若しくは拡大する目的で、下記の罪を犯した者も、同様に加重処罰される。犯罪組織が，その</w:t>
      </w:r>
      <w:r w:rsidRPr="00CE2389">
        <w:rPr>
          <w:rFonts w:eastAsiaTheme="minorEastAsia"/>
          <w:bCs/>
          <w:sz w:val="20"/>
          <w:szCs w:val="20"/>
        </w:rPr>
        <w:t>組織の活動として詐欺を行う</w:t>
      </w:r>
      <w:r w:rsidRPr="00CE2389">
        <w:rPr>
          <w:rFonts w:eastAsiaTheme="minorEastAsia"/>
          <w:sz w:val="20"/>
          <w:szCs w:val="20"/>
        </w:rPr>
        <w:t>と，刑法の詐欺罪にも該当しますが，組織的詐欺にも該当しうるのです。この組織的詐欺罪は懲役１年以上と定められており，２０年まで懲役刑があります（複数の犯罪を起こせばさらに加重されます）。通常の詐欺よりも重く処罰されることになります</w:t>
      </w:r>
      <w:r w:rsidRPr="00CE2389">
        <w:rPr>
          <w:rFonts w:eastAsiaTheme="minorEastAsia"/>
          <w:sz w:val="20"/>
          <w:szCs w:val="20"/>
        </w:rPr>
        <w:t>)</w:t>
      </w:r>
    </w:p>
  </w:footnote>
  <w:footnote w:id="14">
    <w:p w14:paraId="212CBAF5" w14:textId="77777777" w:rsidR="00733819" w:rsidRPr="00CE2389" w:rsidRDefault="00733819" w:rsidP="005907BC">
      <w:pPr>
        <w:pStyle w:val="a7"/>
        <w:spacing w:line="0" w:lineRule="atLeast"/>
        <w:ind w:left="319" w:hanging="319"/>
        <w:jc w:val="left"/>
        <w:rPr>
          <w:rFonts w:eastAsiaTheme="minorEastAsia"/>
          <w:sz w:val="20"/>
          <w:szCs w:val="20"/>
          <w:lang w:eastAsia="zh-TW"/>
        </w:rPr>
      </w:pPr>
      <w:r w:rsidRPr="00CE2389">
        <w:rPr>
          <w:rStyle w:val="a9"/>
          <w:rFonts w:ascii="Times New Roman" w:eastAsiaTheme="minorEastAsia" w:hAnsi="Times New Roman"/>
          <w:sz w:val="20"/>
          <w:szCs w:val="20"/>
        </w:rPr>
        <w:footnoteRef/>
      </w:r>
      <w:r w:rsidRPr="00CE2389">
        <w:rPr>
          <w:rFonts w:eastAsiaTheme="minorEastAsia"/>
          <w:sz w:val="20"/>
          <w:szCs w:val="20"/>
        </w:rPr>
        <w:t xml:space="preserve"> </w:t>
      </w:r>
      <w:r w:rsidRPr="00CE2389">
        <w:rPr>
          <w:rFonts w:eastAsiaTheme="minorEastAsia"/>
          <w:sz w:val="20"/>
          <w:szCs w:val="20"/>
          <w:lang w:eastAsia="zh-TW"/>
        </w:rPr>
        <w:t>黃菁菁</w:t>
      </w:r>
      <w:r w:rsidRPr="00CE2389">
        <w:rPr>
          <w:rFonts w:eastAsiaTheme="minorEastAsia"/>
          <w:sz w:val="20"/>
          <w:szCs w:val="20"/>
          <w:lang w:eastAsia="zh-TW"/>
        </w:rPr>
        <w:t>(2016)</w:t>
      </w:r>
      <w:r w:rsidRPr="00CE2389">
        <w:rPr>
          <w:rFonts w:eastAsiaTheme="minorEastAsia"/>
          <w:sz w:val="20"/>
          <w:szCs w:val="20"/>
          <w:lang w:eastAsia="zh-TW"/>
        </w:rPr>
        <w:t>。日重罰特殊詐欺犯。中時電子報。</w:t>
      </w:r>
      <w:hyperlink r:id="rId6" w:history="1">
        <w:r w:rsidRPr="00CE2389">
          <w:rPr>
            <w:rStyle w:val="aa"/>
            <w:rFonts w:eastAsiaTheme="minorEastAsia"/>
            <w:color w:val="auto"/>
            <w:sz w:val="20"/>
            <w:szCs w:val="20"/>
            <w:u w:val="none"/>
            <w:lang w:eastAsia="zh-TW"/>
          </w:rPr>
          <w:t>https://www.chinatimes.com/newspapers/20160424000193-260209</w:t>
        </w:r>
      </w:hyperlink>
      <w:r w:rsidRPr="00CE2389">
        <w:rPr>
          <w:rFonts w:eastAsiaTheme="minorEastAsia"/>
          <w:sz w:val="20"/>
          <w:szCs w:val="20"/>
          <w:lang w:eastAsia="zh-TW"/>
        </w:rPr>
        <w:t>。瀏覽日期</w:t>
      </w:r>
      <w:r w:rsidRPr="00CE2389">
        <w:rPr>
          <w:rFonts w:eastAsiaTheme="minorEastAsia"/>
          <w:sz w:val="20"/>
          <w:szCs w:val="20"/>
          <w:lang w:eastAsia="zh-TW"/>
        </w:rPr>
        <w:t>:2019</w:t>
      </w:r>
      <w:r w:rsidRPr="00CE2389">
        <w:rPr>
          <w:rFonts w:eastAsiaTheme="minorEastAsia"/>
          <w:sz w:val="20"/>
          <w:szCs w:val="20"/>
          <w:lang w:eastAsia="zh-TW"/>
        </w:rPr>
        <w:t>年</w:t>
      </w:r>
      <w:r w:rsidRPr="00CE2389">
        <w:rPr>
          <w:rFonts w:eastAsiaTheme="minorEastAsia"/>
          <w:sz w:val="20"/>
          <w:szCs w:val="20"/>
          <w:lang w:eastAsia="zh-TW"/>
        </w:rPr>
        <w:t>1</w:t>
      </w:r>
      <w:r w:rsidRPr="00CE2389">
        <w:rPr>
          <w:rFonts w:eastAsiaTheme="minorEastAsia"/>
          <w:sz w:val="20"/>
          <w:szCs w:val="20"/>
          <w:lang w:eastAsia="zh-TW"/>
        </w:rPr>
        <w:t>月</w:t>
      </w:r>
      <w:r w:rsidRPr="00CE2389">
        <w:rPr>
          <w:rFonts w:eastAsiaTheme="minorEastAsia"/>
          <w:sz w:val="20"/>
          <w:szCs w:val="20"/>
          <w:lang w:eastAsia="zh-TW"/>
        </w:rPr>
        <w:t>3</w:t>
      </w:r>
      <w:r w:rsidRPr="00CE2389">
        <w:rPr>
          <w:rFonts w:eastAsiaTheme="minorEastAsia"/>
          <w:sz w:val="20"/>
          <w:szCs w:val="20"/>
          <w:lang w:eastAsia="zh-TW"/>
        </w:rPr>
        <w:t>日。</w:t>
      </w:r>
    </w:p>
  </w:footnote>
  <w:footnote w:id="15">
    <w:p w14:paraId="4C0CFF2D" w14:textId="77777777" w:rsidR="00733819" w:rsidRPr="00CE2389" w:rsidRDefault="00733819" w:rsidP="005907BC">
      <w:pPr>
        <w:snapToGrid w:val="0"/>
        <w:spacing w:line="0" w:lineRule="atLeast"/>
        <w:ind w:leftChars="50" w:left="321" w:hanging="200"/>
        <w:jc w:val="left"/>
        <w:rPr>
          <w:rFonts w:eastAsiaTheme="minorEastAsia"/>
          <w:sz w:val="20"/>
          <w:szCs w:val="20"/>
          <w:lang w:eastAsia="zh-TW"/>
        </w:rPr>
      </w:pPr>
      <w:r w:rsidRPr="00CE2389">
        <w:rPr>
          <w:rStyle w:val="a9"/>
          <w:rFonts w:ascii="Times New Roman" w:eastAsiaTheme="minorEastAsia" w:hAnsi="Times New Roman"/>
          <w:sz w:val="20"/>
          <w:szCs w:val="20"/>
        </w:rPr>
        <w:footnoteRef/>
      </w:r>
      <w:r w:rsidRPr="00CE2389">
        <w:rPr>
          <w:rFonts w:eastAsiaTheme="minorEastAsia"/>
          <w:sz w:val="20"/>
          <w:szCs w:val="20"/>
        </w:rPr>
        <w:t xml:space="preserve"> </w:t>
      </w:r>
      <w:r w:rsidRPr="00CE2389">
        <w:rPr>
          <w:rFonts w:eastAsiaTheme="minorEastAsia"/>
          <w:sz w:val="20"/>
          <w:szCs w:val="20"/>
          <w:lang w:eastAsia="zh-TW"/>
        </w:rPr>
        <w:t>警視廳</w:t>
      </w:r>
      <w:r w:rsidRPr="00CE2389">
        <w:rPr>
          <w:rFonts w:eastAsiaTheme="minorEastAsia"/>
          <w:sz w:val="20"/>
          <w:szCs w:val="20"/>
          <w:lang w:eastAsia="zh-TW"/>
        </w:rPr>
        <w:t>(2018)</w:t>
      </w:r>
      <w:r w:rsidRPr="00CE2389">
        <w:rPr>
          <w:rFonts w:eastAsiaTheme="minorEastAsia"/>
          <w:sz w:val="20"/>
          <w:szCs w:val="20"/>
          <w:lang w:eastAsia="zh-TW"/>
        </w:rPr>
        <w:t>。特別詐欺の詐欺状況。東京</w:t>
      </w:r>
      <w:r w:rsidRPr="00CE2389">
        <w:rPr>
          <w:rFonts w:eastAsiaTheme="minorEastAsia"/>
          <w:sz w:val="20"/>
          <w:szCs w:val="20"/>
          <w:lang w:eastAsia="zh-TW"/>
        </w:rPr>
        <w:t>:</w:t>
      </w:r>
      <w:r w:rsidRPr="00CE2389">
        <w:rPr>
          <w:rFonts w:eastAsiaTheme="minorEastAsia"/>
          <w:sz w:val="20"/>
          <w:szCs w:val="20"/>
          <w:lang w:eastAsia="zh-TW"/>
        </w:rPr>
        <w:t>日本警視廳。頁</w:t>
      </w:r>
      <w:r w:rsidRPr="00CE2389">
        <w:rPr>
          <w:rFonts w:eastAsiaTheme="minorEastAsia"/>
          <w:sz w:val="20"/>
          <w:szCs w:val="20"/>
          <w:lang w:eastAsia="zh-TW"/>
        </w:rPr>
        <w:t>2-23</w:t>
      </w:r>
      <w:r w:rsidRPr="00CE2389">
        <w:rPr>
          <w:rFonts w:eastAsiaTheme="minorEastAsia"/>
          <w:sz w:val="20"/>
          <w:szCs w:val="20"/>
          <w:lang w:eastAsia="zh-TW"/>
        </w:rPr>
        <w:t>。</w:t>
      </w:r>
    </w:p>
    <w:p w14:paraId="29A647B4" w14:textId="77777777" w:rsidR="00733819" w:rsidRPr="00CE2389" w:rsidRDefault="00733819" w:rsidP="005907BC">
      <w:pPr>
        <w:snapToGrid w:val="0"/>
        <w:spacing w:line="0" w:lineRule="atLeast"/>
        <w:ind w:hanging="200"/>
        <w:jc w:val="left"/>
        <w:rPr>
          <w:rFonts w:eastAsiaTheme="minorEastAsia"/>
          <w:sz w:val="20"/>
          <w:szCs w:val="20"/>
          <w:lang w:eastAsia="zh-TW"/>
        </w:rPr>
      </w:pPr>
    </w:p>
  </w:footnote>
  <w:footnote w:id="16">
    <w:p w14:paraId="6B197C82" w14:textId="77777777" w:rsidR="00733819" w:rsidRPr="00CE2389" w:rsidRDefault="00733819" w:rsidP="005907BC">
      <w:pPr>
        <w:pStyle w:val="a7"/>
        <w:spacing w:line="0" w:lineRule="atLeast"/>
        <w:ind w:left="319" w:hanging="319"/>
        <w:jc w:val="left"/>
        <w:rPr>
          <w:rFonts w:eastAsiaTheme="minorEastAsia"/>
          <w:sz w:val="20"/>
          <w:szCs w:val="20"/>
          <w:lang w:eastAsia="zh-TW"/>
        </w:rPr>
      </w:pPr>
      <w:r w:rsidRPr="00CE2389">
        <w:rPr>
          <w:rStyle w:val="a9"/>
          <w:rFonts w:ascii="Times New Roman" w:eastAsiaTheme="minorEastAsia" w:hAnsi="Times New Roman"/>
          <w:sz w:val="20"/>
          <w:szCs w:val="20"/>
        </w:rPr>
        <w:footnoteRef/>
      </w:r>
      <w:r w:rsidRPr="00CE2389">
        <w:rPr>
          <w:rFonts w:eastAsiaTheme="minorEastAsia"/>
          <w:sz w:val="20"/>
          <w:szCs w:val="20"/>
          <w:lang w:eastAsia="zh-TW"/>
        </w:rPr>
        <w:t xml:space="preserve"> </w:t>
      </w:r>
      <w:r w:rsidRPr="00CE2389">
        <w:rPr>
          <w:rFonts w:eastAsiaTheme="minorEastAsia"/>
          <w:sz w:val="20"/>
          <w:szCs w:val="20"/>
          <w:lang w:eastAsia="zh-TW"/>
        </w:rPr>
        <w:t>警視廳</w:t>
      </w:r>
      <w:r w:rsidRPr="00CE2389">
        <w:rPr>
          <w:rFonts w:eastAsiaTheme="minorEastAsia"/>
          <w:sz w:val="20"/>
          <w:szCs w:val="20"/>
          <w:lang w:eastAsia="zh-TW"/>
        </w:rPr>
        <w:t>(2018)</w:t>
      </w:r>
      <w:r w:rsidRPr="00CE2389">
        <w:rPr>
          <w:rFonts w:eastAsiaTheme="minorEastAsia"/>
          <w:sz w:val="20"/>
          <w:szCs w:val="20"/>
          <w:lang w:eastAsia="zh-TW"/>
        </w:rPr>
        <w:t>。特別詐欺の詐欺状況。東京</w:t>
      </w:r>
      <w:r w:rsidRPr="00CE2389">
        <w:rPr>
          <w:rFonts w:eastAsiaTheme="minorEastAsia"/>
          <w:sz w:val="20"/>
          <w:szCs w:val="20"/>
          <w:lang w:eastAsia="zh-TW"/>
        </w:rPr>
        <w:t>:</w:t>
      </w:r>
      <w:r w:rsidRPr="00CE2389">
        <w:rPr>
          <w:rFonts w:eastAsiaTheme="minorEastAsia"/>
          <w:sz w:val="20"/>
          <w:szCs w:val="20"/>
          <w:lang w:eastAsia="zh-TW"/>
        </w:rPr>
        <w:t>日本警視廳。</w:t>
      </w:r>
      <w:hyperlink r:id="rId7" w:history="1">
        <w:r w:rsidRPr="00CE2389">
          <w:rPr>
            <w:rStyle w:val="aa"/>
            <w:rFonts w:eastAsiaTheme="minorEastAsia"/>
            <w:color w:val="auto"/>
            <w:sz w:val="20"/>
            <w:szCs w:val="20"/>
            <w:u w:val="none"/>
            <w:lang w:eastAsia="zh-TW"/>
          </w:rPr>
          <w:t>https://www.keishicho.metro.tokyo.jp/kurashi/tokushu/furikome/furikome.html</w:t>
        </w:r>
      </w:hyperlink>
      <w:r w:rsidRPr="00CE2389">
        <w:rPr>
          <w:rFonts w:eastAsiaTheme="minorEastAsia"/>
          <w:sz w:val="20"/>
          <w:szCs w:val="20"/>
          <w:lang w:eastAsia="zh-TW"/>
        </w:rPr>
        <w:t>。瀏覽日期</w:t>
      </w:r>
      <w:r w:rsidRPr="00CE2389">
        <w:rPr>
          <w:rFonts w:eastAsiaTheme="minorEastAsia"/>
          <w:sz w:val="20"/>
          <w:szCs w:val="20"/>
          <w:lang w:eastAsia="zh-TW"/>
        </w:rPr>
        <w:t>:2019</w:t>
      </w:r>
      <w:r w:rsidRPr="00CE2389">
        <w:rPr>
          <w:rFonts w:eastAsiaTheme="minorEastAsia"/>
          <w:sz w:val="20"/>
          <w:szCs w:val="20"/>
          <w:lang w:eastAsia="zh-TW"/>
        </w:rPr>
        <w:t>年</w:t>
      </w:r>
      <w:r w:rsidRPr="00CE2389">
        <w:rPr>
          <w:rFonts w:eastAsiaTheme="minorEastAsia"/>
          <w:sz w:val="20"/>
          <w:szCs w:val="20"/>
          <w:lang w:eastAsia="zh-TW"/>
        </w:rPr>
        <w:t>1</w:t>
      </w:r>
      <w:r w:rsidRPr="00CE2389">
        <w:rPr>
          <w:rFonts w:eastAsiaTheme="minorEastAsia"/>
          <w:sz w:val="20"/>
          <w:szCs w:val="20"/>
          <w:lang w:eastAsia="zh-TW"/>
        </w:rPr>
        <w:t>月</w:t>
      </w:r>
      <w:r w:rsidRPr="00CE2389">
        <w:rPr>
          <w:rFonts w:eastAsiaTheme="minorEastAsia"/>
          <w:sz w:val="20"/>
          <w:szCs w:val="20"/>
          <w:lang w:eastAsia="zh-TW"/>
        </w:rPr>
        <w:t>5</w:t>
      </w:r>
      <w:r w:rsidRPr="00CE2389">
        <w:rPr>
          <w:rFonts w:eastAsiaTheme="minorEastAsia"/>
          <w:sz w:val="20"/>
          <w:szCs w:val="20"/>
          <w:lang w:eastAsia="zh-TW"/>
        </w:rPr>
        <w:t>日。</w:t>
      </w:r>
    </w:p>
  </w:footnote>
  <w:footnote w:id="17">
    <w:p w14:paraId="4BCA894D" w14:textId="77777777" w:rsidR="00733819" w:rsidRPr="00CE2389" w:rsidRDefault="00733819" w:rsidP="005907BC">
      <w:pPr>
        <w:snapToGrid w:val="0"/>
        <w:spacing w:line="0" w:lineRule="atLeast"/>
        <w:ind w:left="425" w:hangingChars="200" w:hanging="425"/>
        <w:rPr>
          <w:rFonts w:eastAsiaTheme="minorEastAsia"/>
          <w:sz w:val="20"/>
          <w:szCs w:val="20"/>
          <w:lang w:eastAsia="zh-TW"/>
        </w:rPr>
      </w:pPr>
      <w:r w:rsidRPr="00CE2389">
        <w:rPr>
          <w:rStyle w:val="a9"/>
          <w:rFonts w:ascii="Times New Roman" w:eastAsiaTheme="minorEastAsia" w:hAnsi="Times New Roman"/>
          <w:sz w:val="20"/>
          <w:szCs w:val="20"/>
        </w:rPr>
        <w:footnoteRef/>
      </w:r>
      <w:r w:rsidRPr="00CE2389">
        <w:rPr>
          <w:rFonts w:eastAsiaTheme="minorEastAsia"/>
          <w:sz w:val="20"/>
          <w:szCs w:val="20"/>
          <w:lang w:eastAsia="zh-TW"/>
        </w:rPr>
        <w:t>警察白書</w:t>
      </w:r>
      <w:r w:rsidRPr="00CE2389">
        <w:rPr>
          <w:rFonts w:eastAsiaTheme="minorEastAsia"/>
          <w:sz w:val="20"/>
          <w:szCs w:val="20"/>
          <w:lang w:eastAsia="zh-TW"/>
        </w:rPr>
        <w:t>(2018)</w:t>
      </w:r>
      <w:r w:rsidRPr="00CE2389">
        <w:rPr>
          <w:rFonts w:eastAsiaTheme="minorEastAsia"/>
          <w:sz w:val="20"/>
          <w:szCs w:val="20"/>
          <w:lang w:eastAsia="zh-TW"/>
        </w:rPr>
        <w:t>。特殊詐欺等に悪用される携帯電話への対策について。東京</w:t>
      </w:r>
      <w:r w:rsidRPr="00CE2389">
        <w:rPr>
          <w:rFonts w:eastAsiaTheme="minorEastAsia"/>
          <w:sz w:val="20"/>
          <w:szCs w:val="20"/>
          <w:lang w:eastAsia="zh-TW"/>
        </w:rPr>
        <w:t>:</w:t>
      </w:r>
      <w:r w:rsidRPr="00CE2389">
        <w:rPr>
          <w:rFonts w:eastAsiaTheme="minorEastAsia"/>
          <w:sz w:val="20"/>
          <w:szCs w:val="20"/>
          <w:lang w:eastAsia="zh-TW"/>
        </w:rPr>
        <w:t>日本警視廳。頁</w:t>
      </w:r>
      <w:r w:rsidRPr="00CE2389">
        <w:rPr>
          <w:rFonts w:eastAsiaTheme="minorEastAsia"/>
          <w:sz w:val="20"/>
          <w:szCs w:val="20"/>
          <w:lang w:eastAsia="zh-TW"/>
        </w:rPr>
        <w:t>96</w:t>
      </w:r>
      <w:r w:rsidRPr="00CE2389">
        <w:rPr>
          <w:rFonts w:eastAsiaTheme="minorEastAsia"/>
          <w:sz w:val="20"/>
          <w:szCs w:val="20"/>
          <w:lang w:eastAsia="zh-TW"/>
        </w:rPr>
        <w:t>。</w:t>
      </w:r>
    </w:p>
  </w:footnote>
  <w:footnote w:id="18">
    <w:p w14:paraId="34023567" w14:textId="77777777" w:rsidR="00733819" w:rsidRPr="00CE2389" w:rsidRDefault="00733819" w:rsidP="005907BC">
      <w:pPr>
        <w:snapToGrid w:val="0"/>
        <w:spacing w:line="0" w:lineRule="atLeast"/>
        <w:ind w:left="425" w:hangingChars="200" w:hanging="425"/>
        <w:rPr>
          <w:rFonts w:eastAsiaTheme="minorEastAsia"/>
          <w:sz w:val="20"/>
          <w:szCs w:val="20"/>
          <w:lang w:eastAsia="zh-TW"/>
        </w:rPr>
      </w:pPr>
      <w:r w:rsidRPr="00CE2389">
        <w:rPr>
          <w:rStyle w:val="a9"/>
          <w:rFonts w:ascii="Times New Roman" w:eastAsiaTheme="minorEastAsia" w:hAnsi="Times New Roman"/>
          <w:sz w:val="20"/>
          <w:szCs w:val="20"/>
        </w:rPr>
        <w:footnoteRef/>
      </w:r>
      <w:r w:rsidRPr="00CE2389">
        <w:rPr>
          <w:rFonts w:eastAsiaTheme="minorEastAsia"/>
          <w:sz w:val="20"/>
          <w:szCs w:val="20"/>
          <w:lang w:eastAsia="zh-TW"/>
        </w:rPr>
        <w:t>警察白書</w:t>
      </w:r>
      <w:r w:rsidRPr="00CE2389">
        <w:rPr>
          <w:rFonts w:eastAsiaTheme="minorEastAsia"/>
          <w:sz w:val="20"/>
          <w:szCs w:val="20"/>
          <w:lang w:eastAsia="zh-TW"/>
        </w:rPr>
        <w:t>(2018)</w:t>
      </w:r>
      <w:r w:rsidRPr="00CE2389">
        <w:rPr>
          <w:rFonts w:eastAsiaTheme="minorEastAsia"/>
          <w:sz w:val="20"/>
          <w:szCs w:val="20"/>
          <w:lang w:eastAsia="zh-TW"/>
        </w:rPr>
        <w:t>。特殊詐欺等に悪用される携帯電話への対策について。東京</w:t>
      </w:r>
      <w:r w:rsidRPr="00CE2389">
        <w:rPr>
          <w:rFonts w:eastAsiaTheme="minorEastAsia"/>
          <w:sz w:val="20"/>
          <w:szCs w:val="20"/>
          <w:lang w:eastAsia="zh-TW"/>
        </w:rPr>
        <w:t>:</w:t>
      </w:r>
      <w:r w:rsidRPr="00CE2389">
        <w:rPr>
          <w:rFonts w:eastAsiaTheme="minorEastAsia"/>
          <w:sz w:val="20"/>
          <w:szCs w:val="20"/>
          <w:lang w:eastAsia="zh-TW"/>
        </w:rPr>
        <w:t>日本警視廳。頁</w:t>
      </w:r>
      <w:r w:rsidRPr="00CE2389">
        <w:rPr>
          <w:rFonts w:eastAsiaTheme="minorEastAsia"/>
          <w:sz w:val="20"/>
          <w:szCs w:val="20"/>
          <w:lang w:eastAsia="zh-TW"/>
        </w:rPr>
        <w:t>93-95</w:t>
      </w:r>
      <w:r w:rsidRPr="00CE2389">
        <w:rPr>
          <w:rFonts w:eastAsiaTheme="minorEastAsia"/>
          <w:sz w:val="20"/>
          <w:szCs w:val="20"/>
          <w:lang w:eastAsia="zh-TW"/>
        </w:rPr>
        <w:t>。</w:t>
      </w:r>
    </w:p>
  </w:footnote>
  <w:footnote w:id="19">
    <w:p w14:paraId="53C76F82" w14:textId="77777777" w:rsidR="00733819" w:rsidRPr="00CE2389" w:rsidRDefault="00733819" w:rsidP="005907BC">
      <w:pPr>
        <w:snapToGrid w:val="0"/>
        <w:spacing w:line="0" w:lineRule="atLeast"/>
        <w:ind w:left="425" w:hangingChars="200" w:hanging="425"/>
        <w:rPr>
          <w:rFonts w:eastAsiaTheme="minorEastAsia"/>
          <w:sz w:val="20"/>
          <w:szCs w:val="20"/>
          <w:lang w:eastAsia="zh-TW"/>
        </w:rPr>
      </w:pPr>
      <w:r w:rsidRPr="00CE2389">
        <w:rPr>
          <w:rStyle w:val="a9"/>
          <w:rFonts w:ascii="Times New Roman" w:eastAsiaTheme="minorEastAsia" w:hAnsi="Times New Roman"/>
          <w:sz w:val="20"/>
          <w:szCs w:val="20"/>
        </w:rPr>
        <w:footnoteRef/>
      </w:r>
      <w:r w:rsidRPr="00CE2389">
        <w:rPr>
          <w:rFonts w:eastAsiaTheme="minorEastAsia"/>
          <w:sz w:val="20"/>
          <w:szCs w:val="20"/>
        </w:rPr>
        <w:t>王偉</w:t>
      </w:r>
      <w:r w:rsidRPr="00CE2389">
        <w:rPr>
          <w:rFonts w:eastAsiaTheme="minorEastAsia"/>
          <w:sz w:val="20"/>
          <w:szCs w:val="20"/>
        </w:rPr>
        <w:t>(2017)</w:t>
      </w:r>
      <w:r w:rsidRPr="00CE2389">
        <w:rPr>
          <w:rFonts w:eastAsiaTheme="minorEastAsia"/>
          <w:sz w:val="20"/>
          <w:szCs w:val="20"/>
        </w:rPr>
        <w:t>。因應國人赴海外從事詐欺犯罪警政署推出任務型警察聯絡官。國際刑警科。</w:t>
      </w:r>
    </w:p>
  </w:footnote>
  <w:footnote w:id="20">
    <w:p w14:paraId="250DA5D2" w14:textId="77777777" w:rsidR="00733819" w:rsidRPr="00CE2389" w:rsidRDefault="00733819" w:rsidP="005907BC">
      <w:pPr>
        <w:autoSpaceDE w:val="0"/>
        <w:snapToGrid w:val="0"/>
        <w:spacing w:line="0" w:lineRule="atLeast"/>
        <w:ind w:left="425" w:hangingChars="200" w:hanging="425"/>
        <w:jc w:val="left"/>
        <w:rPr>
          <w:rFonts w:eastAsiaTheme="minorEastAsia"/>
          <w:sz w:val="20"/>
          <w:szCs w:val="20"/>
          <w:lang w:eastAsia="zh-TW"/>
        </w:rPr>
      </w:pPr>
      <w:r w:rsidRPr="00CE2389">
        <w:rPr>
          <w:rStyle w:val="a9"/>
          <w:rFonts w:ascii="Times New Roman" w:eastAsiaTheme="minorEastAsia" w:hAnsi="Times New Roman"/>
          <w:sz w:val="20"/>
          <w:szCs w:val="20"/>
        </w:rPr>
        <w:footnoteRef/>
      </w:r>
      <w:r w:rsidRPr="00CE2389">
        <w:rPr>
          <w:rFonts w:eastAsiaTheme="minorEastAsia"/>
          <w:sz w:val="20"/>
          <w:szCs w:val="20"/>
        </w:rPr>
        <w:t>行政院</w:t>
      </w:r>
      <w:r w:rsidRPr="00CE2389">
        <w:rPr>
          <w:rFonts w:eastAsiaTheme="minorEastAsia"/>
          <w:bCs/>
          <w:sz w:val="20"/>
          <w:szCs w:val="20"/>
        </w:rPr>
        <w:t>(2017)</w:t>
      </w:r>
      <w:r w:rsidRPr="00CE2389">
        <w:rPr>
          <w:rFonts w:eastAsiaTheme="minorEastAsia"/>
          <w:bCs/>
          <w:sz w:val="20"/>
          <w:szCs w:val="20"/>
        </w:rPr>
        <w:t>。</w:t>
      </w:r>
      <w:r w:rsidRPr="00CE2389">
        <w:rPr>
          <w:rFonts w:eastAsiaTheme="minorEastAsia"/>
          <w:snapToGrid w:val="0"/>
          <w:kern w:val="0"/>
          <w:sz w:val="20"/>
          <w:szCs w:val="20"/>
          <w:shd w:val="clear" w:color="auto" w:fill="FFFFFF"/>
        </w:rPr>
        <w:t>錢防制法修正</w:t>
      </w:r>
      <w:r w:rsidRPr="00CE2389">
        <w:rPr>
          <w:rFonts w:eastAsiaTheme="minorEastAsia"/>
          <w:snapToGrid w:val="0"/>
          <w:kern w:val="0"/>
          <w:sz w:val="20"/>
          <w:szCs w:val="20"/>
          <w:shd w:val="clear" w:color="auto" w:fill="FFFFFF"/>
        </w:rPr>
        <w:t>—</w:t>
      </w:r>
      <w:r w:rsidRPr="00CE2389">
        <w:rPr>
          <w:rFonts w:eastAsiaTheme="minorEastAsia"/>
          <w:snapToGrid w:val="0"/>
          <w:kern w:val="0"/>
          <w:sz w:val="20"/>
          <w:szCs w:val="20"/>
          <w:shd w:val="clear" w:color="auto" w:fill="FFFFFF"/>
        </w:rPr>
        <w:t>健全洗錢防制體系接軌國際</w:t>
      </w:r>
      <w:r w:rsidRPr="00CE2389">
        <w:rPr>
          <w:rFonts w:eastAsiaTheme="minorEastAsia"/>
          <w:sz w:val="20"/>
          <w:szCs w:val="20"/>
          <w:shd w:val="clear" w:color="auto" w:fill="FFFFFF"/>
        </w:rPr>
        <w:t>。</w:t>
      </w:r>
      <w:hyperlink r:id="rId8" w:history="1">
        <w:r w:rsidRPr="00CE2389">
          <w:rPr>
            <w:rStyle w:val="aa"/>
            <w:rFonts w:eastAsiaTheme="minorEastAsia"/>
            <w:color w:val="auto"/>
            <w:sz w:val="20"/>
            <w:szCs w:val="20"/>
            <w:u w:val="none"/>
            <w:shd w:val="clear" w:color="auto" w:fill="FFFFFF"/>
          </w:rPr>
          <w:t>https://www.ey.gov.tw/Page/5A8A0CB5B41DA11E/fbba33a8-7e36-493b-bea6-ffa8ea98220f</w:t>
        </w:r>
      </w:hyperlink>
      <w:r w:rsidRPr="00CE2389">
        <w:rPr>
          <w:rFonts w:eastAsiaTheme="minorEastAsia"/>
          <w:sz w:val="20"/>
          <w:szCs w:val="20"/>
          <w:shd w:val="clear" w:color="auto" w:fill="FFFFFF"/>
        </w:rPr>
        <w:t>。</w:t>
      </w:r>
      <w:r w:rsidRPr="00CE2389">
        <w:rPr>
          <w:rFonts w:eastAsiaTheme="minorEastAsia"/>
          <w:sz w:val="20"/>
          <w:szCs w:val="20"/>
        </w:rPr>
        <w:t>瀏覽日期</w:t>
      </w:r>
      <w:r w:rsidRPr="00CE2389">
        <w:rPr>
          <w:rFonts w:eastAsiaTheme="minorEastAsia"/>
          <w:sz w:val="20"/>
          <w:szCs w:val="20"/>
        </w:rPr>
        <w:t>:2018</w:t>
      </w:r>
      <w:r w:rsidRPr="00CE2389">
        <w:rPr>
          <w:rFonts w:eastAsiaTheme="minorEastAsia"/>
          <w:sz w:val="20"/>
          <w:szCs w:val="20"/>
        </w:rPr>
        <w:t>年</w:t>
      </w:r>
      <w:r w:rsidRPr="00CE2389">
        <w:rPr>
          <w:rFonts w:eastAsiaTheme="minorEastAsia"/>
          <w:sz w:val="20"/>
          <w:szCs w:val="20"/>
        </w:rPr>
        <w:t>10</w:t>
      </w:r>
      <w:r w:rsidRPr="00CE2389">
        <w:rPr>
          <w:rFonts w:eastAsiaTheme="minorEastAsia"/>
          <w:sz w:val="20"/>
          <w:szCs w:val="20"/>
        </w:rPr>
        <w:t>月</w:t>
      </w:r>
      <w:r w:rsidRPr="00CE2389">
        <w:rPr>
          <w:rFonts w:eastAsiaTheme="minorEastAsia"/>
          <w:sz w:val="20"/>
          <w:szCs w:val="20"/>
        </w:rPr>
        <w:t>9</w:t>
      </w:r>
      <w:r w:rsidRPr="00CE2389">
        <w:rPr>
          <w:rFonts w:eastAsiaTheme="minorEastAsia"/>
          <w:sz w:val="20"/>
          <w:szCs w:val="20"/>
        </w:rPr>
        <w:t>日。</w:t>
      </w:r>
    </w:p>
  </w:footnote>
  <w:footnote w:id="21">
    <w:p w14:paraId="179F29BB" w14:textId="77777777" w:rsidR="00733819" w:rsidRPr="00CE2389" w:rsidRDefault="00733819" w:rsidP="005907BC">
      <w:pPr>
        <w:snapToGrid w:val="0"/>
        <w:spacing w:line="0" w:lineRule="atLeast"/>
        <w:ind w:left="425" w:hangingChars="200" w:hanging="425"/>
        <w:rPr>
          <w:rFonts w:eastAsiaTheme="minorEastAsia"/>
          <w:sz w:val="20"/>
          <w:szCs w:val="20"/>
          <w:lang w:eastAsia="zh-TW"/>
        </w:rPr>
      </w:pPr>
      <w:r w:rsidRPr="00CE2389">
        <w:rPr>
          <w:rStyle w:val="a9"/>
          <w:rFonts w:ascii="Times New Roman" w:eastAsiaTheme="minorEastAsia" w:hAnsi="Times New Roman"/>
          <w:sz w:val="20"/>
          <w:szCs w:val="20"/>
        </w:rPr>
        <w:footnoteRef/>
      </w:r>
      <w:r w:rsidRPr="00CE2389">
        <w:rPr>
          <w:rFonts w:eastAsiaTheme="minorEastAsia"/>
          <w:sz w:val="20"/>
          <w:szCs w:val="20"/>
        </w:rPr>
        <w:t>傅美惠</w:t>
      </w:r>
      <w:r w:rsidRPr="00CE2389">
        <w:rPr>
          <w:rFonts w:eastAsiaTheme="minorEastAsia"/>
          <w:sz w:val="20"/>
          <w:szCs w:val="20"/>
        </w:rPr>
        <w:t>(2017)</w:t>
      </w:r>
      <w:r w:rsidRPr="00CE2389">
        <w:rPr>
          <w:rFonts w:eastAsiaTheme="minorEastAsia"/>
          <w:sz w:val="20"/>
          <w:szCs w:val="20"/>
        </w:rPr>
        <w:t>。洗錢防制法修正評析</w:t>
      </w:r>
      <w:r w:rsidRPr="00CE2389">
        <w:rPr>
          <w:rFonts w:eastAsiaTheme="minorEastAsia"/>
          <w:sz w:val="20"/>
          <w:szCs w:val="20"/>
        </w:rPr>
        <w:t>--</w:t>
      </w:r>
      <w:r w:rsidRPr="00CE2389">
        <w:rPr>
          <w:rFonts w:eastAsiaTheme="minorEastAsia"/>
          <w:sz w:val="20"/>
          <w:szCs w:val="20"/>
        </w:rPr>
        <w:t>以電信詐欺犯罪為中。銘傳大學法學</w:t>
      </w:r>
      <w:r w:rsidRPr="00CE2389">
        <w:rPr>
          <w:rFonts w:eastAsiaTheme="minorEastAsia"/>
          <w:sz w:val="20"/>
          <w:szCs w:val="20"/>
          <w:lang w:eastAsia="zh-TW"/>
        </w:rPr>
        <w:t>叢</w:t>
      </w:r>
      <w:r w:rsidRPr="00CE2389">
        <w:rPr>
          <w:rFonts w:eastAsiaTheme="minorEastAsia"/>
          <w:sz w:val="20"/>
          <w:szCs w:val="20"/>
        </w:rPr>
        <w:t>論。</w:t>
      </w:r>
      <w:r w:rsidRPr="00CE2389">
        <w:rPr>
          <w:rFonts w:eastAsiaTheme="minorEastAsia"/>
          <w:sz w:val="20"/>
          <w:szCs w:val="20"/>
        </w:rPr>
        <w:t>28</w:t>
      </w:r>
      <w:r w:rsidRPr="00CE2389">
        <w:rPr>
          <w:rFonts w:eastAsiaTheme="minorEastAsia"/>
          <w:sz w:val="20"/>
          <w:szCs w:val="20"/>
        </w:rPr>
        <w:t>。頁</w:t>
      </w:r>
      <w:r w:rsidRPr="00CE2389">
        <w:rPr>
          <w:rFonts w:eastAsiaTheme="minorEastAsia"/>
          <w:sz w:val="20"/>
          <w:szCs w:val="20"/>
        </w:rPr>
        <w:t>1-32</w:t>
      </w:r>
      <w:r w:rsidRPr="00CE2389">
        <w:rPr>
          <w:rFonts w:eastAsiaTheme="minorEastAsia"/>
          <w:sz w:val="20"/>
          <w:szCs w:val="20"/>
          <w:lang w:eastAsia="zh-TW"/>
        </w:rPr>
        <w:t>。</w:t>
      </w:r>
    </w:p>
  </w:footnote>
  <w:footnote w:id="22">
    <w:p w14:paraId="5010A680" w14:textId="77777777" w:rsidR="00733819" w:rsidRPr="00CE2389" w:rsidRDefault="00733819" w:rsidP="005907BC">
      <w:pPr>
        <w:snapToGrid w:val="0"/>
        <w:spacing w:line="0" w:lineRule="atLeast"/>
        <w:ind w:left="425" w:hangingChars="200" w:hanging="425"/>
        <w:jc w:val="left"/>
        <w:rPr>
          <w:rFonts w:eastAsiaTheme="minorEastAsia"/>
          <w:sz w:val="20"/>
          <w:szCs w:val="20"/>
        </w:rPr>
      </w:pPr>
      <w:r w:rsidRPr="00CE2389">
        <w:rPr>
          <w:rFonts w:eastAsiaTheme="minorEastAsia"/>
          <w:sz w:val="20"/>
          <w:szCs w:val="20"/>
        </w:rPr>
        <w:footnoteRef/>
      </w:r>
      <w:r w:rsidRPr="00CE2389">
        <w:rPr>
          <w:rFonts w:eastAsiaTheme="minorEastAsia"/>
          <w:sz w:val="20"/>
          <w:szCs w:val="20"/>
        </w:rPr>
        <w:t>林昀璇</w:t>
      </w:r>
      <w:r w:rsidRPr="00CE2389">
        <w:rPr>
          <w:rFonts w:eastAsiaTheme="minorEastAsia"/>
          <w:sz w:val="20"/>
          <w:szCs w:val="20"/>
        </w:rPr>
        <w:t>(2017)</w:t>
      </w:r>
      <w:r w:rsidRPr="00CE2389">
        <w:rPr>
          <w:rFonts w:eastAsiaTheme="minorEastAsia"/>
          <w:sz w:val="20"/>
          <w:szCs w:val="20"/>
        </w:rPr>
        <w:t>。兆豐案效應金管會增訂防洗錢規範。匯流新聞網。</w:t>
      </w:r>
      <w:hyperlink r:id="rId9" w:history="1">
        <w:r w:rsidRPr="00CE2389">
          <w:rPr>
            <w:rFonts w:eastAsiaTheme="minorEastAsia"/>
            <w:sz w:val="20"/>
            <w:szCs w:val="20"/>
          </w:rPr>
          <w:t>https://cnews.com.tw/%E5%85%86%E8%B1%90%E6%A1%88%E6%95%88%E6%87%89%E9%87%91%E7%AE%A1%E6%9C%83%E5%A2%9E%E8%A8%82%E9%98%B2%E6%B4%97%E9%8C%A2%E8%A6%8F%E7%AF%84/</w:t>
        </w:r>
      </w:hyperlink>
      <w:r w:rsidRPr="00CE2389">
        <w:rPr>
          <w:rFonts w:eastAsiaTheme="minorEastAsia"/>
          <w:sz w:val="20"/>
          <w:szCs w:val="20"/>
        </w:rPr>
        <w:t>。瀏覽日期</w:t>
      </w:r>
      <w:r w:rsidRPr="00CE2389">
        <w:rPr>
          <w:rFonts w:eastAsiaTheme="minorEastAsia"/>
          <w:sz w:val="20"/>
          <w:szCs w:val="20"/>
        </w:rPr>
        <w:t>:2018</w:t>
      </w:r>
      <w:r w:rsidRPr="00CE2389">
        <w:rPr>
          <w:rFonts w:eastAsiaTheme="minorEastAsia"/>
          <w:sz w:val="20"/>
          <w:szCs w:val="20"/>
        </w:rPr>
        <w:t>年</w:t>
      </w:r>
      <w:r w:rsidRPr="00CE2389">
        <w:rPr>
          <w:rFonts w:eastAsiaTheme="minorEastAsia"/>
          <w:sz w:val="20"/>
          <w:szCs w:val="20"/>
        </w:rPr>
        <w:t>10</w:t>
      </w:r>
      <w:r w:rsidRPr="00CE2389">
        <w:rPr>
          <w:rFonts w:eastAsiaTheme="minorEastAsia"/>
          <w:sz w:val="20"/>
          <w:szCs w:val="20"/>
        </w:rPr>
        <w:t>月</w:t>
      </w:r>
      <w:r w:rsidRPr="00CE2389">
        <w:rPr>
          <w:rFonts w:eastAsiaTheme="minorEastAsia"/>
          <w:sz w:val="20"/>
          <w:szCs w:val="20"/>
        </w:rPr>
        <w:t>9</w:t>
      </w:r>
      <w:r w:rsidRPr="00CE2389">
        <w:rPr>
          <w:rFonts w:eastAsiaTheme="minorEastAsia"/>
          <w:sz w:val="20"/>
          <w:szCs w:val="20"/>
        </w:rPr>
        <w:t>日。</w:t>
      </w:r>
    </w:p>
  </w:footnote>
  <w:footnote w:id="23">
    <w:p w14:paraId="29D065DA" w14:textId="77777777" w:rsidR="00733819" w:rsidRPr="00CE2389" w:rsidRDefault="00733819" w:rsidP="005907BC">
      <w:pPr>
        <w:adjustRightInd w:val="0"/>
        <w:snapToGrid w:val="0"/>
        <w:spacing w:line="0" w:lineRule="atLeast"/>
        <w:ind w:left="425" w:hangingChars="200" w:hanging="425"/>
        <w:rPr>
          <w:rFonts w:eastAsiaTheme="minorEastAsia"/>
          <w:sz w:val="20"/>
          <w:szCs w:val="20"/>
        </w:rPr>
      </w:pPr>
      <w:r w:rsidRPr="00CE2389">
        <w:rPr>
          <w:rStyle w:val="a9"/>
          <w:rFonts w:ascii="Times New Roman" w:eastAsiaTheme="minorEastAsia" w:hAnsi="Times New Roman"/>
          <w:sz w:val="20"/>
          <w:szCs w:val="20"/>
        </w:rPr>
        <w:footnoteRef/>
      </w:r>
      <w:r w:rsidRPr="00CE2389">
        <w:rPr>
          <w:rFonts w:eastAsiaTheme="minorEastAsia"/>
          <w:sz w:val="20"/>
          <w:szCs w:val="20"/>
        </w:rPr>
        <w:t>自由時報</w:t>
      </w:r>
      <w:r w:rsidRPr="00CE2389">
        <w:rPr>
          <w:rFonts w:eastAsiaTheme="minorEastAsia"/>
          <w:sz w:val="20"/>
          <w:szCs w:val="20"/>
        </w:rPr>
        <w:t>(2018)</w:t>
      </w:r>
      <w:r w:rsidRPr="00CE2389">
        <w:rPr>
          <w:rFonts w:eastAsiaTheme="minorEastAsia"/>
          <w:sz w:val="20"/>
          <w:szCs w:val="20"/>
        </w:rPr>
        <w:t>。波蘭破國際詐騙集團</w:t>
      </w:r>
      <w:r w:rsidRPr="00CE2389">
        <w:rPr>
          <w:rFonts w:eastAsiaTheme="minorEastAsia"/>
          <w:sz w:val="20"/>
          <w:szCs w:val="20"/>
        </w:rPr>
        <w:t xml:space="preserve"> </w:t>
      </w:r>
      <w:r w:rsidRPr="00CE2389">
        <w:rPr>
          <w:rFonts w:eastAsiaTheme="minorEastAsia"/>
          <w:sz w:val="20"/>
          <w:szCs w:val="20"/>
        </w:rPr>
        <w:t>逮</w:t>
      </w:r>
      <w:r w:rsidRPr="00CE2389">
        <w:rPr>
          <w:rFonts w:eastAsiaTheme="minorEastAsia"/>
          <w:sz w:val="20"/>
          <w:szCs w:val="20"/>
        </w:rPr>
        <w:t>48</w:t>
      </w:r>
      <w:r w:rsidRPr="00CE2389">
        <w:rPr>
          <w:rFonts w:eastAsiaTheme="minorEastAsia"/>
          <w:sz w:val="20"/>
          <w:szCs w:val="20"/>
        </w:rPr>
        <w:t>名台人涉詐</w:t>
      </w:r>
      <w:r w:rsidRPr="00CE2389">
        <w:rPr>
          <w:rFonts w:eastAsiaTheme="minorEastAsia"/>
          <w:sz w:val="20"/>
          <w:szCs w:val="20"/>
        </w:rPr>
        <w:t>180</w:t>
      </w:r>
      <w:r w:rsidRPr="00CE2389">
        <w:rPr>
          <w:rFonts w:eastAsiaTheme="minorEastAsia"/>
          <w:sz w:val="20"/>
          <w:szCs w:val="20"/>
        </w:rPr>
        <w:t>萬歐元。</w:t>
      </w:r>
    </w:p>
    <w:p w14:paraId="3AE01E82" w14:textId="77777777" w:rsidR="00733819" w:rsidRPr="00CE2389" w:rsidRDefault="007B7ABB" w:rsidP="005907BC">
      <w:pPr>
        <w:adjustRightInd w:val="0"/>
        <w:snapToGrid w:val="0"/>
        <w:spacing w:line="0" w:lineRule="atLeast"/>
        <w:ind w:leftChars="200" w:left="685" w:hanging="200"/>
        <w:rPr>
          <w:rFonts w:eastAsiaTheme="minorEastAsia"/>
          <w:sz w:val="20"/>
          <w:szCs w:val="20"/>
          <w:shd w:val="clear" w:color="auto" w:fill="FFFFFF"/>
          <w:lang w:eastAsia="zh-TW"/>
        </w:rPr>
      </w:pPr>
      <w:hyperlink r:id="rId10" w:history="1">
        <w:r w:rsidR="00733819" w:rsidRPr="00CE2389">
          <w:rPr>
            <w:rStyle w:val="aa"/>
            <w:rFonts w:eastAsiaTheme="minorEastAsia"/>
            <w:color w:val="auto"/>
            <w:sz w:val="20"/>
            <w:szCs w:val="20"/>
            <w:u w:val="none"/>
          </w:rPr>
          <w:t>http://news.ltn.com.tw/news/world/breakingnews/2316584</w:t>
        </w:r>
      </w:hyperlink>
      <w:r w:rsidR="00733819" w:rsidRPr="00CE2389">
        <w:rPr>
          <w:rFonts w:eastAsiaTheme="minorEastAsia"/>
          <w:sz w:val="20"/>
          <w:szCs w:val="20"/>
        </w:rPr>
        <w:t>。瀏覽日期</w:t>
      </w:r>
      <w:r w:rsidR="00733819" w:rsidRPr="00CE2389">
        <w:rPr>
          <w:rFonts w:eastAsiaTheme="minorEastAsia"/>
          <w:sz w:val="20"/>
          <w:szCs w:val="20"/>
        </w:rPr>
        <w:t>:2018</w:t>
      </w:r>
      <w:r w:rsidR="00733819" w:rsidRPr="00CE2389">
        <w:rPr>
          <w:rFonts w:eastAsiaTheme="minorEastAsia"/>
          <w:sz w:val="20"/>
          <w:szCs w:val="20"/>
        </w:rPr>
        <w:t>年</w:t>
      </w:r>
      <w:r w:rsidR="00733819" w:rsidRPr="00CE2389">
        <w:rPr>
          <w:rFonts w:eastAsiaTheme="minorEastAsia"/>
          <w:sz w:val="20"/>
          <w:szCs w:val="20"/>
        </w:rPr>
        <w:t>9</w:t>
      </w:r>
      <w:r w:rsidR="00733819" w:rsidRPr="00CE2389">
        <w:rPr>
          <w:rFonts w:eastAsiaTheme="minorEastAsia"/>
          <w:sz w:val="20"/>
          <w:szCs w:val="20"/>
        </w:rPr>
        <w:t>月</w:t>
      </w:r>
      <w:r w:rsidR="00733819" w:rsidRPr="00CE2389">
        <w:rPr>
          <w:rFonts w:eastAsiaTheme="minorEastAsia"/>
          <w:sz w:val="20"/>
          <w:szCs w:val="20"/>
        </w:rPr>
        <w:t>29</w:t>
      </w:r>
      <w:r w:rsidR="00733819" w:rsidRPr="00CE2389">
        <w:rPr>
          <w:rFonts w:eastAsiaTheme="minorEastAsia"/>
          <w:sz w:val="20"/>
          <w:szCs w:val="20"/>
        </w:rPr>
        <w:t>日。</w:t>
      </w:r>
    </w:p>
  </w:footnote>
  <w:footnote w:id="24">
    <w:p w14:paraId="42FF318D" w14:textId="77777777" w:rsidR="00733819" w:rsidRPr="00CE2389" w:rsidRDefault="00733819" w:rsidP="005907BC">
      <w:pPr>
        <w:snapToGrid w:val="0"/>
        <w:spacing w:line="0" w:lineRule="atLeast"/>
        <w:ind w:left="238" w:hangingChars="112" w:hanging="238"/>
        <w:jc w:val="left"/>
        <w:rPr>
          <w:rFonts w:eastAsiaTheme="minorEastAsia"/>
          <w:sz w:val="20"/>
          <w:szCs w:val="20"/>
        </w:rPr>
      </w:pPr>
      <w:r w:rsidRPr="00CE2389">
        <w:rPr>
          <w:rStyle w:val="a9"/>
          <w:rFonts w:ascii="Times New Roman" w:eastAsiaTheme="minorEastAsia" w:hAnsi="Times New Roman"/>
          <w:sz w:val="20"/>
          <w:szCs w:val="20"/>
        </w:rPr>
        <w:footnoteRef/>
      </w:r>
      <w:r w:rsidRPr="00CE2389">
        <w:rPr>
          <w:rFonts w:eastAsiaTheme="minorEastAsia"/>
          <w:sz w:val="20"/>
          <w:szCs w:val="20"/>
        </w:rPr>
        <w:t>行政院</w:t>
      </w:r>
      <w:r w:rsidRPr="00CE2389">
        <w:rPr>
          <w:rFonts w:eastAsiaTheme="minorEastAsia"/>
          <w:sz w:val="20"/>
          <w:szCs w:val="20"/>
        </w:rPr>
        <w:t>(2017)</w:t>
      </w:r>
      <w:r w:rsidRPr="00CE2389">
        <w:rPr>
          <w:rFonts w:eastAsiaTheme="minorEastAsia"/>
          <w:sz w:val="20"/>
          <w:szCs w:val="20"/>
        </w:rPr>
        <w:t>。洗錢防制法修正</w:t>
      </w:r>
      <w:r w:rsidRPr="00CE2389">
        <w:rPr>
          <w:rFonts w:eastAsiaTheme="minorEastAsia"/>
          <w:sz w:val="20"/>
          <w:szCs w:val="20"/>
        </w:rPr>
        <w:t>—</w:t>
      </w:r>
      <w:r w:rsidRPr="00CE2389">
        <w:rPr>
          <w:rFonts w:eastAsiaTheme="minorEastAsia"/>
          <w:sz w:val="20"/>
          <w:szCs w:val="20"/>
        </w:rPr>
        <w:t>健全洗錢防制體系接軌國際。</w:t>
      </w:r>
      <w:hyperlink r:id="rId11" w:history="1">
        <w:r w:rsidRPr="00CE2389">
          <w:rPr>
            <w:rFonts w:eastAsiaTheme="minorEastAsia"/>
            <w:sz w:val="20"/>
            <w:szCs w:val="20"/>
          </w:rPr>
          <w:t>https://www.ey.gov.tw/Page/5A8A0CB5B41DA11E/fbba33a8-7e36-493b-bea6-ffa8ea98220f</w:t>
        </w:r>
      </w:hyperlink>
      <w:r w:rsidRPr="00CE2389">
        <w:rPr>
          <w:rFonts w:eastAsiaTheme="minorEastAsia"/>
          <w:sz w:val="20"/>
          <w:szCs w:val="20"/>
        </w:rPr>
        <w:t>。瀏覽日期</w:t>
      </w:r>
      <w:r w:rsidRPr="00CE2389">
        <w:rPr>
          <w:rFonts w:eastAsiaTheme="minorEastAsia"/>
          <w:sz w:val="20"/>
          <w:szCs w:val="20"/>
        </w:rPr>
        <w:t>:2018</w:t>
      </w:r>
      <w:r w:rsidRPr="00CE2389">
        <w:rPr>
          <w:rFonts w:eastAsiaTheme="minorEastAsia"/>
          <w:sz w:val="20"/>
          <w:szCs w:val="20"/>
        </w:rPr>
        <w:t>年</w:t>
      </w:r>
      <w:r w:rsidRPr="00CE2389">
        <w:rPr>
          <w:rFonts w:eastAsiaTheme="minorEastAsia"/>
          <w:sz w:val="20"/>
          <w:szCs w:val="20"/>
        </w:rPr>
        <w:t>10</w:t>
      </w:r>
      <w:r w:rsidRPr="00CE2389">
        <w:rPr>
          <w:rFonts w:eastAsiaTheme="minorEastAsia"/>
          <w:sz w:val="20"/>
          <w:szCs w:val="20"/>
        </w:rPr>
        <w:t>月</w:t>
      </w:r>
      <w:r w:rsidRPr="00CE2389">
        <w:rPr>
          <w:rFonts w:eastAsiaTheme="minorEastAsia"/>
          <w:sz w:val="20"/>
          <w:szCs w:val="20"/>
        </w:rPr>
        <w:t>9</w:t>
      </w:r>
      <w:r w:rsidRPr="00CE2389">
        <w:rPr>
          <w:rFonts w:eastAsiaTheme="minorEastAsia"/>
          <w:sz w:val="20"/>
          <w:szCs w:val="20"/>
        </w:rPr>
        <w:t>日。</w:t>
      </w:r>
    </w:p>
    <w:p w14:paraId="531CBD45" w14:textId="77777777" w:rsidR="00733819" w:rsidRPr="00CE2389" w:rsidRDefault="00733819" w:rsidP="005907BC">
      <w:pPr>
        <w:pStyle w:val="a7"/>
        <w:spacing w:line="0" w:lineRule="atLeast"/>
        <w:ind w:left="319" w:hanging="319"/>
        <w:rPr>
          <w:rFonts w:eastAsiaTheme="minorEastAsia"/>
          <w:sz w:val="20"/>
          <w:szCs w:val="20"/>
          <w:lang w:eastAsia="zh-TW"/>
        </w:rPr>
      </w:pPr>
    </w:p>
  </w:footnote>
  <w:footnote w:id="25">
    <w:p w14:paraId="1095F21C" w14:textId="77777777" w:rsidR="00733819" w:rsidRPr="00CE2389" w:rsidRDefault="00733819" w:rsidP="005907BC">
      <w:pPr>
        <w:pStyle w:val="a7"/>
        <w:spacing w:line="0" w:lineRule="atLeast"/>
        <w:ind w:left="319" w:hanging="319"/>
        <w:rPr>
          <w:rFonts w:eastAsiaTheme="minorEastAsia"/>
          <w:sz w:val="20"/>
          <w:szCs w:val="20"/>
        </w:rPr>
      </w:pPr>
      <w:r w:rsidRPr="00CE2389">
        <w:rPr>
          <w:rStyle w:val="a9"/>
          <w:rFonts w:ascii="Times New Roman" w:eastAsiaTheme="minorEastAsia" w:hAnsi="Times New Roman"/>
          <w:sz w:val="20"/>
          <w:szCs w:val="20"/>
        </w:rPr>
        <w:footnoteRef/>
      </w:r>
      <w:r w:rsidRPr="00CE2389">
        <w:rPr>
          <w:rFonts w:eastAsiaTheme="minorEastAsia"/>
          <w:sz w:val="20"/>
          <w:szCs w:val="20"/>
        </w:rPr>
        <w:t xml:space="preserve"> </w:t>
      </w:r>
      <w:r w:rsidRPr="00CE2389">
        <w:rPr>
          <w:rFonts w:eastAsiaTheme="minorEastAsia"/>
          <w:sz w:val="20"/>
          <w:szCs w:val="20"/>
        </w:rPr>
        <w:t>「虛擬貨幣交易平台」是指全球運用加密電子貨幣如以太幣、比特幣等透過網路交換平台買賣該虛擬貨幣。</w:t>
      </w:r>
    </w:p>
  </w:footnote>
  <w:footnote w:id="26">
    <w:p w14:paraId="6375E12E" w14:textId="77777777" w:rsidR="00733819" w:rsidRPr="00CE2389" w:rsidRDefault="00733819" w:rsidP="005907BC">
      <w:pPr>
        <w:pStyle w:val="a7"/>
        <w:spacing w:line="0" w:lineRule="atLeast"/>
        <w:ind w:left="319" w:hanging="319"/>
        <w:rPr>
          <w:rFonts w:eastAsiaTheme="minorEastAsia"/>
          <w:sz w:val="20"/>
          <w:szCs w:val="20"/>
        </w:rPr>
      </w:pPr>
      <w:r w:rsidRPr="00CE2389">
        <w:rPr>
          <w:rStyle w:val="a9"/>
          <w:rFonts w:ascii="Times New Roman" w:eastAsiaTheme="minorEastAsia" w:hAnsi="Times New Roman"/>
          <w:sz w:val="20"/>
          <w:szCs w:val="20"/>
        </w:rPr>
        <w:footnoteRef/>
      </w:r>
      <w:r w:rsidRPr="00CE2389">
        <w:rPr>
          <w:rFonts w:eastAsiaTheme="minorEastAsia"/>
          <w:sz w:val="20"/>
          <w:szCs w:val="20"/>
        </w:rPr>
        <w:t xml:space="preserve"> </w:t>
      </w:r>
      <w:r w:rsidRPr="00CE2389">
        <w:rPr>
          <w:rFonts w:eastAsiaTheme="minorEastAsia"/>
          <w:sz w:val="20"/>
          <w:szCs w:val="20"/>
        </w:rPr>
        <w:t>「移動節費設備」是指將群組內的所有手機門號來電皆轉移至指定電話撥出，透過移動節費設備</w:t>
      </w:r>
      <w:r w:rsidRPr="00CE2389">
        <w:rPr>
          <w:rFonts w:eastAsiaTheme="minorEastAsia"/>
          <w:sz w:val="20"/>
          <w:szCs w:val="20"/>
        </w:rPr>
        <w:t>TMD</w:t>
      </w:r>
      <w:r w:rsidRPr="00CE2389">
        <w:rPr>
          <w:rFonts w:eastAsiaTheme="minorEastAsia"/>
          <w:sz w:val="20"/>
          <w:szCs w:val="20"/>
        </w:rPr>
        <w:t>，可以達到節費的目的。</w:t>
      </w:r>
    </w:p>
  </w:footnote>
  <w:footnote w:id="27">
    <w:p w14:paraId="3C4C86B7" w14:textId="77777777" w:rsidR="00733819" w:rsidRPr="00CE2389" w:rsidRDefault="00733819" w:rsidP="005907BC">
      <w:pPr>
        <w:spacing w:line="0" w:lineRule="atLeast"/>
        <w:ind w:left="238" w:hangingChars="112" w:hanging="238"/>
        <w:jc w:val="left"/>
        <w:rPr>
          <w:rFonts w:eastAsiaTheme="minorEastAsia"/>
          <w:sz w:val="20"/>
          <w:szCs w:val="20"/>
        </w:rPr>
      </w:pPr>
      <w:r w:rsidRPr="00CE2389">
        <w:rPr>
          <w:rStyle w:val="a9"/>
          <w:rFonts w:ascii="Times New Roman" w:eastAsiaTheme="minorEastAsia" w:hAnsi="Times New Roman"/>
          <w:sz w:val="20"/>
          <w:szCs w:val="20"/>
        </w:rPr>
        <w:footnoteRef/>
      </w:r>
      <w:r w:rsidRPr="00CE2389">
        <w:rPr>
          <w:rStyle w:val="a9"/>
          <w:rFonts w:ascii="Times New Roman" w:eastAsiaTheme="minorEastAsia" w:hAnsi="Times New Roman"/>
          <w:sz w:val="20"/>
          <w:szCs w:val="20"/>
        </w:rPr>
        <w:t xml:space="preserve"> </w:t>
      </w:r>
      <w:r w:rsidRPr="00CE2389">
        <w:rPr>
          <w:rFonts w:eastAsiaTheme="minorEastAsia"/>
          <w:kern w:val="0"/>
          <w:sz w:val="20"/>
          <w:szCs w:val="20"/>
          <w:lang w:eastAsia="zh-TW"/>
        </w:rPr>
        <w:t>陳春木</w:t>
      </w:r>
      <w:r w:rsidRPr="00CE2389">
        <w:rPr>
          <w:rFonts w:eastAsiaTheme="minorEastAsia"/>
          <w:kern w:val="0"/>
          <w:sz w:val="20"/>
          <w:szCs w:val="20"/>
        </w:rPr>
        <w:t>(2017)</w:t>
      </w:r>
      <w:r w:rsidRPr="00CE2389">
        <w:rPr>
          <w:rFonts w:eastAsiaTheme="minorEastAsia"/>
          <w:kern w:val="0"/>
          <w:sz w:val="20"/>
          <w:szCs w:val="20"/>
        </w:rPr>
        <w:t>。國家通訊委員會新聞稿</w:t>
      </w:r>
      <w:r w:rsidRPr="00CE2389">
        <w:rPr>
          <w:rFonts w:eastAsiaTheme="minorEastAsia"/>
          <w:kern w:val="0"/>
          <w:sz w:val="20"/>
          <w:szCs w:val="20"/>
          <w:lang w:eastAsia="zh-TW"/>
        </w:rPr>
        <w:t>。</w:t>
      </w:r>
      <w:r w:rsidRPr="00CE2389">
        <w:rPr>
          <w:rFonts w:eastAsiaTheme="minorEastAsia"/>
          <w:sz w:val="20"/>
          <w:szCs w:val="20"/>
        </w:rPr>
        <w:t>https://www.ncc.gov.tw/chinese/news_detail.aspx?site_content_sn=8&amp;sn_f=37919</w:t>
      </w:r>
      <w:r w:rsidRPr="00CE2389">
        <w:rPr>
          <w:rFonts w:eastAsiaTheme="minorEastAsia"/>
          <w:kern w:val="0"/>
          <w:sz w:val="20"/>
          <w:szCs w:val="20"/>
        </w:rPr>
        <w:t>。</w:t>
      </w:r>
      <w:hyperlink r:id="rId12" w:history="1">
        <w:r w:rsidRPr="00CE2389">
          <w:rPr>
            <w:rFonts w:eastAsiaTheme="minorEastAsia"/>
            <w:kern w:val="0"/>
            <w:sz w:val="20"/>
            <w:szCs w:val="20"/>
          </w:rPr>
          <w:t>瀏覽日期</w:t>
        </w:r>
        <w:r w:rsidRPr="00CE2389">
          <w:rPr>
            <w:rFonts w:eastAsiaTheme="minorEastAsia"/>
            <w:kern w:val="0"/>
            <w:sz w:val="20"/>
            <w:szCs w:val="20"/>
          </w:rPr>
          <w:t>:2018</w:t>
        </w:r>
      </w:hyperlink>
      <w:r w:rsidRPr="00CE2389">
        <w:rPr>
          <w:rFonts w:eastAsiaTheme="minorEastAsia"/>
          <w:kern w:val="0"/>
          <w:sz w:val="20"/>
          <w:szCs w:val="20"/>
        </w:rPr>
        <w:t>年</w:t>
      </w:r>
      <w:r w:rsidRPr="00CE2389">
        <w:rPr>
          <w:rFonts w:eastAsiaTheme="minorEastAsia"/>
          <w:kern w:val="0"/>
          <w:sz w:val="20"/>
          <w:szCs w:val="20"/>
        </w:rPr>
        <w:t>12</w:t>
      </w:r>
      <w:r w:rsidRPr="00CE2389">
        <w:rPr>
          <w:rFonts w:eastAsiaTheme="minorEastAsia"/>
          <w:kern w:val="0"/>
          <w:sz w:val="20"/>
          <w:szCs w:val="20"/>
        </w:rPr>
        <w:t>月</w:t>
      </w:r>
      <w:r w:rsidRPr="00CE2389">
        <w:rPr>
          <w:rFonts w:eastAsiaTheme="minorEastAsia"/>
          <w:kern w:val="0"/>
          <w:sz w:val="20"/>
          <w:szCs w:val="20"/>
        </w:rPr>
        <w:t>06</w:t>
      </w:r>
      <w:r w:rsidRPr="00CE2389">
        <w:rPr>
          <w:rFonts w:eastAsiaTheme="minorEastAsia"/>
          <w:kern w:val="0"/>
          <w:sz w:val="20"/>
          <w:szCs w:val="20"/>
        </w:rPr>
        <w:t>日。</w:t>
      </w:r>
    </w:p>
  </w:footnote>
  <w:footnote w:id="28">
    <w:p w14:paraId="5ED8EEA0" w14:textId="77777777" w:rsidR="00733819" w:rsidRPr="00CE2389" w:rsidRDefault="00733819" w:rsidP="005907BC">
      <w:pPr>
        <w:pStyle w:val="a7"/>
        <w:spacing w:line="0" w:lineRule="atLeast"/>
        <w:ind w:left="319" w:hanging="319"/>
        <w:rPr>
          <w:rFonts w:eastAsiaTheme="minorEastAsia"/>
          <w:sz w:val="20"/>
          <w:szCs w:val="20"/>
          <w:lang w:eastAsia="zh-TW"/>
        </w:rPr>
      </w:pPr>
      <w:r w:rsidRPr="00CE2389">
        <w:rPr>
          <w:rStyle w:val="a9"/>
          <w:rFonts w:ascii="Times New Roman" w:eastAsiaTheme="minorEastAsia" w:hAnsi="Times New Roman"/>
          <w:sz w:val="20"/>
          <w:szCs w:val="20"/>
        </w:rPr>
        <w:footnoteRef/>
      </w:r>
      <w:r w:rsidRPr="00CE2389">
        <w:rPr>
          <w:rFonts w:eastAsiaTheme="minorEastAsia"/>
          <w:sz w:val="20"/>
          <w:szCs w:val="20"/>
        </w:rPr>
        <w:t>查核之法源：行動通信業務管理規則第</w:t>
      </w:r>
      <w:r w:rsidRPr="00CE2389">
        <w:rPr>
          <w:rFonts w:eastAsiaTheme="minorEastAsia"/>
          <w:sz w:val="20"/>
          <w:szCs w:val="20"/>
        </w:rPr>
        <w:t>73</w:t>
      </w:r>
      <w:r w:rsidRPr="00CE2389">
        <w:rPr>
          <w:rFonts w:eastAsiaTheme="minorEastAsia"/>
          <w:sz w:val="20"/>
          <w:szCs w:val="20"/>
        </w:rPr>
        <w:t>條。</w:t>
      </w:r>
    </w:p>
  </w:footnote>
  <w:footnote w:id="29">
    <w:p w14:paraId="4347494A" w14:textId="77777777" w:rsidR="00733819" w:rsidRPr="00CE2389" w:rsidRDefault="00733819" w:rsidP="005907BC">
      <w:pPr>
        <w:pStyle w:val="afffffffffff0"/>
        <w:spacing w:line="0" w:lineRule="atLeast"/>
        <w:ind w:hanging="200"/>
        <w:rPr>
          <w:rFonts w:ascii="Times New Roman" w:eastAsiaTheme="minorEastAsia" w:hAnsi="Times New Roman"/>
          <w:sz w:val="20"/>
          <w:szCs w:val="20"/>
          <w:lang w:eastAsia="ja-JP"/>
        </w:rPr>
      </w:pPr>
      <w:r w:rsidRPr="00CE2389">
        <w:rPr>
          <w:rStyle w:val="a9"/>
          <w:rFonts w:ascii="Times New Roman" w:eastAsiaTheme="minorEastAsia" w:hAnsi="Times New Roman"/>
          <w:sz w:val="20"/>
          <w:szCs w:val="20"/>
        </w:rPr>
        <w:footnoteRef/>
      </w:r>
      <w:r w:rsidRPr="00CE2389">
        <w:rPr>
          <w:rFonts w:ascii="Times New Roman" w:eastAsiaTheme="minorEastAsia" w:hAnsi="Times New Roman"/>
          <w:sz w:val="20"/>
          <w:szCs w:val="20"/>
          <w:lang w:eastAsia="ja-JP"/>
        </w:rPr>
        <w:t>日本</w:t>
      </w:r>
      <w:hyperlink r:id="rId13" w:tooltip="刑法第246条の2" w:history="1">
        <w:r w:rsidRPr="00CE2389">
          <w:rPr>
            <w:rFonts w:ascii="Times New Roman" w:eastAsiaTheme="minorEastAsia" w:hAnsi="Times New Roman"/>
            <w:sz w:val="20"/>
            <w:szCs w:val="20"/>
            <w:lang w:eastAsia="ja-JP"/>
          </w:rPr>
          <w:t>刑法第</w:t>
        </w:r>
        <w:r w:rsidRPr="00CE2389">
          <w:rPr>
            <w:rFonts w:ascii="Times New Roman" w:eastAsiaTheme="minorEastAsia" w:hAnsi="Times New Roman"/>
            <w:sz w:val="20"/>
            <w:szCs w:val="20"/>
            <w:lang w:eastAsia="ja-JP"/>
          </w:rPr>
          <w:t>246</w:t>
        </w:r>
        <w:r w:rsidRPr="00CE2389">
          <w:rPr>
            <w:rFonts w:ascii="Times New Roman" w:eastAsiaTheme="minorEastAsia" w:hAnsi="Times New Roman"/>
            <w:sz w:val="20"/>
            <w:szCs w:val="20"/>
            <w:lang w:eastAsia="ja-JP"/>
          </w:rPr>
          <w:t>条</w:t>
        </w:r>
      </w:hyperlink>
      <w:r w:rsidRPr="00CE2389">
        <w:rPr>
          <w:rFonts w:ascii="Times New Roman" w:eastAsiaTheme="minorEastAsia" w:hAnsi="Times New Roman"/>
          <w:sz w:val="20"/>
          <w:szCs w:val="20"/>
          <w:lang w:eastAsia="ja-JP"/>
        </w:rPr>
        <w:t>詐欺罪：</w:t>
      </w:r>
    </w:p>
    <w:p w14:paraId="20D37B92" w14:textId="77777777" w:rsidR="00733819" w:rsidRPr="00CE2389" w:rsidRDefault="00733819" w:rsidP="005907BC">
      <w:pPr>
        <w:pStyle w:val="afffffffffff0"/>
        <w:spacing w:line="0" w:lineRule="atLeast"/>
        <w:ind w:leftChars="117" w:left="484" w:hanging="200"/>
        <w:rPr>
          <w:rFonts w:ascii="Times New Roman" w:eastAsiaTheme="minorEastAsia" w:hAnsi="Times New Roman"/>
          <w:sz w:val="20"/>
          <w:szCs w:val="20"/>
          <w:lang w:eastAsia="ja-JP"/>
        </w:rPr>
      </w:pPr>
      <w:r w:rsidRPr="00CE2389">
        <w:rPr>
          <w:rFonts w:ascii="Times New Roman" w:eastAsiaTheme="minorEastAsia" w:hAnsi="Times New Roman"/>
          <w:sz w:val="20"/>
          <w:szCs w:val="20"/>
          <w:lang w:eastAsia="ja-JP"/>
        </w:rPr>
        <w:t>1.</w:t>
      </w:r>
      <w:r w:rsidRPr="00CE2389">
        <w:rPr>
          <w:rFonts w:ascii="Times New Roman" w:eastAsiaTheme="minorEastAsia" w:hAnsi="Times New Roman"/>
          <w:sz w:val="20"/>
          <w:szCs w:val="20"/>
          <w:lang w:eastAsia="ja-JP"/>
        </w:rPr>
        <w:t>いて財物を交付させた者は、</w:t>
      </w:r>
      <w:r w:rsidRPr="00CE2389">
        <w:rPr>
          <w:rFonts w:ascii="Times New Roman" w:eastAsiaTheme="minorEastAsia" w:hAnsi="Times New Roman"/>
          <w:sz w:val="20"/>
          <w:szCs w:val="20"/>
          <w:lang w:eastAsia="ja-JP"/>
        </w:rPr>
        <w:t>10</w:t>
      </w:r>
      <w:r w:rsidRPr="00CE2389">
        <w:rPr>
          <w:rFonts w:ascii="Times New Roman" w:eastAsiaTheme="minorEastAsia" w:hAnsi="Times New Roman"/>
          <w:sz w:val="20"/>
          <w:szCs w:val="20"/>
          <w:lang w:eastAsia="ja-JP"/>
        </w:rPr>
        <w:t>年以下の懲役に処する。</w:t>
      </w:r>
    </w:p>
    <w:p w14:paraId="6C3841CA" w14:textId="77777777" w:rsidR="00733819" w:rsidRPr="00CE2389" w:rsidRDefault="00733819" w:rsidP="005907BC">
      <w:pPr>
        <w:pStyle w:val="a7"/>
        <w:spacing w:line="0" w:lineRule="atLeast"/>
        <w:ind w:leftChars="117" w:left="603" w:hanging="319"/>
        <w:rPr>
          <w:rFonts w:eastAsiaTheme="minorEastAsia"/>
          <w:sz w:val="20"/>
          <w:szCs w:val="20"/>
          <w:lang w:eastAsia="zh-TW"/>
        </w:rPr>
      </w:pPr>
      <w:r w:rsidRPr="00CE2389">
        <w:rPr>
          <w:rFonts w:eastAsiaTheme="minorEastAsia"/>
          <w:kern w:val="0"/>
          <w:sz w:val="20"/>
          <w:szCs w:val="20"/>
        </w:rPr>
        <w:t>2.</w:t>
      </w:r>
      <w:r w:rsidRPr="00CE2389">
        <w:rPr>
          <w:rFonts w:eastAsiaTheme="minorEastAsia"/>
          <w:kern w:val="0"/>
          <w:sz w:val="20"/>
          <w:szCs w:val="20"/>
        </w:rPr>
        <w:t>前項の方法により、財産上不法の利益を得、又は他人にこれを得させた者も、同項と同様とする。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28" w:type="dxa"/>
        <w:right w:w="28" w:type="dxa"/>
      </w:tblCellMar>
      <w:tblLook w:val="0000" w:firstRow="0" w:lastRow="0" w:firstColumn="0" w:lastColumn="0" w:noHBand="0" w:noVBand="0"/>
    </w:tblPr>
    <w:tblGrid>
      <w:gridCol w:w="3543"/>
    </w:tblGrid>
    <w:tr w:rsidR="00733819" w14:paraId="3315D14A" w14:textId="77777777">
      <w:tc>
        <w:tcPr>
          <w:tcW w:w="3543" w:type="dxa"/>
        </w:tcPr>
        <w:p w14:paraId="2C50CEAF" w14:textId="77777777" w:rsidR="00733819" w:rsidRDefault="00733819" w:rsidP="00E106AA">
          <w:pPr>
            <w:pStyle w:val="af1"/>
            <w:ind w:left="432" w:hanging="432"/>
            <w:rPr>
              <w:b w:val="0"/>
              <w:bCs/>
            </w:rPr>
          </w:pPr>
        </w:p>
      </w:tc>
    </w:tr>
  </w:tbl>
  <w:p w14:paraId="670AC2D2" w14:textId="77777777" w:rsidR="00733819" w:rsidRDefault="00733819" w:rsidP="00E106AA">
    <w:pPr>
      <w:pStyle w:val="af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28" w:type="dxa"/>
        <w:right w:w="28" w:type="dxa"/>
      </w:tblCellMar>
      <w:tblLook w:val="0000" w:firstRow="0" w:lastRow="0" w:firstColumn="0" w:lastColumn="0" w:noHBand="0" w:noVBand="0"/>
    </w:tblPr>
    <w:tblGrid>
      <w:gridCol w:w="1601"/>
      <w:gridCol w:w="5486"/>
    </w:tblGrid>
    <w:tr w:rsidR="00733819" w14:paraId="3F7ABC44" w14:textId="77777777">
      <w:tc>
        <w:tcPr>
          <w:tcW w:w="1601" w:type="dxa"/>
        </w:tcPr>
        <w:p w14:paraId="2856B962" w14:textId="77777777" w:rsidR="00733819" w:rsidRDefault="00733819" w:rsidP="00BB1FCC">
          <w:pPr>
            <w:pStyle w:val="af1"/>
            <w:rPr>
              <w:b w:val="0"/>
              <w:bCs/>
            </w:rPr>
          </w:pPr>
          <w:r>
            <w:rPr>
              <w:rFonts w:hint="eastAsia"/>
              <w:b w:val="0"/>
              <w:bCs/>
              <w:noProof/>
              <w:snapToGrid/>
            </w:rPr>
            <mc:AlternateContent>
              <mc:Choice Requires="wps">
                <w:drawing>
                  <wp:anchor distT="0" distB="0" distL="114300" distR="114300" simplePos="0" relativeHeight="251657728" behindDoc="0" locked="0" layoutInCell="1" allowOverlap="1" wp14:anchorId="66ACAB55" wp14:editId="0935C528">
                    <wp:simplePos x="0" y="0"/>
                    <wp:positionH relativeFrom="column">
                      <wp:posOffset>764540</wp:posOffset>
                    </wp:positionH>
                    <wp:positionV relativeFrom="paragraph">
                      <wp:posOffset>-57785</wp:posOffset>
                    </wp:positionV>
                    <wp:extent cx="3550920" cy="439420"/>
                    <wp:effectExtent l="254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2801A" w14:textId="77777777" w:rsidR="00733819" w:rsidRPr="00BB1FCC" w:rsidRDefault="00733819" w:rsidP="00E46253">
                                <w:pPr>
                                  <w:spacing w:line="220" w:lineRule="exact"/>
                                  <w:jc w:val="center"/>
                                  <w:rPr>
                                    <w:rFonts w:ascii="標楷體" w:eastAsia="標楷體" w:hAnsi="標楷體"/>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ACAB55" id="_x0000_t202" coordsize="21600,21600" o:spt="202" path="m,l,21600r21600,l21600,xe">
                    <v:stroke joinstyle="miter"/>
                    <v:path gradientshapeok="t" o:connecttype="rect"/>
                  </v:shapetype>
                  <v:shape id="Text Box 1" o:spid="_x0000_s1026" type="#_x0000_t202" style="position:absolute;margin-left:60.2pt;margin-top:-4.55pt;width:279.6pt;height:34.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JO5gEAALYDAAAOAAAAZHJzL2Uyb0RvYy54bWysU8Fu2zAMvQ/YPwi6L07SdliNOEXXosOA&#10;bh3Q7gNkWbKFWaJGKbGzrx8lx1m33YpeBJqknh4fnzdXo+3ZXmEw4Cq+Wiw5U05CY1xb8e9Pd+8+&#10;cBaicI3owamKH1TgV9u3bzaDL9UaOugbhYxAXCgHX/EuRl8WRZCdsiIswCtHRQ1oRaRPbIsGxUDo&#10;ti/Wy+X7YgBsPIJUIVD2dirybcbXWsn4oHVQkfUVJ24xn5jPOp3FdiPKFoXvjDzSEC9gYYVx9OgJ&#10;6lZEwXZo/oOyRiIE0HEhwRagtZEqz0DTrJb/TPPYCa/yLCRO8CeZwuvByq/7b8hMQ7vjzAlLK3pS&#10;Y2QfYWSrpM7gQ0lNj57a4kjp1JkmDf4e5I/AHNx0wrXqGhGGTomG2OWbxbOrE05IIPXwBRp6Ruwi&#10;ZKBRo02AJAYjdNrS4bSZREVS8uziYnm5ppKk2vnZ5TnFRK4Q5XzbY4ifFFiWgoojbT6ji/19iFPr&#10;3JIec3Bn+j5vv3d/JQgzZTL7RHiiHsd6PKpRQ3OgORAmM5H5KegAf3E2kJEqHn7uBCrO+s+OtEiu&#10;mwOcg3oOhJN0teKRsym8iZM7dx5N2xHypLaDa9JLmzxKEnZiceRJ5shiHI2c3Pf8O3f9+d22vwEA&#10;AP//AwBQSwMEFAAGAAgAAAAhAJgt5vHeAAAACQEAAA8AAABkcnMvZG93bnJldi54bWxMj8FOwzAM&#10;hu9IvENkJG5b0gkVWppOE4ITEqIrB45p67XRGqc02VbeHnOCm3/50+/PxXZxozjjHKwnDclagUBq&#10;fWep1/BRv6weQIRoqDOjJ9TwjQG25fVVYfLOX6jC8z72gkso5EbDEOOUSxnaAZ0Jaz8h8e7gZ2ci&#10;x7mX3WwuXO5GuVEqlc5Y4guDmfBpwPa4PzkNu0+qnu3XW/NeHSpb15mi1/So9e3NsnsEEXGJfzD8&#10;6rM6lOzU+BN1QYycN+qOUQ2rLAHBQHqfpSAaHlQCsizk/w/KHwAAAP//AwBQSwECLQAUAAYACAAA&#10;ACEAtoM4kv4AAADhAQAAEwAAAAAAAAAAAAAAAAAAAAAAW0NvbnRlbnRfVHlwZXNdLnhtbFBLAQIt&#10;ABQABgAIAAAAIQA4/SH/1gAAAJQBAAALAAAAAAAAAAAAAAAAAC8BAABfcmVscy8ucmVsc1BLAQIt&#10;ABQABgAIAAAAIQAxhEJO5gEAALYDAAAOAAAAAAAAAAAAAAAAAC4CAABkcnMvZTJvRG9jLnhtbFBL&#10;AQItABQABgAIAAAAIQCYLebx3gAAAAkBAAAPAAAAAAAAAAAAAAAAAEAEAABkcnMvZG93bnJldi54&#10;bWxQSwUGAAAAAAQABADzAAAASwUAAAAA&#10;" filled="f" stroked="f">
                    <v:textbox inset="0,0,0,0">
                      <w:txbxContent>
                        <w:p w14:paraId="6302801A" w14:textId="77777777" w:rsidR="00733819" w:rsidRPr="00BB1FCC" w:rsidRDefault="00733819" w:rsidP="00E46253">
                          <w:pPr>
                            <w:spacing w:line="220" w:lineRule="exact"/>
                            <w:jc w:val="center"/>
                            <w:rPr>
                              <w:rFonts w:ascii="標楷體" w:eastAsia="標楷體" w:hAnsi="標楷體"/>
                              <w:sz w:val="20"/>
                              <w:szCs w:val="20"/>
                            </w:rPr>
                          </w:pPr>
                        </w:p>
                      </w:txbxContent>
                    </v:textbox>
                  </v:shape>
                </w:pict>
              </mc:Fallback>
            </mc:AlternateContent>
          </w:r>
        </w:p>
      </w:tc>
      <w:tc>
        <w:tcPr>
          <w:tcW w:w="5486" w:type="dxa"/>
        </w:tcPr>
        <w:p w14:paraId="22129F6C" w14:textId="77777777" w:rsidR="00733819" w:rsidRDefault="00733819" w:rsidP="00793653">
          <w:pPr>
            <w:pStyle w:val="af1"/>
            <w:wordWrap w:val="0"/>
            <w:jc w:val="right"/>
            <w:rPr>
              <w:b w:val="0"/>
              <w:bCs/>
            </w:rPr>
          </w:pPr>
          <w:r>
            <w:rPr>
              <w:rFonts w:hint="eastAsia"/>
              <w:b w:val="0"/>
              <w:bCs/>
            </w:rPr>
            <w:t xml:space="preserve">　　</w:t>
          </w:r>
        </w:p>
      </w:tc>
    </w:tr>
  </w:tbl>
  <w:p w14:paraId="629541DC" w14:textId="77777777" w:rsidR="00733819" w:rsidRDefault="00733819" w:rsidP="00793653">
    <w:pPr>
      <w:rPr>
        <w:lang w:eastAsia="zh-T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5B4FD62"/>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1A9691B"/>
    <w:multiLevelType w:val="hybridMultilevel"/>
    <w:tmpl w:val="C62E8400"/>
    <w:lvl w:ilvl="0" w:tplc="F2C0426E">
      <w:start w:val="1"/>
      <w:numFmt w:val="decimal"/>
      <w:lvlText w:val="%1."/>
      <w:lvlJc w:val="left"/>
      <w:pPr>
        <w:ind w:left="780" w:hanging="360"/>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2" w15:restartNumberingAfterBreak="0">
    <w:nsid w:val="059C6111"/>
    <w:multiLevelType w:val="hybridMultilevel"/>
    <w:tmpl w:val="657475A6"/>
    <w:lvl w:ilvl="0" w:tplc="31EED3BC">
      <w:start w:val="1"/>
      <w:numFmt w:val="taiwaneseCountingThousand"/>
      <w:lvlText w:val="%1、"/>
      <w:lvlJc w:val="left"/>
      <w:pPr>
        <w:ind w:left="816" w:hanging="39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3" w15:restartNumberingAfterBreak="0">
    <w:nsid w:val="059F546F"/>
    <w:multiLevelType w:val="hybridMultilevel"/>
    <w:tmpl w:val="02C812E0"/>
    <w:lvl w:ilvl="0" w:tplc="4688627C">
      <w:start w:val="1"/>
      <w:numFmt w:val="ideographLegalTraditional"/>
      <w:lvlText w:val="%1、"/>
      <w:lvlJc w:val="left"/>
      <w:pPr>
        <w:ind w:left="720" w:hanging="720"/>
      </w:pPr>
      <w:rPr>
        <w:rFonts w:hint="default"/>
        <w:sz w:val="32"/>
        <w:szCs w:val="32"/>
      </w:rPr>
    </w:lvl>
    <w:lvl w:ilvl="1" w:tplc="D756B188">
      <w:start w:val="1"/>
      <w:numFmt w:val="decimal"/>
      <w:lvlText w:val="%2."/>
      <w:lvlJc w:val="left"/>
      <w:pPr>
        <w:ind w:left="840" w:hanging="360"/>
      </w:pPr>
      <w:rPr>
        <w:rFonts w:hint="default"/>
      </w:rPr>
    </w:lvl>
    <w:lvl w:ilvl="2" w:tplc="C0D2EA58">
      <w:start w:val="1"/>
      <w:numFmt w:val="taiwaneseCountingThousand"/>
      <w:lvlText w:val="(%3)"/>
      <w:lvlJc w:val="left"/>
      <w:pPr>
        <w:ind w:left="1368" w:hanging="408"/>
      </w:pPr>
      <w:rPr>
        <w:rFonts w:hint="default"/>
      </w:rPr>
    </w:lvl>
    <w:lvl w:ilvl="3" w:tplc="9C363A3A">
      <w:start w:val="1"/>
      <w:numFmt w:val="decimal"/>
      <w:lvlText w:val="%4、"/>
      <w:lvlJc w:val="left"/>
      <w:pPr>
        <w:ind w:left="2160" w:hanging="72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68F4B1E"/>
    <w:multiLevelType w:val="hybridMultilevel"/>
    <w:tmpl w:val="0AEAF180"/>
    <w:lvl w:ilvl="0" w:tplc="D9B819B4">
      <w:start w:val="1"/>
      <w:numFmt w:val="decimal"/>
      <w:pStyle w:val="4"/>
      <w:lvlText w:val="%1."/>
      <w:lvlJc w:val="left"/>
      <w:pPr>
        <w:tabs>
          <w:tab w:val="num" w:pos="960"/>
        </w:tabs>
        <w:ind w:left="960" w:hanging="360"/>
      </w:pPr>
      <w:rPr>
        <w:rFonts w:hint="default"/>
      </w:rPr>
    </w:lvl>
    <w:lvl w:ilvl="1" w:tplc="04090019" w:tentative="1">
      <w:start w:val="1"/>
      <w:numFmt w:val="ideographTraditional"/>
      <w:pStyle w:val="3"/>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5" w15:restartNumberingAfterBreak="0">
    <w:nsid w:val="0A66298C"/>
    <w:multiLevelType w:val="hybridMultilevel"/>
    <w:tmpl w:val="4B7648DA"/>
    <w:lvl w:ilvl="0" w:tplc="A92C6DF0">
      <w:start w:val="1"/>
      <w:numFmt w:val="ideographDigital"/>
      <w:pStyle w:val="a0"/>
      <w:lvlText w:val="%1、"/>
      <w:lvlJc w:val="left"/>
      <w:pPr>
        <w:tabs>
          <w:tab w:val="num" w:pos="1756"/>
        </w:tabs>
        <w:ind w:left="175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0C2925AD"/>
    <w:multiLevelType w:val="hybridMultilevel"/>
    <w:tmpl w:val="F41089AE"/>
    <w:lvl w:ilvl="0" w:tplc="C8028F8E">
      <w:start w:val="1"/>
      <w:numFmt w:val="decimal"/>
      <w:lvlText w:val="%1."/>
      <w:lvlJc w:val="left"/>
      <w:pPr>
        <w:ind w:left="825" w:hanging="360"/>
      </w:pPr>
      <w:rPr>
        <w:rFonts w:hint="default"/>
      </w:rPr>
    </w:lvl>
    <w:lvl w:ilvl="1" w:tplc="5F221082">
      <w:start w:val="1"/>
      <w:numFmt w:val="taiwaneseCountingThousand"/>
      <w:lvlText w:val="%2、"/>
      <w:lvlJc w:val="left"/>
      <w:pPr>
        <w:ind w:left="1449" w:hanging="504"/>
      </w:pPr>
      <w:rPr>
        <w:rFonts w:hint="default"/>
      </w:rPr>
    </w:lvl>
    <w:lvl w:ilvl="2" w:tplc="0409001B" w:tentative="1">
      <w:start w:val="1"/>
      <w:numFmt w:val="lowerRoman"/>
      <w:lvlText w:val="%3."/>
      <w:lvlJc w:val="right"/>
      <w:pPr>
        <w:ind w:left="1905" w:hanging="480"/>
      </w:pPr>
    </w:lvl>
    <w:lvl w:ilvl="3" w:tplc="0409000F" w:tentative="1">
      <w:start w:val="1"/>
      <w:numFmt w:val="decimal"/>
      <w:lvlText w:val="%4."/>
      <w:lvlJc w:val="left"/>
      <w:pPr>
        <w:ind w:left="2385" w:hanging="480"/>
      </w:pPr>
    </w:lvl>
    <w:lvl w:ilvl="4" w:tplc="04090019" w:tentative="1">
      <w:start w:val="1"/>
      <w:numFmt w:val="ideographTraditional"/>
      <w:lvlText w:val="%5、"/>
      <w:lvlJc w:val="left"/>
      <w:pPr>
        <w:ind w:left="2865" w:hanging="480"/>
      </w:pPr>
    </w:lvl>
    <w:lvl w:ilvl="5" w:tplc="0409001B" w:tentative="1">
      <w:start w:val="1"/>
      <w:numFmt w:val="lowerRoman"/>
      <w:lvlText w:val="%6."/>
      <w:lvlJc w:val="right"/>
      <w:pPr>
        <w:ind w:left="3345" w:hanging="480"/>
      </w:pPr>
    </w:lvl>
    <w:lvl w:ilvl="6" w:tplc="0409000F" w:tentative="1">
      <w:start w:val="1"/>
      <w:numFmt w:val="decimal"/>
      <w:lvlText w:val="%7."/>
      <w:lvlJc w:val="left"/>
      <w:pPr>
        <w:ind w:left="3825" w:hanging="480"/>
      </w:pPr>
    </w:lvl>
    <w:lvl w:ilvl="7" w:tplc="04090019" w:tentative="1">
      <w:start w:val="1"/>
      <w:numFmt w:val="ideographTraditional"/>
      <w:lvlText w:val="%8、"/>
      <w:lvlJc w:val="left"/>
      <w:pPr>
        <w:ind w:left="4305" w:hanging="480"/>
      </w:pPr>
    </w:lvl>
    <w:lvl w:ilvl="8" w:tplc="0409001B" w:tentative="1">
      <w:start w:val="1"/>
      <w:numFmt w:val="lowerRoman"/>
      <w:lvlText w:val="%9."/>
      <w:lvlJc w:val="right"/>
      <w:pPr>
        <w:ind w:left="4785" w:hanging="480"/>
      </w:pPr>
    </w:lvl>
  </w:abstractNum>
  <w:abstractNum w:abstractNumId="7" w15:restartNumberingAfterBreak="0">
    <w:nsid w:val="0ED1196A"/>
    <w:multiLevelType w:val="hybridMultilevel"/>
    <w:tmpl w:val="62F0049C"/>
    <w:lvl w:ilvl="0" w:tplc="53DC886E">
      <w:start w:val="1"/>
      <w:numFmt w:val="decimal"/>
      <w:lvlText w:val="%1."/>
      <w:lvlJc w:val="left"/>
      <w:pPr>
        <w:ind w:left="786" w:hanging="36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8" w15:restartNumberingAfterBreak="0">
    <w:nsid w:val="0FBF4DCC"/>
    <w:multiLevelType w:val="hybridMultilevel"/>
    <w:tmpl w:val="FAE4C98E"/>
    <w:lvl w:ilvl="0" w:tplc="831AE314">
      <w:start w:val="1"/>
      <w:numFmt w:val="taiwaneseCountingThousand"/>
      <w:lvlText w:val="%1、"/>
      <w:lvlJc w:val="left"/>
      <w:pPr>
        <w:ind w:left="1212" w:hanging="720"/>
      </w:pPr>
      <w:rPr>
        <w:rFonts w:hint="default"/>
      </w:rPr>
    </w:lvl>
    <w:lvl w:ilvl="1" w:tplc="04090019" w:tentative="1">
      <w:start w:val="1"/>
      <w:numFmt w:val="ideographTraditional"/>
      <w:lvlText w:val="%2、"/>
      <w:lvlJc w:val="left"/>
      <w:pPr>
        <w:ind w:left="1452" w:hanging="480"/>
      </w:pPr>
    </w:lvl>
    <w:lvl w:ilvl="2" w:tplc="0409001B" w:tentative="1">
      <w:start w:val="1"/>
      <w:numFmt w:val="lowerRoman"/>
      <w:lvlText w:val="%3."/>
      <w:lvlJc w:val="right"/>
      <w:pPr>
        <w:ind w:left="1932" w:hanging="480"/>
      </w:pPr>
    </w:lvl>
    <w:lvl w:ilvl="3" w:tplc="0409000F" w:tentative="1">
      <w:start w:val="1"/>
      <w:numFmt w:val="decimal"/>
      <w:lvlText w:val="%4."/>
      <w:lvlJc w:val="left"/>
      <w:pPr>
        <w:ind w:left="2412" w:hanging="480"/>
      </w:pPr>
    </w:lvl>
    <w:lvl w:ilvl="4" w:tplc="04090019" w:tentative="1">
      <w:start w:val="1"/>
      <w:numFmt w:val="ideographTraditional"/>
      <w:lvlText w:val="%5、"/>
      <w:lvlJc w:val="left"/>
      <w:pPr>
        <w:ind w:left="2892" w:hanging="480"/>
      </w:pPr>
    </w:lvl>
    <w:lvl w:ilvl="5" w:tplc="0409001B" w:tentative="1">
      <w:start w:val="1"/>
      <w:numFmt w:val="lowerRoman"/>
      <w:lvlText w:val="%6."/>
      <w:lvlJc w:val="right"/>
      <w:pPr>
        <w:ind w:left="3372" w:hanging="480"/>
      </w:pPr>
    </w:lvl>
    <w:lvl w:ilvl="6" w:tplc="0409000F" w:tentative="1">
      <w:start w:val="1"/>
      <w:numFmt w:val="decimal"/>
      <w:lvlText w:val="%7."/>
      <w:lvlJc w:val="left"/>
      <w:pPr>
        <w:ind w:left="3852" w:hanging="480"/>
      </w:pPr>
    </w:lvl>
    <w:lvl w:ilvl="7" w:tplc="04090019" w:tentative="1">
      <w:start w:val="1"/>
      <w:numFmt w:val="ideographTraditional"/>
      <w:lvlText w:val="%8、"/>
      <w:lvlJc w:val="left"/>
      <w:pPr>
        <w:ind w:left="4332" w:hanging="480"/>
      </w:pPr>
    </w:lvl>
    <w:lvl w:ilvl="8" w:tplc="0409001B" w:tentative="1">
      <w:start w:val="1"/>
      <w:numFmt w:val="lowerRoman"/>
      <w:lvlText w:val="%9."/>
      <w:lvlJc w:val="right"/>
      <w:pPr>
        <w:ind w:left="4812" w:hanging="480"/>
      </w:pPr>
    </w:lvl>
  </w:abstractNum>
  <w:abstractNum w:abstractNumId="9" w15:restartNumberingAfterBreak="0">
    <w:nsid w:val="14B237A2"/>
    <w:multiLevelType w:val="hybridMultilevel"/>
    <w:tmpl w:val="AB383508"/>
    <w:lvl w:ilvl="0" w:tplc="5F3A9E76">
      <w:start w:val="1"/>
      <w:numFmt w:val="taiwaneseCountingThousand"/>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6282E0D"/>
    <w:multiLevelType w:val="hybridMultilevel"/>
    <w:tmpl w:val="1B84DE48"/>
    <w:lvl w:ilvl="0" w:tplc="D1C0634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1B14476"/>
    <w:multiLevelType w:val="hybridMultilevel"/>
    <w:tmpl w:val="F6F4A6AE"/>
    <w:lvl w:ilvl="0" w:tplc="90966534">
      <w:start w:val="1"/>
      <w:numFmt w:val="taiwaneseCountingThousand"/>
      <w:lvlText w:val="%1、"/>
      <w:lvlJc w:val="left"/>
      <w:pPr>
        <w:ind w:left="624" w:hanging="408"/>
      </w:pPr>
      <w:rPr>
        <w:rFonts w:hint="default"/>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12" w15:restartNumberingAfterBreak="0">
    <w:nsid w:val="25BE3416"/>
    <w:multiLevelType w:val="hybridMultilevel"/>
    <w:tmpl w:val="E6305BCA"/>
    <w:lvl w:ilvl="0" w:tplc="625824DE">
      <w:start w:val="1"/>
      <w:numFmt w:val="taiwaneseCountingThousand"/>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8626B6A"/>
    <w:multiLevelType w:val="hybridMultilevel"/>
    <w:tmpl w:val="0B40E770"/>
    <w:lvl w:ilvl="0" w:tplc="6DF6EC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9276FCB"/>
    <w:multiLevelType w:val="hybridMultilevel"/>
    <w:tmpl w:val="3FECBBDE"/>
    <w:lvl w:ilvl="0" w:tplc="C6507378">
      <w:start w:val="1"/>
      <w:numFmt w:val="taiwaneseCountingThousand"/>
      <w:lvlText w:val="(%1)"/>
      <w:lvlJc w:val="left"/>
      <w:pPr>
        <w:ind w:left="384" w:hanging="38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AD31F6C"/>
    <w:multiLevelType w:val="hybridMultilevel"/>
    <w:tmpl w:val="76229AEA"/>
    <w:lvl w:ilvl="0" w:tplc="56184B98">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B615532"/>
    <w:multiLevelType w:val="multilevel"/>
    <w:tmpl w:val="3C52A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773052"/>
    <w:multiLevelType w:val="hybridMultilevel"/>
    <w:tmpl w:val="C7BE6A22"/>
    <w:lvl w:ilvl="0" w:tplc="0BDEC1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5733760"/>
    <w:multiLevelType w:val="hybridMultilevel"/>
    <w:tmpl w:val="BE402C86"/>
    <w:lvl w:ilvl="0" w:tplc="4B080490">
      <w:start w:val="1"/>
      <w:numFmt w:val="decimal"/>
      <w:lvlText w:val="%1."/>
      <w:lvlJc w:val="left"/>
      <w:pPr>
        <w:ind w:left="360" w:hanging="360"/>
      </w:pPr>
      <w:rPr>
        <w:rFonts w:hint="default"/>
        <w:b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6F22539"/>
    <w:multiLevelType w:val="hybridMultilevel"/>
    <w:tmpl w:val="63AAC6A0"/>
    <w:lvl w:ilvl="0" w:tplc="2D429D8A">
      <w:start w:val="1"/>
      <w:numFmt w:val="taiwaneseCountingThousand"/>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7643145"/>
    <w:multiLevelType w:val="hybridMultilevel"/>
    <w:tmpl w:val="DAD6FED6"/>
    <w:lvl w:ilvl="0" w:tplc="6BDA1A1A">
      <w:start w:val="1"/>
      <w:numFmt w:val="taiwaneseCountingThousand"/>
      <w:lvlText w:val="%1、"/>
      <w:lvlJc w:val="left"/>
      <w:pPr>
        <w:ind w:left="1190" w:hanging="480"/>
      </w:pPr>
      <w:rPr>
        <w:rFonts w:hint="eastAsia"/>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21" w15:restartNumberingAfterBreak="0">
    <w:nsid w:val="39D307AD"/>
    <w:multiLevelType w:val="hybridMultilevel"/>
    <w:tmpl w:val="60786A00"/>
    <w:lvl w:ilvl="0" w:tplc="F06E7566">
      <w:start w:val="1"/>
      <w:numFmt w:val="taiwaneseCountingThousand"/>
      <w:pStyle w:val="1"/>
      <w:lvlText w:val="%1、"/>
      <w:lvlJc w:val="left"/>
      <w:pPr>
        <w:ind w:left="8724" w:hanging="360"/>
      </w:pPr>
      <w:rPr>
        <w:rFonts w:cs="Times New Roman" w:hint="default"/>
      </w:rPr>
    </w:lvl>
    <w:lvl w:ilvl="1" w:tplc="04090019" w:tentative="1">
      <w:start w:val="1"/>
      <w:numFmt w:val="lowerLetter"/>
      <w:lvlText w:val="%2."/>
      <w:lvlJc w:val="left"/>
      <w:pPr>
        <w:ind w:left="9444" w:hanging="360"/>
      </w:pPr>
      <w:rPr>
        <w:rFonts w:cs="Times New Roman"/>
      </w:rPr>
    </w:lvl>
    <w:lvl w:ilvl="2" w:tplc="0409001B" w:tentative="1">
      <w:start w:val="1"/>
      <w:numFmt w:val="lowerRoman"/>
      <w:lvlText w:val="%3."/>
      <w:lvlJc w:val="right"/>
      <w:pPr>
        <w:ind w:left="10164" w:hanging="180"/>
      </w:pPr>
      <w:rPr>
        <w:rFonts w:cs="Times New Roman"/>
      </w:rPr>
    </w:lvl>
    <w:lvl w:ilvl="3" w:tplc="0409000F" w:tentative="1">
      <w:start w:val="1"/>
      <w:numFmt w:val="decimal"/>
      <w:lvlText w:val="%4."/>
      <w:lvlJc w:val="left"/>
      <w:pPr>
        <w:ind w:left="10884" w:hanging="360"/>
      </w:pPr>
      <w:rPr>
        <w:rFonts w:cs="Times New Roman"/>
      </w:rPr>
    </w:lvl>
    <w:lvl w:ilvl="4" w:tplc="04090019" w:tentative="1">
      <w:start w:val="1"/>
      <w:numFmt w:val="lowerLetter"/>
      <w:lvlText w:val="%5."/>
      <w:lvlJc w:val="left"/>
      <w:pPr>
        <w:ind w:left="11604" w:hanging="360"/>
      </w:pPr>
      <w:rPr>
        <w:rFonts w:cs="Times New Roman"/>
      </w:rPr>
    </w:lvl>
    <w:lvl w:ilvl="5" w:tplc="0409001B" w:tentative="1">
      <w:start w:val="1"/>
      <w:numFmt w:val="lowerRoman"/>
      <w:lvlText w:val="%6."/>
      <w:lvlJc w:val="right"/>
      <w:pPr>
        <w:ind w:left="12324" w:hanging="180"/>
      </w:pPr>
      <w:rPr>
        <w:rFonts w:cs="Times New Roman"/>
      </w:rPr>
    </w:lvl>
    <w:lvl w:ilvl="6" w:tplc="0409000F" w:tentative="1">
      <w:start w:val="1"/>
      <w:numFmt w:val="decimal"/>
      <w:lvlText w:val="%7."/>
      <w:lvlJc w:val="left"/>
      <w:pPr>
        <w:ind w:left="13044" w:hanging="360"/>
      </w:pPr>
      <w:rPr>
        <w:rFonts w:cs="Times New Roman"/>
      </w:rPr>
    </w:lvl>
    <w:lvl w:ilvl="7" w:tplc="04090019" w:tentative="1">
      <w:start w:val="1"/>
      <w:numFmt w:val="lowerLetter"/>
      <w:lvlText w:val="%8."/>
      <w:lvlJc w:val="left"/>
      <w:pPr>
        <w:ind w:left="13764" w:hanging="360"/>
      </w:pPr>
      <w:rPr>
        <w:rFonts w:cs="Times New Roman"/>
      </w:rPr>
    </w:lvl>
    <w:lvl w:ilvl="8" w:tplc="0409001B" w:tentative="1">
      <w:start w:val="1"/>
      <w:numFmt w:val="lowerRoman"/>
      <w:lvlText w:val="%9."/>
      <w:lvlJc w:val="right"/>
      <w:pPr>
        <w:ind w:left="14484" w:hanging="180"/>
      </w:pPr>
      <w:rPr>
        <w:rFonts w:cs="Times New Roman"/>
      </w:rPr>
    </w:lvl>
  </w:abstractNum>
  <w:abstractNum w:abstractNumId="22" w15:restartNumberingAfterBreak="0">
    <w:nsid w:val="3E13126E"/>
    <w:multiLevelType w:val="hybridMultilevel"/>
    <w:tmpl w:val="30906884"/>
    <w:lvl w:ilvl="0" w:tplc="25BE324E">
      <w:start w:val="1"/>
      <w:numFmt w:val="taiwaneseCountingThousand"/>
      <w:lvlText w:val="%1、"/>
      <w:lvlJc w:val="left"/>
      <w:pPr>
        <w:ind w:left="720" w:hanging="720"/>
      </w:pPr>
      <w:rPr>
        <w:rFonts w:ascii="Calibri" w:eastAsia="新細明體" w:hAnsi="Calibri" w:cs="Times New Roman"/>
      </w:rPr>
    </w:lvl>
    <w:lvl w:ilvl="1" w:tplc="AFF4D6E0">
      <w:start w:val="1"/>
      <w:numFmt w:val="taiwaneseCountingThousand"/>
      <w:lvlText w:val="第%2項、"/>
      <w:lvlJc w:val="left"/>
      <w:pPr>
        <w:ind w:left="1560" w:hanging="10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E132946"/>
    <w:multiLevelType w:val="hybridMultilevel"/>
    <w:tmpl w:val="E9AADAF6"/>
    <w:lvl w:ilvl="0" w:tplc="251604C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8164450"/>
    <w:multiLevelType w:val="hybridMultilevel"/>
    <w:tmpl w:val="7D1E612A"/>
    <w:lvl w:ilvl="0" w:tplc="0409000F">
      <w:start w:val="1"/>
      <w:numFmt w:val="decimal"/>
      <w:lvlText w:val="%1."/>
      <w:lvlJc w:val="left"/>
      <w:pPr>
        <w:ind w:left="1883" w:hanging="465"/>
      </w:pPr>
      <w:rPr>
        <w:rFonts w:hint="default"/>
        <w:sz w:val="24"/>
        <w:szCs w:val="24"/>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5" w15:restartNumberingAfterBreak="0">
    <w:nsid w:val="4CB34197"/>
    <w:multiLevelType w:val="hybridMultilevel"/>
    <w:tmpl w:val="6E74B468"/>
    <w:lvl w:ilvl="0" w:tplc="68B6A1FC">
      <w:start w:val="1"/>
      <w:numFmt w:val="decimal"/>
      <w:lvlText w:val="%1."/>
      <w:lvlJc w:val="left"/>
      <w:pPr>
        <w:ind w:left="786" w:hanging="360"/>
      </w:pPr>
      <w:rPr>
        <w:rFonts w:hint="default"/>
        <w:b/>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6" w15:restartNumberingAfterBreak="0">
    <w:nsid w:val="4DFB4B47"/>
    <w:multiLevelType w:val="hybridMultilevel"/>
    <w:tmpl w:val="29B21B24"/>
    <w:lvl w:ilvl="0" w:tplc="7F984B36">
      <w:start w:val="1"/>
      <w:numFmt w:val="decimal"/>
      <w:lvlText w:val="%1."/>
      <w:lvlJc w:val="left"/>
      <w:pPr>
        <w:ind w:left="396" w:hanging="396"/>
      </w:pPr>
      <w:rPr>
        <w:rFonts w:hint="default"/>
        <w:b/>
        <w:sz w:val="24"/>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2A412E8"/>
    <w:multiLevelType w:val="hybridMultilevel"/>
    <w:tmpl w:val="0C546FA4"/>
    <w:lvl w:ilvl="0" w:tplc="6AF25660">
      <w:start w:val="1"/>
      <w:numFmt w:val="taiwaneseCountingThousand"/>
      <w:lvlText w:val="(%1)"/>
      <w:lvlJc w:val="left"/>
      <w:pPr>
        <w:ind w:left="384" w:hanging="384"/>
      </w:pPr>
      <w:rPr>
        <w:rFonts w:ascii="新細明體" w:hAnsi="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36F0155"/>
    <w:multiLevelType w:val="hybridMultilevel"/>
    <w:tmpl w:val="28C21972"/>
    <w:lvl w:ilvl="0" w:tplc="79B0E37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BAF0344"/>
    <w:multiLevelType w:val="hybridMultilevel"/>
    <w:tmpl w:val="4AB68ADE"/>
    <w:lvl w:ilvl="0" w:tplc="0409000F">
      <w:start w:val="1"/>
      <w:numFmt w:val="decimal"/>
      <w:lvlText w:val="%1."/>
      <w:lvlJc w:val="left"/>
      <w:pPr>
        <w:ind w:left="405" w:hanging="40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46A076B"/>
    <w:multiLevelType w:val="hybridMultilevel"/>
    <w:tmpl w:val="C366A29E"/>
    <w:lvl w:ilvl="0" w:tplc="3A36A724">
      <w:start w:val="1"/>
      <w:numFmt w:val="taiwaneseCountingThousand"/>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5651EFE"/>
    <w:multiLevelType w:val="hybridMultilevel"/>
    <w:tmpl w:val="6158F62C"/>
    <w:lvl w:ilvl="0" w:tplc="6BDA1A1A">
      <w:start w:val="1"/>
      <w:numFmt w:val="taiwaneseCountingThousand"/>
      <w:lvlText w:val="%1、"/>
      <w:lvlJc w:val="left"/>
      <w:pPr>
        <w:ind w:left="732" w:hanging="480"/>
      </w:pPr>
      <w:rPr>
        <w:rFonts w:hint="eastAsia"/>
      </w:rPr>
    </w:lvl>
    <w:lvl w:ilvl="1" w:tplc="04090019" w:tentative="1">
      <w:start w:val="1"/>
      <w:numFmt w:val="ideographTraditional"/>
      <w:lvlText w:val="%2、"/>
      <w:lvlJc w:val="left"/>
      <w:pPr>
        <w:ind w:left="1212" w:hanging="480"/>
      </w:pPr>
    </w:lvl>
    <w:lvl w:ilvl="2" w:tplc="0409001B" w:tentative="1">
      <w:start w:val="1"/>
      <w:numFmt w:val="lowerRoman"/>
      <w:lvlText w:val="%3."/>
      <w:lvlJc w:val="right"/>
      <w:pPr>
        <w:ind w:left="1692" w:hanging="480"/>
      </w:pPr>
    </w:lvl>
    <w:lvl w:ilvl="3" w:tplc="0409000F" w:tentative="1">
      <w:start w:val="1"/>
      <w:numFmt w:val="decimal"/>
      <w:lvlText w:val="%4."/>
      <w:lvlJc w:val="left"/>
      <w:pPr>
        <w:ind w:left="2172" w:hanging="480"/>
      </w:pPr>
    </w:lvl>
    <w:lvl w:ilvl="4" w:tplc="04090019" w:tentative="1">
      <w:start w:val="1"/>
      <w:numFmt w:val="ideographTraditional"/>
      <w:lvlText w:val="%5、"/>
      <w:lvlJc w:val="left"/>
      <w:pPr>
        <w:ind w:left="2652" w:hanging="480"/>
      </w:pPr>
    </w:lvl>
    <w:lvl w:ilvl="5" w:tplc="0409001B" w:tentative="1">
      <w:start w:val="1"/>
      <w:numFmt w:val="lowerRoman"/>
      <w:lvlText w:val="%6."/>
      <w:lvlJc w:val="right"/>
      <w:pPr>
        <w:ind w:left="3132" w:hanging="480"/>
      </w:pPr>
    </w:lvl>
    <w:lvl w:ilvl="6" w:tplc="0409000F" w:tentative="1">
      <w:start w:val="1"/>
      <w:numFmt w:val="decimal"/>
      <w:lvlText w:val="%7."/>
      <w:lvlJc w:val="left"/>
      <w:pPr>
        <w:ind w:left="3612" w:hanging="480"/>
      </w:pPr>
    </w:lvl>
    <w:lvl w:ilvl="7" w:tplc="04090019" w:tentative="1">
      <w:start w:val="1"/>
      <w:numFmt w:val="ideographTraditional"/>
      <w:lvlText w:val="%8、"/>
      <w:lvlJc w:val="left"/>
      <w:pPr>
        <w:ind w:left="4092" w:hanging="480"/>
      </w:pPr>
    </w:lvl>
    <w:lvl w:ilvl="8" w:tplc="0409001B" w:tentative="1">
      <w:start w:val="1"/>
      <w:numFmt w:val="lowerRoman"/>
      <w:lvlText w:val="%9."/>
      <w:lvlJc w:val="right"/>
      <w:pPr>
        <w:ind w:left="4572" w:hanging="480"/>
      </w:pPr>
    </w:lvl>
  </w:abstractNum>
  <w:abstractNum w:abstractNumId="32" w15:restartNumberingAfterBreak="0">
    <w:nsid w:val="66F346D7"/>
    <w:multiLevelType w:val="hybridMultilevel"/>
    <w:tmpl w:val="FF62EA38"/>
    <w:lvl w:ilvl="0" w:tplc="7D583DC4">
      <w:start w:val="1"/>
      <w:numFmt w:val="taiwaneseCountingThousand"/>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7F97F6C"/>
    <w:multiLevelType w:val="hybridMultilevel"/>
    <w:tmpl w:val="2828D61C"/>
    <w:lvl w:ilvl="0" w:tplc="C1B6FE36">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93978C5"/>
    <w:multiLevelType w:val="hybridMultilevel"/>
    <w:tmpl w:val="A6AEDE98"/>
    <w:lvl w:ilvl="0" w:tplc="CD20FCBE">
      <w:start w:val="1"/>
      <w:numFmt w:val="taiwaneseCountingThousand"/>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AC71DF8"/>
    <w:multiLevelType w:val="hybridMultilevel"/>
    <w:tmpl w:val="DB862584"/>
    <w:lvl w:ilvl="0" w:tplc="4B080490">
      <w:start w:val="1"/>
      <w:numFmt w:val="decimal"/>
      <w:lvlText w:val="%1."/>
      <w:lvlJc w:val="left"/>
      <w:pPr>
        <w:ind w:left="396" w:hanging="396"/>
      </w:pPr>
      <w:rPr>
        <w:rFonts w:hint="default"/>
        <w:b w:val="0"/>
        <w:sz w:val="24"/>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AF91D7E"/>
    <w:multiLevelType w:val="hybridMultilevel"/>
    <w:tmpl w:val="DAFE0504"/>
    <w:lvl w:ilvl="0" w:tplc="4712ED0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C611B18"/>
    <w:multiLevelType w:val="hybridMultilevel"/>
    <w:tmpl w:val="30C42C38"/>
    <w:lvl w:ilvl="0" w:tplc="90A6BB9A">
      <w:start w:val="1"/>
      <w:numFmt w:val="ideographDigital"/>
      <w:pStyle w:val="a1"/>
      <w:lvlText w:val="%1."/>
      <w:lvlJc w:val="left"/>
      <w:pPr>
        <w:tabs>
          <w:tab w:val="num" w:pos="480"/>
        </w:tabs>
        <w:ind w:left="480" w:hanging="480"/>
      </w:pPr>
      <w:rPr>
        <w:rFonts w:hint="eastAsia"/>
        <w:b w:val="0"/>
        <w:i w:val="0"/>
        <w:sz w:val="32"/>
        <w:szCs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15:restartNumberingAfterBreak="0">
    <w:nsid w:val="6E545AB1"/>
    <w:multiLevelType w:val="hybridMultilevel"/>
    <w:tmpl w:val="5D52960C"/>
    <w:lvl w:ilvl="0" w:tplc="413609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6ED23FD8"/>
    <w:multiLevelType w:val="hybridMultilevel"/>
    <w:tmpl w:val="FA46E29A"/>
    <w:lvl w:ilvl="0" w:tplc="F0BE4EA8">
      <w:start w:val="1"/>
      <w:numFmt w:val="decimal"/>
      <w:lvlText w:val="%1."/>
      <w:lvlJc w:val="left"/>
      <w:pPr>
        <w:ind w:left="780" w:hanging="360"/>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40" w15:restartNumberingAfterBreak="0">
    <w:nsid w:val="70F417AC"/>
    <w:multiLevelType w:val="hybridMultilevel"/>
    <w:tmpl w:val="CA6286EC"/>
    <w:lvl w:ilvl="0" w:tplc="DBA01A2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28A5C0A"/>
    <w:multiLevelType w:val="hybridMultilevel"/>
    <w:tmpl w:val="92D8E010"/>
    <w:lvl w:ilvl="0" w:tplc="0409000F">
      <w:start w:val="1"/>
      <w:numFmt w:val="decimal"/>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31F33C2"/>
    <w:multiLevelType w:val="hybridMultilevel"/>
    <w:tmpl w:val="7CBCB11E"/>
    <w:lvl w:ilvl="0" w:tplc="276EFA04">
      <w:start w:val="1"/>
      <w:numFmt w:val="decimal"/>
      <w:pStyle w:val="a2"/>
      <w:lvlText w:val="%1."/>
      <w:lvlJc w:val="left"/>
      <w:pPr>
        <w:tabs>
          <w:tab w:val="num" w:pos="360"/>
        </w:tabs>
        <w:ind w:left="360" w:hanging="360"/>
      </w:pPr>
      <w:rPr>
        <w:rFonts w:hint="default"/>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15:restartNumberingAfterBreak="0">
    <w:nsid w:val="760A2B24"/>
    <w:multiLevelType w:val="hybridMultilevel"/>
    <w:tmpl w:val="1A8A7796"/>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89544D8"/>
    <w:multiLevelType w:val="hybridMultilevel"/>
    <w:tmpl w:val="0AAE0902"/>
    <w:lvl w:ilvl="0" w:tplc="518CB88A">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5" w15:restartNumberingAfterBreak="0">
    <w:nsid w:val="7F390463"/>
    <w:multiLevelType w:val="hybridMultilevel"/>
    <w:tmpl w:val="821E2B82"/>
    <w:lvl w:ilvl="0" w:tplc="61C6508C">
      <w:start w:val="1"/>
      <w:numFmt w:val="taiwaneseCountingThousand"/>
      <w:lvlText w:val="(%1)"/>
      <w:lvlJc w:val="left"/>
      <w:pPr>
        <w:ind w:left="405" w:hanging="40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5"/>
  </w:num>
  <w:num w:numId="3">
    <w:abstractNumId w:val="37"/>
  </w:num>
  <w:num w:numId="4">
    <w:abstractNumId w:val="42"/>
  </w:num>
  <w:num w:numId="5">
    <w:abstractNumId w:val="0"/>
  </w:num>
  <w:num w:numId="6">
    <w:abstractNumId w:val="21"/>
  </w:num>
  <w:num w:numId="7">
    <w:abstractNumId w:val="16"/>
  </w:num>
  <w:num w:numId="8">
    <w:abstractNumId w:val="43"/>
  </w:num>
  <w:num w:numId="9">
    <w:abstractNumId w:val="18"/>
  </w:num>
  <w:num w:numId="10">
    <w:abstractNumId w:val="27"/>
  </w:num>
  <w:num w:numId="11">
    <w:abstractNumId w:val="14"/>
  </w:num>
  <w:num w:numId="12">
    <w:abstractNumId w:val="22"/>
  </w:num>
  <w:num w:numId="13">
    <w:abstractNumId w:val="15"/>
  </w:num>
  <w:num w:numId="14">
    <w:abstractNumId w:val="3"/>
  </w:num>
  <w:num w:numId="15">
    <w:abstractNumId w:val="40"/>
  </w:num>
  <w:num w:numId="16">
    <w:abstractNumId w:val="44"/>
  </w:num>
  <w:num w:numId="17">
    <w:abstractNumId w:val="10"/>
  </w:num>
  <w:num w:numId="18">
    <w:abstractNumId w:val="13"/>
  </w:num>
  <w:num w:numId="19">
    <w:abstractNumId w:val="45"/>
  </w:num>
  <w:num w:numId="20">
    <w:abstractNumId w:val="41"/>
  </w:num>
  <w:num w:numId="21">
    <w:abstractNumId w:val="35"/>
  </w:num>
  <w:num w:numId="22">
    <w:abstractNumId w:val="26"/>
  </w:num>
  <w:num w:numId="23">
    <w:abstractNumId w:val="29"/>
  </w:num>
  <w:num w:numId="24">
    <w:abstractNumId w:val="2"/>
  </w:num>
  <w:num w:numId="25">
    <w:abstractNumId w:val="36"/>
  </w:num>
  <w:num w:numId="26">
    <w:abstractNumId w:val="9"/>
  </w:num>
  <w:num w:numId="27">
    <w:abstractNumId w:val="24"/>
  </w:num>
  <w:num w:numId="28">
    <w:abstractNumId w:val="6"/>
  </w:num>
  <w:num w:numId="29">
    <w:abstractNumId w:val="23"/>
  </w:num>
  <w:num w:numId="30">
    <w:abstractNumId w:val="32"/>
  </w:num>
  <w:num w:numId="31">
    <w:abstractNumId w:val="19"/>
  </w:num>
  <w:num w:numId="32">
    <w:abstractNumId w:val="30"/>
  </w:num>
  <w:num w:numId="33">
    <w:abstractNumId w:val="12"/>
  </w:num>
  <w:num w:numId="34">
    <w:abstractNumId w:val="34"/>
  </w:num>
  <w:num w:numId="35">
    <w:abstractNumId w:val="1"/>
  </w:num>
  <w:num w:numId="36">
    <w:abstractNumId w:val="39"/>
  </w:num>
  <w:num w:numId="37">
    <w:abstractNumId w:val="7"/>
  </w:num>
  <w:num w:numId="38">
    <w:abstractNumId w:val="17"/>
  </w:num>
  <w:num w:numId="39">
    <w:abstractNumId w:val="38"/>
  </w:num>
  <w:num w:numId="40">
    <w:abstractNumId w:val="25"/>
  </w:num>
  <w:num w:numId="41">
    <w:abstractNumId w:val="33"/>
  </w:num>
  <w:num w:numId="42">
    <w:abstractNumId w:val="11"/>
  </w:num>
  <w:num w:numId="43">
    <w:abstractNumId w:val="28"/>
  </w:num>
  <w:num w:numId="44">
    <w:abstractNumId w:val="20"/>
  </w:num>
  <w:num w:numId="45">
    <w:abstractNumId w:val="8"/>
  </w:num>
  <w:num w:numId="46">
    <w:abstractNumId w:val="3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bordersDoNotSurroundHeader/>
  <w:bordersDoNotSurroundFooter/>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61"/>
  <w:evenAndOddHeaders/>
  <w:drawingGridHorizontalSpacing w:val="121"/>
  <w:drawingGridVerticalSpacing w:val="357"/>
  <w:displayHorizontalDrawingGridEvery w:val="0"/>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3A2"/>
    <w:rsid w:val="000007A2"/>
    <w:rsid w:val="00001E56"/>
    <w:rsid w:val="00002514"/>
    <w:rsid w:val="00002A74"/>
    <w:rsid w:val="00002AE5"/>
    <w:rsid w:val="000039CB"/>
    <w:rsid w:val="00003BF7"/>
    <w:rsid w:val="00006132"/>
    <w:rsid w:val="00006AA6"/>
    <w:rsid w:val="000079D4"/>
    <w:rsid w:val="00007E61"/>
    <w:rsid w:val="00010B61"/>
    <w:rsid w:val="0001121D"/>
    <w:rsid w:val="00012350"/>
    <w:rsid w:val="00012578"/>
    <w:rsid w:val="00013342"/>
    <w:rsid w:val="000142DA"/>
    <w:rsid w:val="00014E69"/>
    <w:rsid w:val="0002117A"/>
    <w:rsid w:val="00025960"/>
    <w:rsid w:val="00026F75"/>
    <w:rsid w:val="000318AE"/>
    <w:rsid w:val="00031C91"/>
    <w:rsid w:val="00032445"/>
    <w:rsid w:val="000331F0"/>
    <w:rsid w:val="000345BD"/>
    <w:rsid w:val="000346C1"/>
    <w:rsid w:val="0003680A"/>
    <w:rsid w:val="00040277"/>
    <w:rsid w:val="00042669"/>
    <w:rsid w:val="00043BCB"/>
    <w:rsid w:val="00043EAD"/>
    <w:rsid w:val="000458BF"/>
    <w:rsid w:val="00046586"/>
    <w:rsid w:val="00046BFE"/>
    <w:rsid w:val="00046D5E"/>
    <w:rsid w:val="00046EC9"/>
    <w:rsid w:val="00047844"/>
    <w:rsid w:val="00047D13"/>
    <w:rsid w:val="00047E09"/>
    <w:rsid w:val="000502FF"/>
    <w:rsid w:val="00050EC6"/>
    <w:rsid w:val="00051044"/>
    <w:rsid w:val="0005112B"/>
    <w:rsid w:val="000520F0"/>
    <w:rsid w:val="00052847"/>
    <w:rsid w:val="00053BAF"/>
    <w:rsid w:val="00054525"/>
    <w:rsid w:val="000549E9"/>
    <w:rsid w:val="00055A18"/>
    <w:rsid w:val="00056AB2"/>
    <w:rsid w:val="00056D55"/>
    <w:rsid w:val="00057486"/>
    <w:rsid w:val="00057C6B"/>
    <w:rsid w:val="000603A1"/>
    <w:rsid w:val="00061029"/>
    <w:rsid w:val="0006144A"/>
    <w:rsid w:val="000624A5"/>
    <w:rsid w:val="00065C51"/>
    <w:rsid w:val="0006602A"/>
    <w:rsid w:val="0006625D"/>
    <w:rsid w:val="0006799F"/>
    <w:rsid w:val="000717B9"/>
    <w:rsid w:val="00071CD8"/>
    <w:rsid w:val="00072299"/>
    <w:rsid w:val="00072F72"/>
    <w:rsid w:val="00074F1A"/>
    <w:rsid w:val="00075444"/>
    <w:rsid w:val="00075515"/>
    <w:rsid w:val="000757FE"/>
    <w:rsid w:val="00076738"/>
    <w:rsid w:val="00076BED"/>
    <w:rsid w:val="00076D7D"/>
    <w:rsid w:val="00076DC2"/>
    <w:rsid w:val="000779F3"/>
    <w:rsid w:val="00081E0B"/>
    <w:rsid w:val="00083F9B"/>
    <w:rsid w:val="00084A66"/>
    <w:rsid w:val="00085684"/>
    <w:rsid w:val="0008652E"/>
    <w:rsid w:val="00090C68"/>
    <w:rsid w:val="000914A8"/>
    <w:rsid w:val="000922E0"/>
    <w:rsid w:val="00093CC6"/>
    <w:rsid w:val="00093E41"/>
    <w:rsid w:val="000941DF"/>
    <w:rsid w:val="000947A8"/>
    <w:rsid w:val="00094BF2"/>
    <w:rsid w:val="000962C6"/>
    <w:rsid w:val="00096604"/>
    <w:rsid w:val="00096723"/>
    <w:rsid w:val="00097AA3"/>
    <w:rsid w:val="00097E74"/>
    <w:rsid w:val="000A0334"/>
    <w:rsid w:val="000A15D9"/>
    <w:rsid w:val="000A2728"/>
    <w:rsid w:val="000A2833"/>
    <w:rsid w:val="000A441B"/>
    <w:rsid w:val="000A45D4"/>
    <w:rsid w:val="000A4692"/>
    <w:rsid w:val="000A46D4"/>
    <w:rsid w:val="000A52CA"/>
    <w:rsid w:val="000A6F85"/>
    <w:rsid w:val="000A7A3A"/>
    <w:rsid w:val="000B002D"/>
    <w:rsid w:val="000B0C6A"/>
    <w:rsid w:val="000B1AEE"/>
    <w:rsid w:val="000B2369"/>
    <w:rsid w:val="000B28BC"/>
    <w:rsid w:val="000B2A0D"/>
    <w:rsid w:val="000B3EDD"/>
    <w:rsid w:val="000B41EE"/>
    <w:rsid w:val="000B48FC"/>
    <w:rsid w:val="000B7915"/>
    <w:rsid w:val="000C1145"/>
    <w:rsid w:val="000C25D8"/>
    <w:rsid w:val="000C395F"/>
    <w:rsid w:val="000C54FC"/>
    <w:rsid w:val="000C7C32"/>
    <w:rsid w:val="000D022A"/>
    <w:rsid w:val="000D1E69"/>
    <w:rsid w:val="000D3437"/>
    <w:rsid w:val="000D55F9"/>
    <w:rsid w:val="000D5726"/>
    <w:rsid w:val="000D6387"/>
    <w:rsid w:val="000E127F"/>
    <w:rsid w:val="000E35BE"/>
    <w:rsid w:val="000E3E01"/>
    <w:rsid w:val="000E5757"/>
    <w:rsid w:val="000E75D8"/>
    <w:rsid w:val="000E7F64"/>
    <w:rsid w:val="000F018A"/>
    <w:rsid w:val="000F04CB"/>
    <w:rsid w:val="000F18E4"/>
    <w:rsid w:val="000F21A1"/>
    <w:rsid w:val="000F2BFA"/>
    <w:rsid w:val="000F2DFE"/>
    <w:rsid w:val="000F4440"/>
    <w:rsid w:val="000F496A"/>
    <w:rsid w:val="000F60B8"/>
    <w:rsid w:val="000F66C0"/>
    <w:rsid w:val="00100187"/>
    <w:rsid w:val="00102C3F"/>
    <w:rsid w:val="00102F98"/>
    <w:rsid w:val="0010387C"/>
    <w:rsid w:val="0010407E"/>
    <w:rsid w:val="00104454"/>
    <w:rsid w:val="00104CE3"/>
    <w:rsid w:val="00106FAB"/>
    <w:rsid w:val="001078FE"/>
    <w:rsid w:val="0011100F"/>
    <w:rsid w:val="001116C0"/>
    <w:rsid w:val="00112B96"/>
    <w:rsid w:val="00113CDE"/>
    <w:rsid w:val="001155F1"/>
    <w:rsid w:val="0011705C"/>
    <w:rsid w:val="00120C9D"/>
    <w:rsid w:val="00122779"/>
    <w:rsid w:val="00123E94"/>
    <w:rsid w:val="00124A0E"/>
    <w:rsid w:val="00125676"/>
    <w:rsid w:val="00125AA9"/>
    <w:rsid w:val="00130CFC"/>
    <w:rsid w:val="00130F7A"/>
    <w:rsid w:val="00132750"/>
    <w:rsid w:val="00133005"/>
    <w:rsid w:val="00134415"/>
    <w:rsid w:val="00134C50"/>
    <w:rsid w:val="001352E4"/>
    <w:rsid w:val="00136A25"/>
    <w:rsid w:val="00136F7B"/>
    <w:rsid w:val="00140727"/>
    <w:rsid w:val="00145407"/>
    <w:rsid w:val="00145BA6"/>
    <w:rsid w:val="001500F7"/>
    <w:rsid w:val="0015035A"/>
    <w:rsid w:val="00157201"/>
    <w:rsid w:val="00157C60"/>
    <w:rsid w:val="0016114D"/>
    <w:rsid w:val="0016288F"/>
    <w:rsid w:val="00162B9B"/>
    <w:rsid w:val="00162F7D"/>
    <w:rsid w:val="00162F80"/>
    <w:rsid w:val="00163141"/>
    <w:rsid w:val="00163739"/>
    <w:rsid w:val="00164021"/>
    <w:rsid w:val="001659E2"/>
    <w:rsid w:val="00165EF8"/>
    <w:rsid w:val="00166344"/>
    <w:rsid w:val="0016661F"/>
    <w:rsid w:val="001670D3"/>
    <w:rsid w:val="00167A4C"/>
    <w:rsid w:val="00171B29"/>
    <w:rsid w:val="00172650"/>
    <w:rsid w:val="00172E75"/>
    <w:rsid w:val="00172FB0"/>
    <w:rsid w:val="00173A84"/>
    <w:rsid w:val="00173FD9"/>
    <w:rsid w:val="001767BD"/>
    <w:rsid w:val="00177B0E"/>
    <w:rsid w:val="00177F45"/>
    <w:rsid w:val="00180481"/>
    <w:rsid w:val="001817DC"/>
    <w:rsid w:val="00181BA9"/>
    <w:rsid w:val="001829F5"/>
    <w:rsid w:val="00183AB1"/>
    <w:rsid w:val="00184945"/>
    <w:rsid w:val="00184D2F"/>
    <w:rsid w:val="00185FC6"/>
    <w:rsid w:val="001879C6"/>
    <w:rsid w:val="00190BE9"/>
    <w:rsid w:val="00190D03"/>
    <w:rsid w:val="00190E19"/>
    <w:rsid w:val="00191085"/>
    <w:rsid w:val="00191122"/>
    <w:rsid w:val="00193046"/>
    <w:rsid w:val="0019328F"/>
    <w:rsid w:val="00194704"/>
    <w:rsid w:val="00194E03"/>
    <w:rsid w:val="00195F1D"/>
    <w:rsid w:val="00197C01"/>
    <w:rsid w:val="001A05A6"/>
    <w:rsid w:val="001A0E58"/>
    <w:rsid w:val="001A123F"/>
    <w:rsid w:val="001A1DF3"/>
    <w:rsid w:val="001A4C5C"/>
    <w:rsid w:val="001A4EB9"/>
    <w:rsid w:val="001A5056"/>
    <w:rsid w:val="001A50C3"/>
    <w:rsid w:val="001A5503"/>
    <w:rsid w:val="001A5CFD"/>
    <w:rsid w:val="001A62A7"/>
    <w:rsid w:val="001A68FD"/>
    <w:rsid w:val="001A6BE6"/>
    <w:rsid w:val="001A70B9"/>
    <w:rsid w:val="001B1B63"/>
    <w:rsid w:val="001B225C"/>
    <w:rsid w:val="001B4507"/>
    <w:rsid w:val="001B4621"/>
    <w:rsid w:val="001B67B5"/>
    <w:rsid w:val="001B6802"/>
    <w:rsid w:val="001B6806"/>
    <w:rsid w:val="001B6DCA"/>
    <w:rsid w:val="001C0263"/>
    <w:rsid w:val="001C1F4E"/>
    <w:rsid w:val="001C5FAD"/>
    <w:rsid w:val="001C7AEF"/>
    <w:rsid w:val="001D0502"/>
    <w:rsid w:val="001D1F8E"/>
    <w:rsid w:val="001D398D"/>
    <w:rsid w:val="001D51A5"/>
    <w:rsid w:val="001D5517"/>
    <w:rsid w:val="001D55D1"/>
    <w:rsid w:val="001D6D68"/>
    <w:rsid w:val="001E05C5"/>
    <w:rsid w:val="001E1601"/>
    <w:rsid w:val="001E26B6"/>
    <w:rsid w:val="001E4CA1"/>
    <w:rsid w:val="001E5163"/>
    <w:rsid w:val="001E7DF7"/>
    <w:rsid w:val="001F30ED"/>
    <w:rsid w:val="001F5667"/>
    <w:rsid w:val="001F6003"/>
    <w:rsid w:val="001F641D"/>
    <w:rsid w:val="001F726F"/>
    <w:rsid w:val="0020098D"/>
    <w:rsid w:val="00200EA7"/>
    <w:rsid w:val="002015C1"/>
    <w:rsid w:val="002057E1"/>
    <w:rsid w:val="002069B4"/>
    <w:rsid w:val="0021239D"/>
    <w:rsid w:val="0021434E"/>
    <w:rsid w:val="00214DF9"/>
    <w:rsid w:val="00215422"/>
    <w:rsid w:val="00215714"/>
    <w:rsid w:val="00215AAD"/>
    <w:rsid w:val="00215EA6"/>
    <w:rsid w:val="00216D0B"/>
    <w:rsid w:val="00216D30"/>
    <w:rsid w:val="002177D5"/>
    <w:rsid w:val="0022064E"/>
    <w:rsid w:val="0022173C"/>
    <w:rsid w:val="00221AF5"/>
    <w:rsid w:val="00222A4A"/>
    <w:rsid w:val="00222AC2"/>
    <w:rsid w:val="00225BF1"/>
    <w:rsid w:val="00225D17"/>
    <w:rsid w:val="00227504"/>
    <w:rsid w:val="00227B51"/>
    <w:rsid w:val="002313D2"/>
    <w:rsid w:val="00231A2C"/>
    <w:rsid w:val="00232363"/>
    <w:rsid w:val="00233235"/>
    <w:rsid w:val="00234726"/>
    <w:rsid w:val="0023659C"/>
    <w:rsid w:val="0023719E"/>
    <w:rsid w:val="002375E5"/>
    <w:rsid w:val="00237E3C"/>
    <w:rsid w:val="00244464"/>
    <w:rsid w:val="00244C27"/>
    <w:rsid w:val="002468D1"/>
    <w:rsid w:val="00246B30"/>
    <w:rsid w:val="002472E8"/>
    <w:rsid w:val="0024735C"/>
    <w:rsid w:val="002523BB"/>
    <w:rsid w:val="002523FF"/>
    <w:rsid w:val="002548BC"/>
    <w:rsid w:val="002564B1"/>
    <w:rsid w:val="00256A53"/>
    <w:rsid w:val="00257B6E"/>
    <w:rsid w:val="002611D2"/>
    <w:rsid w:val="00261716"/>
    <w:rsid w:val="002618B3"/>
    <w:rsid w:val="00262479"/>
    <w:rsid w:val="002637A6"/>
    <w:rsid w:val="00265B87"/>
    <w:rsid w:val="0026609E"/>
    <w:rsid w:val="0026657A"/>
    <w:rsid w:val="00266AA8"/>
    <w:rsid w:val="00267A42"/>
    <w:rsid w:val="00267CB5"/>
    <w:rsid w:val="0027025A"/>
    <w:rsid w:val="002707D9"/>
    <w:rsid w:val="00271707"/>
    <w:rsid w:val="002725C4"/>
    <w:rsid w:val="00272863"/>
    <w:rsid w:val="002728A0"/>
    <w:rsid w:val="00275E24"/>
    <w:rsid w:val="00275F92"/>
    <w:rsid w:val="00277565"/>
    <w:rsid w:val="002838EF"/>
    <w:rsid w:val="00283E64"/>
    <w:rsid w:val="00283EF7"/>
    <w:rsid w:val="00283F58"/>
    <w:rsid w:val="0028546D"/>
    <w:rsid w:val="00287122"/>
    <w:rsid w:val="002872E9"/>
    <w:rsid w:val="00287B2D"/>
    <w:rsid w:val="00290DF4"/>
    <w:rsid w:val="00291233"/>
    <w:rsid w:val="002925D7"/>
    <w:rsid w:val="00297E73"/>
    <w:rsid w:val="00297FD8"/>
    <w:rsid w:val="002A003A"/>
    <w:rsid w:val="002A04AD"/>
    <w:rsid w:val="002A0CA6"/>
    <w:rsid w:val="002A168C"/>
    <w:rsid w:val="002A29F9"/>
    <w:rsid w:val="002A3464"/>
    <w:rsid w:val="002A4B10"/>
    <w:rsid w:val="002A4D5F"/>
    <w:rsid w:val="002A556D"/>
    <w:rsid w:val="002A63CD"/>
    <w:rsid w:val="002A6554"/>
    <w:rsid w:val="002A663B"/>
    <w:rsid w:val="002A6B98"/>
    <w:rsid w:val="002A701C"/>
    <w:rsid w:val="002B0BB3"/>
    <w:rsid w:val="002B17FF"/>
    <w:rsid w:val="002B1A01"/>
    <w:rsid w:val="002B28B8"/>
    <w:rsid w:val="002B3B74"/>
    <w:rsid w:val="002B3EFC"/>
    <w:rsid w:val="002B462F"/>
    <w:rsid w:val="002B5990"/>
    <w:rsid w:val="002B5B08"/>
    <w:rsid w:val="002C0392"/>
    <w:rsid w:val="002C1CC9"/>
    <w:rsid w:val="002C1FF2"/>
    <w:rsid w:val="002C2232"/>
    <w:rsid w:val="002C53D1"/>
    <w:rsid w:val="002C5F4E"/>
    <w:rsid w:val="002C633B"/>
    <w:rsid w:val="002C6FFD"/>
    <w:rsid w:val="002D074B"/>
    <w:rsid w:val="002D19C9"/>
    <w:rsid w:val="002D233D"/>
    <w:rsid w:val="002D2538"/>
    <w:rsid w:val="002D2E77"/>
    <w:rsid w:val="002D31CC"/>
    <w:rsid w:val="002D31F7"/>
    <w:rsid w:val="002D407B"/>
    <w:rsid w:val="002D4AA7"/>
    <w:rsid w:val="002D521E"/>
    <w:rsid w:val="002E2726"/>
    <w:rsid w:val="002E291E"/>
    <w:rsid w:val="002E29C4"/>
    <w:rsid w:val="002E3353"/>
    <w:rsid w:val="002E5024"/>
    <w:rsid w:val="002E68A4"/>
    <w:rsid w:val="002E7FE8"/>
    <w:rsid w:val="002F1B91"/>
    <w:rsid w:val="002F240D"/>
    <w:rsid w:val="002F2938"/>
    <w:rsid w:val="002F3BA6"/>
    <w:rsid w:val="002F6341"/>
    <w:rsid w:val="002F649E"/>
    <w:rsid w:val="002F74E0"/>
    <w:rsid w:val="00302159"/>
    <w:rsid w:val="00302726"/>
    <w:rsid w:val="0030319D"/>
    <w:rsid w:val="00304146"/>
    <w:rsid w:val="0030467C"/>
    <w:rsid w:val="003058FD"/>
    <w:rsid w:val="00305B01"/>
    <w:rsid w:val="00305F81"/>
    <w:rsid w:val="00306A1D"/>
    <w:rsid w:val="0030782A"/>
    <w:rsid w:val="003078A5"/>
    <w:rsid w:val="00310C48"/>
    <w:rsid w:val="00312CB6"/>
    <w:rsid w:val="0031351E"/>
    <w:rsid w:val="003178D4"/>
    <w:rsid w:val="00320A0E"/>
    <w:rsid w:val="00320BD8"/>
    <w:rsid w:val="00322711"/>
    <w:rsid w:val="00322BBD"/>
    <w:rsid w:val="00325ED6"/>
    <w:rsid w:val="0032704B"/>
    <w:rsid w:val="003307CA"/>
    <w:rsid w:val="00330E08"/>
    <w:rsid w:val="00335855"/>
    <w:rsid w:val="003358BB"/>
    <w:rsid w:val="00337370"/>
    <w:rsid w:val="00337853"/>
    <w:rsid w:val="00341286"/>
    <w:rsid w:val="003412E0"/>
    <w:rsid w:val="00345AAB"/>
    <w:rsid w:val="00346711"/>
    <w:rsid w:val="00347054"/>
    <w:rsid w:val="00347AC9"/>
    <w:rsid w:val="0035144E"/>
    <w:rsid w:val="003515BD"/>
    <w:rsid w:val="00351AB4"/>
    <w:rsid w:val="0035412C"/>
    <w:rsid w:val="00354770"/>
    <w:rsid w:val="003578B1"/>
    <w:rsid w:val="003603D4"/>
    <w:rsid w:val="00360F24"/>
    <w:rsid w:val="00361C59"/>
    <w:rsid w:val="0036347B"/>
    <w:rsid w:val="00363EEB"/>
    <w:rsid w:val="0036435F"/>
    <w:rsid w:val="00364988"/>
    <w:rsid w:val="00364C4A"/>
    <w:rsid w:val="00365428"/>
    <w:rsid w:val="003666B9"/>
    <w:rsid w:val="0036725B"/>
    <w:rsid w:val="00367886"/>
    <w:rsid w:val="00367B06"/>
    <w:rsid w:val="00372A2B"/>
    <w:rsid w:val="00376119"/>
    <w:rsid w:val="00376F07"/>
    <w:rsid w:val="00380745"/>
    <w:rsid w:val="003815FB"/>
    <w:rsid w:val="00385E29"/>
    <w:rsid w:val="0038648C"/>
    <w:rsid w:val="003869E4"/>
    <w:rsid w:val="00386E3C"/>
    <w:rsid w:val="003879C9"/>
    <w:rsid w:val="00391C38"/>
    <w:rsid w:val="00396C49"/>
    <w:rsid w:val="003A0FE1"/>
    <w:rsid w:val="003A1C17"/>
    <w:rsid w:val="003A1EAD"/>
    <w:rsid w:val="003A256B"/>
    <w:rsid w:val="003A2D24"/>
    <w:rsid w:val="003A35FB"/>
    <w:rsid w:val="003A3CA7"/>
    <w:rsid w:val="003A5E87"/>
    <w:rsid w:val="003A608C"/>
    <w:rsid w:val="003A7616"/>
    <w:rsid w:val="003B13C3"/>
    <w:rsid w:val="003B2610"/>
    <w:rsid w:val="003B266A"/>
    <w:rsid w:val="003B2A56"/>
    <w:rsid w:val="003B2E9D"/>
    <w:rsid w:val="003B6328"/>
    <w:rsid w:val="003C080A"/>
    <w:rsid w:val="003C167C"/>
    <w:rsid w:val="003C167E"/>
    <w:rsid w:val="003C1DA7"/>
    <w:rsid w:val="003C1DD1"/>
    <w:rsid w:val="003C32C8"/>
    <w:rsid w:val="003C3DBC"/>
    <w:rsid w:val="003C4B0D"/>
    <w:rsid w:val="003C60EA"/>
    <w:rsid w:val="003C6716"/>
    <w:rsid w:val="003D02AC"/>
    <w:rsid w:val="003D0C9E"/>
    <w:rsid w:val="003D28FE"/>
    <w:rsid w:val="003D30DA"/>
    <w:rsid w:val="003D5FDB"/>
    <w:rsid w:val="003D7D53"/>
    <w:rsid w:val="003E012D"/>
    <w:rsid w:val="003E05C3"/>
    <w:rsid w:val="003E1836"/>
    <w:rsid w:val="003E20BB"/>
    <w:rsid w:val="003E2C10"/>
    <w:rsid w:val="003E3244"/>
    <w:rsid w:val="003E3C12"/>
    <w:rsid w:val="003E49CE"/>
    <w:rsid w:val="003E550C"/>
    <w:rsid w:val="003E5A38"/>
    <w:rsid w:val="003E5B0B"/>
    <w:rsid w:val="003E677F"/>
    <w:rsid w:val="003E7F5B"/>
    <w:rsid w:val="003F276E"/>
    <w:rsid w:val="003F2D5C"/>
    <w:rsid w:val="003F4CE9"/>
    <w:rsid w:val="003F4F17"/>
    <w:rsid w:val="00400FE9"/>
    <w:rsid w:val="004010F2"/>
    <w:rsid w:val="004065C9"/>
    <w:rsid w:val="00406694"/>
    <w:rsid w:val="00407CB6"/>
    <w:rsid w:val="0041046C"/>
    <w:rsid w:val="004106EA"/>
    <w:rsid w:val="0041299B"/>
    <w:rsid w:val="00413022"/>
    <w:rsid w:val="004164E7"/>
    <w:rsid w:val="00417DC2"/>
    <w:rsid w:val="00422005"/>
    <w:rsid w:val="00426DB5"/>
    <w:rsid w:val="00431F27"/>
    <w:rsid w:val="004334AC"/>
    <w:rsid w:val="00433A48"/>
    <w:rsid w:val="00433CDF"/>
    <w:rsid w:val="004347E1"/>
    <w:rsid w:val="00434CE1"/>
    <w:rsid w:val="00435527"/>
    <w:rsid w:val="0043607C"/>
    <w:rsid w:val="004377C3"/>
    <w:rsid w:val="00441013"/>
    <w:rsid w:val="00441B8D"/>
    <w:rsid w:val="00443186"/>
    <w:rsid w:val="00444D4C"/>
    <w:rsid w:val="0044576F"/>
    <w:rsid w:val="004468D1"/>
    <w:rsid w:val="00447041"/>
    <w:rsid w:val="004475C8"/>
    <w:rsid w:val="00447753"/>
    <w:rsid w:val="00450235"/>
    <w:rsid w:val="004523ED"/>
    <w:rsid w:val="00452D60"/>
    <w:rsid w:val="00452DF8"/>
    <w:rsid w:val="0045404B"/>
    <w:rsid w:val="00455E3A"/>
    <w:rsid w:val="004568B9"/>
    <w:rsid w:val="0045713E"/>
    <w:rsid w:val="00460386"/>
    <w:rsid w:val="004603F0"/>
    <w:rsid w:val="00460FE6"/>
    <w:rsid w:val="00461666"/>
    <w:rsid w:val="00461BF1"/>
    <w:rsid w:val="0046242E"/>
    <w:rsid w:val="00463DA3"/>
    <w:rsid w:val="004643C8"/>
    <w:rsid w:val="004655BC"/>
    <w:rsid w:val="00465DCC"/>
    <w:rsid w:val="00467B7B"/>
    <w:rsid w:val="00470C85"/>
    <w:rsid w:val="00470FDC"/>
    <w:rsid w:val="004722EA"/>
    <w:rsid w:val="004735BF"/>
    <w:rsid w:val="0047651B"/>
    <w:rsid w:val="0047665B"/>
    <w:rsid w:val="00476DFA"/>
    <w:rsid w:val="00482594"/>
    <w:rsid w:val="00483752"/>
    <w:rsid w:val="00484534"/>
    <w:rsid w:val="00484858"/>
    <w:rsid w:val="00484CAE"/>
    <w:rsid w:val="00484DFE"/>
    <w:rsid w:val="0048526D"/>
    <w:rsid w:val="00485920"/>
    <w:rsid w:val="0048628B"/>
    <w:rsid w:val="00486676"/>
    <w:rsid w:val="00486EAB"/>
    <w:rsid w:val="00491460"/>
    <w:rsid w:val="004947CE"/>
    <w:rsid w:val="00495AE0"/>
    <w:rsid w:val="0049680E"/>
    <w:rsid w:val="004968E9"/>
    <w:rsid w:val="00496946"/>
    <w:rsid w:val="00496C2E"/>
    <w:rsid w:val="004978BD"/>
    <w:rsid w:val="004A0A1F"/>
    <w:rsid w:val="004A3701"/>
    <w:rsid w:val="004A3796"/>
    <w:rsid w:val="004A419E"/>
    <w:rsid w:val="004A41FF"/>
    <w:rsid w:val="004A47D4"/>
    <w:rsid w:val="004A483D"/>
    <w:rsid w:val="004A4FAF"/>
    <w:rsid w:val="004A63BA"/>
    <w:rsid w:val="004A78DC"/>
    <w:rsid w:val="004B01E7"/>
    <w:rsid w:val="004B04FD"/>
    <w:rsid w:val="004B0939"/>
    <w:rsid w:val="004B138F"/>
    <w:rsid w:val="004B16F0"/>
    <w:rsid w:val="004B26E7"/>
    <w:rsid w:val="004B36E1"/>
    <w:rsid w:val="004B4BE2"/>
    <w:rsid w:val="004B56D6"/>
    <w:rsid w:val="004B6271"/>
    <w:rsid w:val="004B7848"/>
    <w:rsid w:val="004C1220"/>
    <w:rsid w:val="004C2482"/>
    <w:rsid w:val="004C4715"/>
    <w:rsid w:val="004C51A4"/>
    <w:rsid w:val="004C59F1"/>
    <w:rsid w:val="004C5E16"/>
    <w:rsid w:val="004C68E2"/>
    <w:rsid w:val="004C71A7"/>
    <w:rsid w:val="004D014D"/>
    <w:rsid w:val="004D0AB5"/>
    <w:rsid w:val="004D12D1"/>
    <w:rsid w:val="004D2E2B"/>
    <w:rsid w:val="004D396E"/>
    <w:rsid w:val="004D3D0A"/>
    <w:rsid w:val="004D5699"/>
    <w:rsid w:val="004D6109"/>
    <w:rsid w:val="004D7031"/>
    <w:rsid w:val="004D7C9E"/>
    <w:rsid w:val="004D7D50"/>
    <w:rsid w:val="004E210E"/>
    <w:rsid w:val="004E2E38"/>
    <w:rsid w:val="004E2F77"/>
    <w:rsid w:val="004E2FFF"/>
    <w:rsid w:val="004E42FC"/>
    <w:rsid w:val="004E5DE2"/>
    <w:rsid w:val="004E6176"/>
    <w:rsid w:val="004E7507"/>
    <w:rsid w:val="004E7D2F"/>
    <w:rsid w:val="004F269E"/>
    <w:rsid w:val="004F43BB"/>
    <w:rsid w:val="004F4B1D"/>
    <w:rsid w:val="004F50D4"/>
    <w:rsid w:val="004F599F"/>
    <w:rsid w:val="004F6519"/>
    <w:rsid w:val="004F762A"/>
    <w:rsid w:val="0050033C"/>
    <w:rsid w:val="005019D9"/>
    <w:rsid w:val="0050204D"/>
    <w:rsid w:val="00502153"/>
    <w:rsid w:val="0050286B"/>
    <w:rsid w:val="0050584C"/>
    <w:rsid w:val="00510088"/>
    <w:rsid w:val="005144D1"/>
    <w:rsid w:val="00514F31"/>
    <w:rsid w:val="00515112"/>
    <w:rsid w:val="00515B69"/>
    <w:rsid w:val="005167DF"/>
    <w:rsid w:val="00516BBC"/>
    <w:rsid w:val="0051702C"/>
    <w:rsid w:val="005177FE"/>
    <w:rsid w:val="00521EAF"/>
    <w:rsid w:val="005221E0"/>
    <w:rsid w:val="0052386A"/>
    <w:rsid w:val="00524D14"/>
    <w:rsid w:val="0052601B"/>
    <w:rsid w:val="005274AD"/>
    <w:rsid w:val="00527531"/>
    <w:rsid w:val="005278DB"/>
    <w:rsid w:val="005301A2"/>
    <w:rsid w:val="00531152"/>
    <w:rsid w:val="00532340"/>
    <w:rsid w:val="00532841"/>
    <w:rsid w:val="005358C8"/>
    <w:rsid w:val="00536839"/>
    <w:rsid w:val="00537B27"/>
    <w:rsid w:val="005406DB"/>
    <w:rsid w:val="00540E2F"/>
    <w:rsid w:val="00542332"/>
    <w:rsid w:val="005450C8"/>
    <w:rsid w:val="00546AC4"/>
    <w:rsid w:val="00547454"/>
    <w:rsid w:val="00550DE0"/>
    <w:rsid w:val="00550FBB"/>
    <w:rsid w:val="00551404"/>
    <w:rsid w:val="00551765"/>
    <w:rsid w:val="00552B09"/>
    <w:rsid w:val="005538CF"/>
    <w:rsid w:val="00555795"/>
    <w:rsid w:val="00556805"/>
    <w:rsid w:val="00560B13"/>
    <w:rsid w:val="00561D97"/>
    <w:rsid w:val="005632CC"/>
    <w:rsid w:val="00563477"/>
    <w:rsid w:val="00565275"/>
    <w:rsid w:val="00565A72"/>
    <w:rsid w:val="0057082A"/>
    <w:rsid w:val="00570A82"/>
    <w:rsid w:val="00570AD9"/>
    <w:rsid w:val="00571AD1"/>
    <w:rsid w:val="00572915"/>
    <w:rsid w:val="005734AD"/>
    <w:rsid w:val="00574742"/>
    <w:rsid w:val="005750DC"/>
    <w:rsid w:val="00576182"/>
    <w:rsid w:val="00582289"/>
    <w:rsid w:val="005824F6"/>
    <w:rsid w:val="0058358C"/>
    <w:rsid w:val="00583D94"/>
    <w:rsid w:val="00586643"/>
    <w:rsid w:val="005907BC"/>
    <w:rsid w:val="005911CF"/>
    <w:rsid w:val="00592118"/>
    <w:rsid w:val="005926BA"/>
    <w:rsid w:val="005934CA"/>
    <w:rsid w:val="00593763"/>
    <w:rsid w:val="00594537"/>
    <w:rsid w:val="005969EA"/>
    <w:rsid w:val="00596C08"/>
    <w:rsid w:val="005A0F2F"/>
    <w:rsid w:val="005A1E5A"/>
    <w:rsid w:val="005A23B4"/>
    <w:rsid w:val="005A37B9"/>
    <w:rsid w:val="005A4F43"/>
    <w:rsid w:val="005A5A4D"/>
    <w:rsid w:val="005A66E1"/>
    <w:rsid w:val="005B05D4"/>
    <w:rsid w:val="005B0F91"/>
    <w:rsid w:val="005B1300"/>
    <w:rsid w:val="005B3684"/>
    <w:rsid w:val="005B6E59"/>
    <w:rsid w:val="005B7B92"/>
    <w:rsid w:val="005C1765"/>
    <w:rsid w:val="005C1BE5"/>
    <w:rsid w:val="005C1E61"/>
    <w:rsid w:val="005C226C"/>
    <w:rsid w:val="005C2685"/>
    <w:rsid w:val="005C2CA7"/>
    <w:rsid w:val="005C3D90"/>
    <w:rsid w:val="005C3F21"/>
    <w:rsid w:val="005C6609"/>
    <w:rsid w:val="005C7B15"/>
    <w:rsid w:val="005D1164"/>
    <w:rsid w:val="005D1BC7"/>
    <w:rsid w:val="005D2A64"/>
    <w:rsid w:val="005D3C83"/>
    <w:rsid w:val="005D406A"/>
    <w:rsid w:val="005D6183"/>
    <w:rsid w:val="005E08C7"/>
    <w:rsid w:val="005E0FAC"/>
    <w:rsid w:val="005E339D"/>
    <w:rsid w:val="005E3FBD"/>
    <w:rsid w:val="005E45A3"/>
    <w:rsid w:val="005F123B"/>
    <w:rsid w:val="005F3834"/>
    <w:rsid w:val="005F3FBF"/>
    <w:rsid w:val="005F5D5C"/>
    <w:rsid w:val="005F668E"/>
    <w:rsid w:val="005F7423"/>
    <w:rsid w:val="005F7627"/>
    <w:rsid w:val="00601E6C"/>
    <w:rsid w:val="00603084"/>
    <w:rsid w:val="0060351F"/>
    <w:rsid w:val="00603A6D"/>
    <w:rsid w:val="00604A2A"/>
    <w:rsid w:val="006055C0"/>
    <w:rsid w:val="00606CC8"/>
    <w:rsid w:val="0061032D"/>
    <w:rsid w:val="0061367E"/>
    <w:rsid w:val="00613B3D"/>
    <w:rsid w:val="006157F1"/>
    <w:rsid w:val="00616E40"/>
    <w:rsid w:val="00617CAF"/>
    <w:rsid w:val="00620252"/>
    <w:rsid w:val="00620C08"/>
    <w:rsid w:val="00621230"/>
    <w:rsid w:val="006217BD"/>
    <w:rsid w:val="006221A5"/>
    <w:rsid w:val="0062240B"/>
    <w:rsid w:val="00622D61"/>
    <w:rsid w:val="00624316"/>
    <w:rsid w:val="00624A22"/>
    <w:rsid w:val="00624B84"/>
    <w:rsid w:val="00625CC4"/>
    <w:rsid w:val="00627357"/>
    <w:rsid w:val="00631CF9"/>
    <w:rsid w:val="006320D9"/>
    <w:rsid w:val="0063212D"/>
    <w:rsid w:val="00633B33"/>
    <w:rsid w:val="0063686B"/>
    <w:rsid w:val="006368D2"/>
    <w:rsid w:val="00636AED"/>
    <w:rsid w:val="00636F0B"/>
    <w:rsid w:val="00642B41"/>
    <w:rsid w:val="0064310A"/>
    <w:rsid w:val="00644F57"/>
    <w:rsid w:val="006455D7"/>
    <w:rsid w:val="006462A3"/>
    <w:rsid w:val="006467F5"/>
    <w:rsid w:val="00647886"/>
    <w:rsid w:val="0065123A"/>
    <w:rsid w:val="00652E45"/>
    <w:rsid w:val="00656FDE"/>
    <w:rsid w:val="00657AC9"/>
    <w:rsid w:val="00657D39"/>
    <w:rsid w:val="00660B22"/>
    <w:rsid w:val="0066191E"/>
    <w:rsid w:val="00662F8D"/>
    <w:rsid w:val="0066409C"/>
    <w:rsid w:val="00667738"/>
    <w:rsid w:val="0066773A"/>
    <w:rsid w:val="00667BF8"/>
    <w:rsid w:val="00670926"/>
    <w:rsid w:val="00670D7C"/>
    <w:rsid w:val="00672AE6"/>
    <w:rsid w:val="00673D50"/>
    <w:rsid w:val="006746F5"/>
    <w:rsid w:val="00675998"/>
    <w:rsid w:val="00676A0B"/>
    <w:rsid w:val="00676EEE"/>
    <w:rsid w:val="00676F4A"/>
    <w:rsid w:val="00677D5D"/>
    <w:rsid w:val="00680603"/>
    <w:rsid w:val="006809E7"/>
    <w:rsid w:val="00681AE0"/>
    <w:rsid w:val="00681C61"/>
    <w:rsid w:val="00683C73"/>
    <w:rsid w:val="00685A8E"/>
    <w:rsid w:val="006861F7"/>
    <w:rsid w:val="00693FC2"/>
    <w:rsid w:val="006941FA"/>
    <w:rsid w:val="006954EE"/>
    <w:rsid w:val="00695FDE"/>
    <w:rsid w:val="00697462"/>
    <w:rsid w:val="006A064F"/>
    <w:rsid w:val="006A20A9"/>
    <w:rsid w:val="006A21C1"/>
    <w:rsid w:val="006A2270"/>
    <w:rsid w:val="006A2533"/>
    <w:rsid w:val="006A4857"/>
    <w:rsid w:val="006A58EC"/>
    <w:rsid w:val="006A74FB"/>
    <w:rsid w:val="006A7D81"/>
    <w:rsid w:val="006B07BF"/>
    <w:rsid w:val="006B0AC1"/>
    <w:rsid w:val="006B0BA3"/>
    <w:rsid w:val="006B0DF8"/>
    <w:rsid w:val="006B0F8F"/>
    <w:rsid w:val="006B10BF"/>
    <w:rsid w:val="006B374C"/>
    <w:rsid w:val="006B3CE2"/>
    <w:rsid w:val="006B465B"/>
    <w:rsid w:val="006B467E"/>
    <w:rsid w:val="006B5340"/>
    <w:rsid w:val="006B6FD1"/>
    <w:rsid w:val="006B7F6C"/>
    <w:rsid w:val="006C0409"/>
    <w:rsid w:val="006C0E04"/>
    <w:rsid w:val="006C2313"/>
    <w:rsid w:val="006C42D9"/>
    <w:rsid w:val="006C4311"/>
    <w:rsid w:val="006C43A1"/>
    <w:rsid w:val="006C46B7"/>
    <w:rsid w:val="006C47E8"/>
    <w:rsid w:val="006C4D10"/>
    <w:rsid w:val="006C5259"/>
    <w:rsid w:val="006C5F43"/>
    <w:rsid w:val="006C5F78"/>
    <w:rsid w:val="006C7B3A"/>
    <w:rsid w:val="006D1976"/>
    <w:rsid w:val="006D4069"/>
    <w:rsid w:val="006D42D9"/>
    <w:rsid w:val="006D456B"/>
    <w:rsid w:val="006D4ABE"/>
    <w:rsid w:val="006D4B42"/>
    <w:rsid w:val="006D4CA5"/>
    <w:rsid w:val="006D735F"/>
    <w:rsid w:val="006D793B"/>
    <w:rsid w:val="006D79CF"/>
    <w:rsid w:val="006D7FE0"/>
    <w:rsid w:val="006E0353"/>
    <w:rsid w:val="006E2B35"/>
    <w:rsid w:val="006E47F7"/>
    <w:rsid w:val="006E51FB"/>
    <w:rsid w:val="006E6372"/>
    <w:rsid w:val="006E64EA"/>
    <w:rsid w:val="006F0AF3"/>
    <w:rsid w:val="006F140A"/>
    <w:rsid w:val="006F187A"/>
    <w:rsid w:val="006F2358"/>
    <w:rsid w:val="006F33BD"/>
    <w:rsid w:val="006F3A18"/>
    <w:rsid w:val="006F3CBC"/>
    <w:rsid w:val="006F3E31"/>
    <w:rsid w:val="006F66C6"/>
    <w:rsid w:val="00700200"/>
    <w:rsid w:val="007002A5"/>
    <w:rsid w:val="00701C8D"/>
    <w:rsid w:val="00704C32"/>
    <w:rsid w:val="00705ACF"/>
    <w:rsid w:val="00705F4E"/>
    <w:rsid w:val="007114B6"/>
    <w:rsid w:val="00712176"/>
    <w:rsid w:val="007134C1"/>
    <w:rsid w:val="00713A92"/>
    <w:rsid w:val="00713C88"/>
    <w:rsid w:val="00714511"/>
    <w:rsid w:val="0071531E"/>
    <w:rsid w:val="00715F7A"/>
    <w:rsid w:val="00720E7C"/>
    <w:rsid w:val="00721D66"/>
    <w:rsid w:val="007224EB"/>
    <w:rsid w:val="007230EF"/>
    <w:rsid w:val="007243CB"/>
    <w:rsid w:val="0072514F"/>
    <w:rsid w:val="007279B2"/>
    <w:rsid w:val="00730686"/>
    <w:rsid w:val="007326EC"/>
    <w:rsid w:val="00733819"/>
    <w:rsid w:val="007359C2"/>
    <w:rsid w:val="00737228"/>
    <w:rsid w:val="00741D43"/>
    <w:rsid w:val="00742229"/>
    <w:rsid w:val="0074400B"/>
    <w:rsid w:val="007450B5"/>
    <w:rsid w:val="007450DF"/>
    <w:rsid w:val="00746547"/>
    <w:rsid w:val="007471C0"/>
    <w:rsid w:val="0075267E"/>
    <w:rsid w:val="00752BDB"/>
    <w:rsid w:val="00753304"/>
    <w:rsid w:val="00753AB5"/>
    <w:rsid w:val="00755835"/>
    <w:rsid w:val="00756FE8"/>
    <w:rsid w:val="007579E4"/>
    <w:rsid w:val="00757A86"/>
    <w:rsid w:val="00760FD2"/>
    <w:rsid w:val="007613C2"/>
    <w:rsid w:val="00762D37"/>
    <w:rsid w:val="00763CE9"/>
    <w:rsid w:val="0076512E"/>
    <w:rsid w:val="0076538C"/>
    <w:rsid w:val="00766065"/>
    <w:rsid w:val="007669BE"/>
    <w:rsid w:val="007700EE"/>
    <w:rsid w:val="007713E6"/>
    <w:rsid w:val="00771740"/>
    <w:rsid w:val="00772A9A"/>
    <w:rsid w:val="00773094"/>
    <w:rsid w:val="007738F0"/>
    <w:rsid w:val="00773BA6"/>
    <w:rsid w:val="007745B9"/>
    <w:rsid w:val="00775D62"/>
    <w:rsid w:val="007804CE"/>
    <w:rsid w:val="00780D36"/>
    <w:rsid w:val="00780E40"/>
    <w:rsid w:val="0078377E"/>
    <w:rsid w:val="0078410F"/>
    <w:rsid w:val="007849F1"/>
    <w:rsid w:val="007858C0"/>
    <w:rsid w:val="00786B29"/>
    <w:rsid w:val="0079247E"/>
    <w:rsid w:val="007934FB"/>
    <w:rsid w:val="00793653"/>
    <w:rsid w:val="00793B6F"/>
    <w:rsid w:val="00793DB8"/>
    <w:rsid w:val="00794DF7"/>
    <w:rsid w:val="00796325"/>
    <w:rsid w:val="007967E4"/>
    <w:rsid w:val="0079729C"/>
    <w:rsid w:val="0079742D"/>
    <w:rsid w:val="00797465"/>
    <w:rsid w:val="007A0469"/>
    <w:rsid w:val="007A21CA"/>
    <w:rsid w:val="007A2721"/>
    <w:rsid w:val="007A3242"/>
    <w:rsid w:val="007A646B"/>
    <w:rsid w:val="007A6C46"/>
    <w:rsid w:val="007A716C"/>
    <w:rsid w:val="007A729E"/>
    <w:rsid w:val="007A74DB"/>
    <w:rsid w:val="007B09BB"/>
    <w:rsid w:val="007B0ACC"/>
    <w:rsid w:val="007B14AC"/>
    <w:rsid w:val="007B1719"/>
    <w:rsid w:val="007B25E6"/>
    <w:rsid w:val="007B270D"/>
    <w:rsid w:val="007B2B56"/>
    <w:rsid w:val="007B2EFD"/>
    <w:rsid w:val="007B33B3"/>
    <w:rsid w:val="007B3B00"/>
    <w:rsid w:val="007B46E4"/>
    <w:rsid w:val="007B4C03"/>
    <w:rsid w:val="007B5704"/>
    <w:rsid w:val="007B789D"/>
    <w:rsid w:val="007B7ABB"/>
    <w:rsid w:val="007C0545"/>
    <w:rsid w:val="007C28EB"/>
    <w:rsid w:val="007C44B6"/>
    <w:rsid w:val="007D1BF8"/>
    <w:rsid w:val="007D38C3"/>
    <w:rsid w:val="007D474F"/>
    <w:rsid w:val="007D728A"/>
    <w:rsid w:val="007D7AE7"/>
    <w:rsid w:val="007E1A36"/>
    <w:rsid w:val="007E3A55"/>
    <w:rsid w:val="007E3CFA"/>
    <w:rsid w:val="007E3DA3"/>
    <w:rsid w:val="007E5276"/>
    <w:rsid w:val="007E5B47"/>
    <w:rsid w:val="007E6D65"/>
    <w:rsid w:val="007F2FF8"/>
    <w:rsid w:val="007F3312"/>
    <w:rsid w:val="007F3342"/>
    <w:rsid w:val="007F35A7"/>
    <w:rsid w:val="007F3A7A"/>
    <w:rsid w:val="007F4B25"/>
    <w:rsid w:val="007F4B85"/>
    <w:rsid w:val="007F53E3"/>
    <w:rsid w:val="0080043A"/>
    <w:rsid w:val="008050F0"/>
    <w:rsid w:val="0080539A"/>
    <w:rsid w:val="008053CC"/>
    <w:rsid w:val="00805421"/>
    <w:rsid w:val="0080574F"/>
    <w:rsid w:val="0080751C"/>
    <w:rsid w:val="008077B2"/>
    <w:rsid w:val="00807E18"/>
    <w:rsid w:val="00810177"/>
    <w:rsid w:val="00810456"/>
    <w:rsid w:val="00810B6B"/>
    <w:rsid w:val="00811365"/>
    <w:rsid w:val="008115D1"/>
    <w:rsid w:val="00812695"/>
    <w:rsid w:val="00812FA8"/>
    <w:rsid w:val="00813D43"/>
    <w:rsid w:val="00815481"/>
    <w:rsid w:val="008176EA"/>
    <w:rsid w:val="008202A1"/>
    <w:rsid w:val="00820B8E"/>
    <w:rsid w:val="00820DDE"/>
    <w:rsid w:val="00821218"/>
    <w:rsid w:val="0082210A"/>
    <w:rsid w:val="0082235E"/>
    <w:rsid w:val="008246D6"/>
    <w:rsid w:val="00824FDA"/>
    <w:rsid w:val="0082502A"/>
    <w:rsid w:val="00827987"/>
    <w:rsid w:val="00827B95"/>
    <w:rsid w:val="0083085A"/>
    <w:rsid w:val="008309D3"/>
    <w:rsid w:val="00831F7E"/>
    <w:rsid w:val="00832F86"/>
    <w:rsid w:val="0083367A"/>
    <w:rsid w:val="00833771"/>
    <w:rsid w:val="00835DAE"/>
    <w:rsid w:val="0083774E"/>
    <w:rsid w:val="00842CA5"/>
    <w:rsid w:val="00842DDA"/>
    <w:rsid w:val="0084523C"/>
    <w:rsid w:val="008471E7"/>
    <w:rsid w:val="00850D38"/>
    <w:rsid w:val="008516E0"/>
    <w:rsid w:val="008526F3"/>
    <w:rsid w:val="00853EA2"/>
    <w:rsid w:val="008562E6"/>
    <w:rsid w:val="008568AA"/>
    <w:rsid w:val="00856A45"/>
    <w:rsid w:val="008570F1"/>
    <w:rsid w:val="00857C9F"/>
    <w:rsid w:val="00861F41"/>
    <w:rsid w:val="0086288F"/>
    <w:rsid w:val="00862E7D"/>
    <w:rsid w:val="00867415"/>
    <w:rsid w:val="00870267"/>
    <w:rsid w:val="008705F9"/>
    <w:rsid w:val="00872814"/>
    <w:rsid w:val="008736AA"/>
    <w:rsid w:val="008761B8"/>
    <w:rsid w:val="00876250"/>
    <w:rsid w:val="008806FE"/>
    <w:rsid w:val="00881BF7"/>
    <w:rsid w:val="00882F16"/>
    <w:rsid w:val="00883721"/>
    <w:rsid w:val="0088431F"/>
    <w:rsid w:val="00884339"/>
    <w:rsid w:val="00886006"/>
    <w:rsid w:val="00886705"/>
    <w:rsid w:val="00886B41"/>
    <w:rsid w:val="0088722C"/>
    <w:rsid w:val="008877AE"/>
    <w:rsid w:val="00891A0F"/>
    <w:rsid w:val="00891B42"/>
    <w:rsid w:val="008925D9"/>
    <w:rsid w:val="00895071"/>
    <w:rsid w:val="0089569A"/>
    <w:rsid w:val="00896BDF"/>
    <w:rsid w:val="0089749A"/>
    <w:rsid w:val="0089759D"/>
    <w:rsid w:val="008A2FE6"/>
    <w:rsid w:val="008A3BF3"/>
    <w:rsid w:val="008A4179"/>
    <w:rsid w:val="008A4F59"/>
    <w:rsid w:val="008A62A7"/>
    <w:rsid w:val="008A64F8"/>
    <w:rsid w:val="008A69E5"/>
    <w:rsid w:val="008A71CE"/>
    <w:rsid w:val="008A792D"/>
    <w:rsid w:val="008B0199"/>
    <w:rsid w:val="008B176C"/>
    <w:rsid w:val="008B357A"/>
    <w:rsid w:val="008B6BA1"/>
    <w:rsid w:val="008C2175"/>
    <w:rsid w:val="008C2A73"/>
    <w:rsid w:val="008C304E"/>
    <w:rsid w:val="008C51CA"/>
    <w:rsid w:val="008C59F3"/>
    <w:rsid w:val="008C67CF"/>
    <w:rsid w:val="008C76E9"/>
    <w:rsid w:val="008D09A1"/>
    <w:rsid w:val="008D45E4"/>
    <w:rsid w:val="008D4E37"/>
    <w:rsid w:val="008D702A"/>
    <w:rsid w:val="008E0B07"/>
    <w:rsid w:val="008E3195"/>
    <w:rsid w:val="008E3FCE"/>
    <w:rsid w:val="008E4692"/>
    <w:rsid w:val="008E551F"/>
    <w:rsid w:val="008F1675"/>
    <w:rsid w:val="008F1F48"/>
    <w:rsid w:val="008F2782"/>
    <w:rsid w:val="008F30FC"/>
    <w:rsid w:val="008F3A53"/>
    <w:rsid w:val="008F4632"/>
    <w:rsid w:val="008F538B"/>
    <w:rsid w:val="008F6408"/>
    <w:rsid w:val="008F64C5"/>
    <w:rsid w:val="00900C2F"/>
    <w:rsid w:val="00901162"/>
    <w:rsid w:val="009019FC"/>
    <w:rsid w:val="00901AC2"/>
    <w:rsid w:val="0090600A"/>
    <w:rsid w:val="00906EFA"/>
    <w:rsid w:val="00907B7A"/>
    <w:rsid w:val="0091129C"/>
    <w:rsid w:val="009113A7"/>
    <w:rsid w:val="009113E4"/>
    <w:rsid w:val="00911578"/>
    <w:rsid w:val="00912675"/>
    <w:rsid w:val="00912A8A"/>
    <w:rsid w:val="00914BFC"/>
    <w:rsid w:val="00915496"/>
    <w:rsid w:val="00916C24"/>
    <w:rsid w:val="00917591"/>
    <w:rsid w:val="00917F0C"/>
    <w:rsid w:val="0092070F"/>
    <w:rsid w:val="009208B4"/>
    <w:rsid w:val="00920C6A"/>
    <w:rsid w:val="00920E1A"/>
    <w:rsid w:val="009218EB"/>
    <w:rsid w:val="00922826"/>
    <w:rsid w:val="00922AAF"/>
    <w:rsid w:val="00922F12"/>
    <w:rsid w:val="009237FF"/>
    <w:rsid w:val="00923870"/>
    <w:rsid w:val="00930081"/>
    <w:rsid w:val="009316CE"/>
    <w:rsid w:val="00932612"/>
    <w:rsid w:val="00932613"/>
    <w:rsid w:val="0093294A"/>
    <w:rsid w:val="00935FC9"/>
    <w:rsid w:val="009361B9"/>
    <w:rsid w:val="00937579"/>
    <w:rsid w:val="0093773F"/>
    <w:rsid w:val="009405C7"/>
    <w:rsid w:val="009418F8"/>
    <w:rsid w:val="009441A5"/>
    <w:rsid w:val="009447FE"/>
    <w:rsid w:val="0094587F"/>
    <w:rsid w:val="00945B52"/>
    <w:rsid w:val="00946792"/>
    <w:rsid w:val="00947395"/>
    <w:rsid w:val="0094750F"/>
    <w:rsid w:val="009524F2"/>
    <w:rsid w:val="00952816"/>
    <w:rsid w:val="00953549"/>
    <w:rsid w:val="009538AA"/>
    <w:rsid w:val="00956024"/>
    <w:rsid w:val="0095762E"/>
    <w:rsid w:val="00957DDD"/>
    <w:rsid w:val="009605DE"/>
    <w:rsid w:val="00960DAB"/>
    <w:rsid w:val="00961A17"/>
    <w:rsid w:val="00961C8B"/>
    <w:rsid w:val="00962980"/>
    <w:rsid w:val="00963481"/>
    <w:rsid w:val="00964C9D"/>
    <w:rsid w:val="0096522E"/>
    <w:rsid w:val="009658AE"/>
    <w:rsid w:val="00966025"/>
    <w:rsid w:val="009661CC"/>
    <w:rsid w:val="00972085"/>
    <w:rsid w:val="00972AD6"/>
    <w:rsid w:val="00973319"/>
    <w:rsid w:val="00973D7B"/>
    <w:rsid w:val="00973DF3"/>
    <w:rsid w:val="009740F7"/>
    <w:rsid w:val="0097486D"/>
    <w:rsid w:val="00976DD1"/>
    <w:rsid w:val="00977DB9"/>
    <w:rsid w:val="009806F4"/>
    <w:rsid w:val="009834FF"/>
    <w:rsid w:val="00983DCC"/>
    <w:rsid w:val="009849B1"/>
    <w:rsid w:val="00984F34"/>
    <w:rsid w:val="00987108"/>
    <w:rsid w:val="00987697"/>
    <w:rsid w:val="00990104"/>
    <w:rsid w:val="00991774"/>
    <w:rsid w:val="00991E9B"/>
    <w:rsid w:val="009932C7"/>
    <w:rsid w:val="009937B7"/>
    <w:rsid w:val="00993D6E"/>
    <w:rsid w:val="00994448"/>
    <w:rsid w:val="009944D1"/>
    <w:rsid w:val="0099473F"/>
    <w:rsid w:val="00994F7E"/>
    <w:rsid w:val="00995276"/>
    <w:rsid w:val="00995B0F"/>
    <w:rsid w:val="00995CC4"/>
    <w:rsid w:val="009961A0"/>
    <w:rsid w:val="00996472"/>
    <w:rsid w:val="00996D68"/>
    <w:rsid w:val="00996E4E"/>
    <w:rsid w:val="00997400"/>
    <w:rsid w:val="009A029C"/>
    <w:rsid w:val="009A03DB"/>
    <w:rsid w:val="009A064B"/>
    <w:rsid w:val="009A1923"/>
    <w:rsid w:val="009A35F8"/>
    <w:rsid w:val="009A48DA"/>
    <w:rsid w:val="009A5865"/>
    <w:rsid w:val="009A6071"/>
    <w:rsid w:val="009B03C5"/>
    <w:rsid w:val="009B1438"/>
    <w:rsid w:val="009B2BD2"/>
    <w:rsid w:val="009B3719"/>
    <w:rsid w:val="009B605B"/>
    <w:rsid w:val="009B789F"/>
    <w:rsid w:val="009C1A62"/>
    <w:rsid w:val="009C21D0"/>
    <w:rsid w:val="009C3C79"/>
    <w:rsid w:val="009C4160"/>
    <w:rsid w:val="009C56FD"/>
    <w:rsid w:val="009C5D61"/>
    <w:rsid w:val="009C7009"/>
    <w:rsid w:val="009D0813"/>
    <w:rsid w:val="009D26B5"/>
    <w:rsid w:val="009D2B7F"/>
    <w:rsid w:val="009D2F35"/>
    <w:rsid w:val="009D4926"/>
    <w:rsid w:val="009D49E5"/>
    <w:rsid w:val="009D69D6"/>
    <w:rsid w:val="009D6ABA"/>
    <w:rsid w:val="009D6DD8"/>
    <w:rsid w:val="009D73E7"/>
    <w:rsid w:val="009D7A2F"/>
    <w:rsid w:val="009D7D69"/>
    <w:rsid w:val="009D7E68"/>
    <w:rsid w:val="009E07FE"/>
    <w:rsid w:val="009E0DE9"/>
    <w:rsid w:val="009E129D"/>
    <w:rsid w:val="009E1971"/>
    <w:rsid w:val="009E2462"/>
    <w:rsid w:val="009E25AE"/>
    <w:rsid w:val="009E3BE7"/>
    <w:rsid w:val="009E3DC6"/>
    <w:rsid w:val="009E4BB2"/>
    <w:rsid w:val="009E4C96"/>
    <w:rsid w:val="009E5BAF"/>
    <w:rsid w:val="009E7869"/>
    <w:rsid w:val="009E7D50"/>
    <w:rsid w:val="009F5E86"/>
    <w:rsid w:val="009F6233"/>
    <w:rsid w:val="009F778F"/>
    <w:rsid w:val="00A01802"/>
    <w:rsid w:val="00A01923"/>
    <w:rsid w:val="00A01C65"/>
    <w:rsid w:val="00A01F96"/>
    <w:rsid w:val="00A023BA"/>
    <w:rsid w:val="00A030FF"/>
    <w:rsid w:val="00A03376"/>
    <w:rsid w:val="00A037F3"/>
    <w:rsid w:val="00A03D42"/>
    <w:rsid w:val="00A0521E"/>
    <w:rsid w:val="00A05273"/>
    <w:rsid w:val="00A05E21"/>
    <w:rsid w:val="00A1041A"/>
    <w:rsid w:val="00A10F65"/>
    <w:rsid w:val="00A11368"/>
    <w:rsid w:val="00A125BA"/>
    <w:rsid w:val="00A13476"/>
    <w:rsid w:val="00A14523"/>
    <w:rsid w:val="00A250AF"/>
    <w:rsid w:val="00A25261"/>
    <w:rsid w:val="00A2698E"/>
    <w:rsid w:val="00A31093"/>
    <w:rsid w:val="00A31FB5"/>
    <w:rsid w:val="00A3253A"/>
    <w:rsid w:val="00A3309B"/>
    <w:rsid w:val="00A34EB1"/>
    <w:rsid w:val="00A35552"/>
    <w:rsid w:val="00A35BDB"/>
    <w:rsid w:val="00A37180"/>
    <w:rsid w:val="00A41677"/>
    <w:rsid w:val="00A41738"/>
    <w:rsid w:val="00A44899"/>
    <w:rsid w:val="00A47315"/>
    <w:rsid w:val="00A4766B"/>
    <w:rsid w:val="00A47ED3"/>
    <w:rsid w:val="00A505CC"/>
    <w:rsid w:val="00A510A7"/>
    <w:rsid w:val="00A51F76"/>
    <w:rsid w:val="00A52F4A"/>
    <w:rsid w:val="00A52FC8"/>
    <w:rsid w:val="00A54968"/>
    <w:rsid w:val="00A551E3"/>
    <w:rsid w:val="00A55D4E"/>
    <w:rsid w:val="00A5619E"/>
    <w:rsid w:val="00A562C2"/>
    <w:rsid w:val="00A60A7E"/>
    <w:rsid w:val="00A612AB"/>
    <w:rsid w:val="00A6133E"/>
    <w:rsid w:val="00A616C7"/>
    <w:rsid w:val="00A61D19"/>
    <w:rsid w:val="00A63AA3"/>
    <w:rsid w:val="00A63D80"/>
    <w:rsid w:val="00A63FEA"/>
    <w:rsid w:val="00A643FA"/>
    <w:rsid w:val="00A65241"/>
    <w:rsid w:val="00A6573C"/>
    <w:rsid w:val="00A6624C"/>
    <w:rsid w:val="00A66440"/>
    <w:rsid w:val="00A6682F"/>
    <w:rsid w:val="00A66F8B"/>
    <w:rsid w:val="00A67577"/>
    <w:rsid w:val="00A70EB6"/>
    <w:rsid w:val="00A71933"/>
    <w:rsid w:val="00A733AA"/>
    <w:rsid w:val="00A7356D"/>
    <w:rsid w:val="00A753F8"/>
    <w:rsid w:val="00A7604A"/>
    <w:rsid w:val="00A76BC4"/>
    <w:rsid w:val="00A813B1"/>
    <w:rsid w:val="00A82461"/>
    <w:rsid w:val="00A828FB"/>
    <w:rsid w:val="00A8400E"/>
    <w:rsid w:val="00A85359"/>
    <w:rsid w:val="00A8657C"/>
    <w:rsid w:val="00A87E7E"/>
    <w:rsid w:val="00A91114"/>
    <w:rsid w:val="00A91EE9"/>
    <w:rsid w:val="00A9236C"/>
    <w:rsid w:val="00A92AEB"/>
    <w:rsid w:val="00A92C4D"/>
    <w:rsid w:val="00A92CC4"/>
    <w:rsid w:val="00A93224"/>
    <w:rsid w:val="00A93D2E"/>
    <w:rsid w:val="00A95E1F"/>
    <w:rsid w:val="00A96457"/>
    <w:rsid w:val="00A9653D"/>
    <w:rsid w:val="00A97E97"/>
    <w:rsid w:val="00AA1860"/>
    <w:rsid w:val="00AA19F3"/>
    <w:rsid w:val="00AA1F0D"/>
    <w:rsid w:val="00AA346F"/>
    <w:rsid w:val="00AA3FB1"/>
    <w:rsid w:val="00AA4089"/>
    <w:rsid w:val="00AA548B"/>
    <w:rsid w:val="00AA5725"/>
    <w:rsid w:val="00AA5893"/>
    <w:rsid w:val="00AA7403"/>
    <w:rsid w:val="00AB17A8"/>
    <w:rsid w:val="00AB1CED"/>
    <w:rsid w:val="00AB4ED4"/>
    <w:rsid w:val="00AB7AFF"/>
    <w:rsid w:val="00AC11DA"/>
    <w:rsid w:val="00AC1C9C"/>
    <w:rsid w:val="00AC2017"/>
    <w:rsid w:val="00AC240F"/>
    <w:rsid w:val="00AC4532"/>
    <w:rsid w:val="00AC4906"/>
    <w:rsid w:val="00AC4E6E"/>
    <w:rsid w:val="00AC4EF5"/>
    <w:rsid w:val="00AC715E"/>
    <w:rsid w:val="00AD1153"/>
    <w:rsid w:val="00AD1D61"/>
    <w:rsid w:val="00AD2AF9"/>
    <w:rsid w:val="00AD2DD1"/>
    <w:rsid w:val="00AD5FF9"/>
    <w:rsid w:val="00AD633E"/>
    <w:rsid w:val="00AD6EDC"/>
    <w:rsid w:val="00AD772F"/>
    <w:rsid w:val="00AD79FC"/>
    <w:rsid w:val="00AE0000"/>
    <w:rsid w:val="00AE27CA"/>
    <w:rsid w:val="00AE27D2"/>
    <w:rsid w:val="00AE449E"/>
    <w:rsid w:val="00AE6B7D"/>
    <w:rsid w:val="00AF1AB6"/>
    <w:rsid w:val="00AF2FEA"/>
    <w:rsid w:val="00AF4AFA"/>
    <w:rsid w:val="00AF51E8"/>
    <w:rsid w:val="00AF5600"/>
    <w:rsid w:val="00AF5B7F"/>
    <w:rsid w:val="00B000DD"/>
    <w:rsid w:val="00B00768"/>
    <w:rsid w:val="00B00B15"/>
    <w:rsid w:val="00B01CC6"/>
    <w:rsid w:val="00B03894"/>
    <w:rsid w:val="00B04059"/>
    <w:rsid w:val="00B049B0"/>
    <w:rsid w:val="00B05DC2"/>
    <w:rsid w:val="00B06BDA"/>
    <w:rsid w:val="00B07AA4"/>
    <w:rsid w:val="00B17583"/>
    <w:rsid w:val="00B17A7F"/>
    <w:rsid w:val="00B17B6E"/>
    <w:rsid w:val="00B21009"/>
    <w:rsid w:val="00B22B57"/>
    <w:rsid w:val="00B2403C"/>
    <w:rsid w:val="00B24193"/>
    <w:rsid w:val="00B24329"/>
    <w:rsid w:val="00B24608"/>
    <w:rsid w:val="00B24E0B"/>
    <w:rsid w:val="00B25675"/>
    <w:rsid w:val="00B258CD"/>
    <w:rsid w:val="00B27D45"/>
    <w:rsid w:val="00B27FF8"/>
    <w:rsid w:val="00B3008C"/>
    <w:rsid w:val="00B305F5"/>
    <w:rsid w:val="00B30AF0"/>
    <w:rsid w:val="00B30C3A"/>
    <w:rsid w:val="00B313D5"/>
    <w:rsid w:val="00B319C4"/>
    <w:rsid w:val="00B330D3"/>
    <w:rsid w:val="00B3539C"/>
    <w:rsid w:val="00B35929"/>
    <w:rsid w:val="00B36D2A"/>
    <w:rsid w:val="00B37889"/>
    <w:rsid w:val="00B37BEE"/>
    <w:rsid w:val="00B41081"/>
    <w:rsid w:val="00B4343F"/>
    <w:rsid w:val="00B452E8"/>
    <w:rsid w:val="00B459F9"/>
    <w:rsid w:val="00B45A36"/>
    <w:rsid w:val="00B467AA"/>
    <w:rsid w:val="00B46882"/>
    <w:rsid w:val="00B470E0"/>
    <w:rsid w:val="00B47523"/>
    <w:rsid w:val="00B4782F"/>
    <w:rsid w:val="00B54A4B"/>
    <w:rsid w:val="00B56852"/>
    <w:rsid w:val="00B57371"/>
    <w:rsid w:val="00B57EF6"/>
    <w:rsid w:val="00B6160F"/>
    <w:rsid w:val="00B620DC"/>
    <w:rsid w:val="00B62EF4"/>
    <w:rsid w:val="00B6318D"/>
    <w:rsid w:val="00B6333C"/>
    <w:rsid w:val="00B650C9"/>
    <w:rsid w:val="00B653F8"/>
    <w:rsid w:val="00B65884"/>
    <w:rsid w:val="00B66216"/>
    <w:rsid w:val="00B678DE"/>
    <w:rsid w:val="00B67CAC"/>
    <w:rsid w:val="00B71AC4"/>
    <w:rsid w:val="00B73C41"/>
    <w:rsid w:val="00B743AD"/>
    <w:rsid w:val="00B7466A"/>
    <w:rsid w:val="00B74D68"/>
    <w:rsid w:val="00B75713"/>
    <w:rsid w:val="00B75B49"/>
    <w:rsid w:val="00B773F9"/>
    <w:rsid w:val="00B81ACB"/>
    <w:rsid w:val="00B820B6"/>
    <w:rsid w:val="00B82DEA"/>
    <w:rsid w:val="00B83430"/>
    <w:rsid w:val="00B845B5"/>
    <w:rsid w:val="00B84E12"/>
    <w:rsid w:val="00B850D5"/>
    <w:rsid w:val="00B85F68"/>
    <w:rsid w:val="00B87BFC"/>
    <w:rsid w:val="00B903C5"/>
    <w:rsid w:val="00B90428"/>
    <w:rsid w:val="00B9261D"/>
    <w:rsid w:val="00B9465C"/>
    <w:rsid w:val="00B947EE"/>
    <w:rsid w:val="00BA0E61"/>
    <w:rsid w:val="00BA105E"/>
    <w:rsid w:val="00BA13E4"/>
    <w:rsid w:val="00BA227E"/>
    <w:rsid w:val="00BA3674"/>
    <w:rsid w:val="00BA3C19"/>
    <w:rsid w:val="00BA3C42"/>
    <w:rsid w:val="00BA4513"/>
    <w:rsid w:val="00BA5EF1"/>
    <w:rsid w:val="00BA67AD"/>
    <w:rsid w:val="00BA7EE1"/>
    <w:rsid w:val="00BB0072"/>
    <w:rsid w:val="00BB02FE"/>
    <w:rsid w:val="00BB1FCC"/>
    <w:rsid w:val="00BB2036"/>
    <w:rsid w:val="00BB4480"/>
    <w:rsid w:val="00BB4B35"/>
    <w:rsid w:val="00BB4CA4"/>
    <w:rsid w:val="00BB746F"/>
    <w:rsid w:val="00BB7C50"/>
    <w:rsid w:val="00BC069C"/>
    <w:rsid w:val="00BC0F75"/>
    <w:rsid w:val="00BC26D9"/>
    <w:rsid w:val="00BC3140"/>
    <w:rsid w:val="00BC7A5F"/>
    <w:rsid w:val="00BC7F6F"/>
    <w:rsid w:val="00BC7FBE"/>
    <w:rsid w:val="00BD1116"/>
    <w:rsid w:val="00BD13FA"/>
    <w:rsid w:val="00BD164C"/>
    <w:rsid w:val="00BD193E"/>
    <w:rsid w:val="00BD3A99"/>
    <w:rsid w:val="00BD4D39"/>
    <w:rsid w:val="00BD5CC5"/>
    <w:rsid w:val="00BD77D7"/>
    <w:rsid w:val="00BE0530"/>
    <w:rsid w:val="00BE24F0"/>
    <w:rsid w:val="00BE276E"/>
    <w:rsid w:val="00BE2DB9"/>
    <w:rsid w:val="00BE48E2"/>
    <w:rsid w:val="00BE5145"/>
    <w:rsid w:val="00BE65E9"/>
    <w:rsid w:val="00BE7083"/>
    <w:rsid w:val="00BE71B0"/>
    <w:rsid w:val="00BE736D"/>
    <w:rsid w:val="00BE7B52"/>
    <w:rsid w:val="00BF011C"/>
    <w:rsid w:val="00BF0EE1"/>
    <w:rsid w:val="00BF3A29"/>
    <w:rsid w:val="00BF3E8E"/>
    <w:rsid w:val="00BF4152"/>
    <w:rsid w:val="00BF4D25"/>
    <w:rsid w:val="00BF520F"/>
    <w:rsid w:val="00BF5943"/>
    <w:rsid w:val="00BF5DBF"/>
    <w:rsid w:val="00BF6FA8"/>
    <w:rsid w:val="00C00A52"/>
    <w:rsid w:val="00C030DF"/>
    <w:rsid w:val="00C03187"/>
    <w:rsid w:val="00C03DC5"/>
    <w:rsid w:val="00C05EE9"/>
    <w:rsid w:val="00C064E4"/>
    <w:rsid w:val="00C06C4A"/>
    <w:rsid w:val="00C07D9A"/>
    <w:rsid w:val="00C10194"/>
    <w:rsid w:val="00C11159"/>
    <w:rsid w:val="00C1151A"/>
    <w:rsid w:val="00C12869"/>
    <w:rsid w:val="00C134D6"/>
    <w:rsid w:val="00C1368E"/>
    <w:rsid w:val="00C14DEE"/>
    <w:rsid w:val="00C15C79"/>
    <w:rsid w:val="00C16DE9"/>
    <w:rsid w:val="00C17D95"/>
    <w:rsid w:val="00C20EC0"/>
    <w:rsid w:val="00C214BB"/>
    <w:rsid w:val="00C22906"/>
    <w:rsid w:val="00C24C91"/>
    <w:rsid w:val="00C25462"/>
    <w:rsid w:val="00C25E80"/>
    <w:rsid w:val="00C27360"/>
    <w:rsid w:val="00C2765F"/>
    <w:rsid w:val="00C30B11"/>
    <w:rsid w:val="00C31D47"/>
    <w:rsid w:val="00C31EA0"/>
    <w:rsid w:val="00C3415D"/>
    <w:rsid w:val="00C3674E"/>
    <w:rsid w:val="00C414E4"/>
    <w:rsid w:val="00C433B7"/>
    <w:rsid w:val="00C43C27"/>
    <w:rsid w:val="00C479AA"/>
    <w:rsid w:val="00C47AAC"/>
    <w:rsid w:val="00C47F74"/>
    <w:rsid w:val="00C502DD"/>
    <w:rsid w:val="00C5045B"/>
    <w:rsid w:val="00C514AF"/>
    <w:rsid w:val="00C51566"/>
    <w:rsid w:val="00C51A97"/>
    <w:rsid w:val="00C525DD"/>
    <w:rsid w:val="00C53760"/>
    <w:rsid w:val="00C6051F"/>
    <w:rsid w:val="00C62288"/>
    <w:rsid w:val="00C62727"/>
    <w:rsid w:val="00C62F65"/>
    <w:rsid w:val="00C631CC"/>
    <w:rsid w:val="00C63436"/>
    <w:rsid w:val="00C64DC4"/>
    <w:rsid w:val="00C66426"/>
    <w:rsid w:val="00C67239"/>
    <w:rsid w:val="00C74F18"/>
    <w:rsid w:val="00C774E2"/>
    <w:rsid w:val="00C80A05"/>
    <w:rsid w:val="00C82BFF"/>
    <w:rsid w:val="00C82CAA"/>
    <w:rsid w:val="00C8312E"/>
    <w:rsid w:val="00C83C12"/>
    <w:rsid w:val="00C84774"/>
    <w:rsid w:val="00C855F5"/>
    <w:rsid w:val="00C86E80"/>
    <w:rsid w:val="00C87189"/>
    <w:rsid w:val="00C87676"/>
    <w:rsid w:val="00C918A3"/>
    <w:rsid w:val="00C923F9"/>
    <w:rsid w:val="00C93F95"/>
    <w:rsid w:val="00C975CC"/>
    <w:rsid w:val="00C97DA2"/>
    <w:rsid w:val="00CA0100"/>
    <w:rsid w:val="00CA1352"/>
    <w:rsid w:val="00CA33E5"/>
    <w:rsid w:val="00CA5182"/>
    <w:rsid w:val="00CA687C"/>
    <w:rsid w:val="00CA718B"/>
    <w:rsid w:val="00CA7748"/>
    <w:rsid w:val="00CB072E"/>
    <w:rsid w:val="00CB12FF"/>
    <w:rsid w:val="00CB1FC9"/>
    <w:rsid w:val="00CB20F3"/>
    <w:rsid w:val="00CB27B7"/>
    <w:rsid w:val="00CB331C"/>
    <w:rsid w:val="00CB37AC"/>
    <w:rsid w:val="00CB45EB"/>
    <w:rsid w:val="00CB4D8A"/>
    <w:rsid w:val="00CB6084"/>
    <w:rsid w:val="00CB7306"/>
    <w:rsid w:val="00CC1047"/>
    <w:rsid w:val="00CC144B"/>
    <w:rsid w:val="00CC2D81"/>
    <w:rsid w:val="00CC2F94"/>
    <w:rsid w:val="00CC2FB0"/>
    <w:rsid w:val="00CC683F"/>
    <w:rsid w:val="00CC732D"/>
    <w:rsid w:val="00CD07F5"/>
    <w:rsid w:val="00CD07FD"/>
    <w:rsid w:val="00CD1F40"/>
    <w:rsid w:val="00CD2E9C"/>
    <w:rsid w:val="00CD34DA"/>
    <w:rsid w:val="00CD3B6D"/>
    <w:rsid w:val="00CD44DA"/>
    <w:rsid w:val="00CD5A60"/>
    <w:rsid w:val="00CD7047"/>
    <w:rsid w:val="00CD7DAE"/>
    <w:rsid w:val="00CE05F2"/>
    <w:rsid w:val="00CE2389"/>
    <w:rsid w:val="00CE4192"/>
    <w:rsid w:val="00CE47A0"/>
    <w:rsid w:val="00CE504E"/>
    <w:rsid w:val="00CE51DD"/>
    <w:rsid w:val="00CE539F"/>
    <w:rsid w:val="00CE5AEF"/>
    <w:rsid w:val="00CE6123"/>
    <w:rsid w:val="00CE61EA"/>
    <w:rsid w:val="00CF190F"/>
    <w:rsid w:val="00CF208C"/>
    <w:rsid w:val="00CF2684"/>
    <w:rsid w:val="00CF30BA"/>
    <w:rsid w:val="00CF3BD8"/>
    <w:rsid w:val="00CF58D5"/>
    <w:rsid w:val="00CF7FCD"/>
    <w:rsid w:val="00D000E7"/>
    <w:rsid w:val="00D02247"/>
    <w:rsid w:val="00D02748"/>
    <w:rsid w:val="00D027A2"/>
    <w:rsid w:val="00D03067"/>
    <w:rsid w:val="00D03399"/>
    <w:rsid w:val="00D038A4"/>
    <w:rsid w:val="00D03FA9"/>
    <w:rsid w:val="00D05417"/>
    <w:rsid w:val="00D059A0"/>
    <w:rsid w:val="00D06880"/>
    <w:rsid w:val="00D11888"/>
    <w:rsid w:val="00D12032"/>
    <w:rsid w:val="00D13812"/>
    <w:rsid w:val="00D13E25"/>
    <w:rsid w:val="00D153E9"/>
    <w:rsid w:val="00D1577A"/>
    <w:rsid w:val="00D20E6A"/>
    <w:rsid w:val="00D23719"/>
    <w:rsid w:val="00D2444B"/>
    <w:rsid w:val="00D24991"/>
    <w:rsid w:val="00D24A1A"/>
    <w:rsid w:val="00D24D2A"/>
    <w:rsid w:val="00D33789"/>
    <w:rsid w:val="00D35472"/>
    <w:rsid w:val="00D3618C"/>
    <w:rsid w:val="00D37182"/>
    <w:rsid w:val="00D37401"/>
    <w:rsid w:val="00D4251A"/>
    <w:rsid w:val="00D43997"/>
    <w:rsid w:val="00D43AD6"/>
    <w:rsid w:val="00D440F8"/>
    <w:rsid w:val="00D449A1"/>
    <w:rsid w:val="00D44A0C"/>
    <w:rsid w:val="00D45AA0"/>
    <w:rsid w:val="00D4613E"/>
    <w:rsid w:val="00D463B6"/>
    <w:rsid w:val="00D476A8"/>
    <w:rsid w:val="00D51634"/>
    <w:rsid w:val="00D51CD3"/>
    <w:rsid w:val="00D5341E"/>
    <w:rsid w:val="00D56D4D"/>
    <w:rsid w:val="00D613A9"/>
    <w:rsid w:val="00D61A13"/>
    <w:rsid w:val="00D6289F"/>
    <w:rsid w:val="00D63416"/>
    <w:rsid w:val="00D63505"/>
    <w:rsid w:val="00D63620"/>
    <w:rsid w:val="00D64372"/>
    <w:rsid w:val="00D65BA9"/>
    <w:rsid w:val="00D706EB"/>
    <w:rsid w:val="00D7077A"/>
    <w:rsid w:val="00D70F94"/>
    <w:rsid w:val="00D72265"/>
    <w:rsid w:val="00D73DEA"/>
    <w:rsid w:val="00D73FEA"/>
    <w:rsid w:val="00D75A12"/>
    <w:rsid w:val="00D76C13"/>
    <w:rsid w:val="00D771B6"/>
    <w:rsid w:val="00D77355"/>
    <w:rsid w:val="00D8075D"/>
    <w:rsid w:val="00D8163E"/>
    <w:rsid w:val="00D819E7"/>
    <w:rsid w:val="00D82A8C"/>
    <w:rsid w:val="00D838B7"/>
    <w:rsid w:val="00D83DDB"/>
    <w:rsid w:val="00D84719"/>
    <w:rsid w:val="00D8692F"/>
    <w:rsid w:val="00D86A2F"/>
    <w:rsid w:val="00D86F7E"/>
    <w:rsid w:val="00D90557"/>
    <w:rsid w:val="00D907B5"/>
    <w:rsid w:val="00D9082B"/>
    <w:rsid w:val="00D9092F"/>
    <w:rsid w:val="00D90BFA"/>
    <w:rsid w:val="00D91436"/>
    <w:rsid w:val="00D918B5"/>
    <w:rsid w:val="00D923D1"/>
    <w:rsid w:val="00D925C9"/>
    <w:rsid w:val="00D93E55"/>
    <w:rsid w:val="00D94CF3"/>
    <w:rsid w:val="00D9689D"/>
    <w:rsid w:val="00D97456"/>
    <w:rsid w:val="00DA2747"/>
    <w:rsid w:val="00DA29F6"/>
    <w:rsid w:val="00DA2D8A"/>
    <w:rsid w:val="00DA2E86"/>
    <w:rsid w:val="00DA4C67"/>
    <w:rsid w:val="00DA5214"/>
    <w:rsid w:val="00DA5F13"/>
    <w:rsid w:val="00DA795D"/>
    <w:rsid w:val="00DB09C1"/>
    <w:rsid w:val="00DB3000"/>
    <w:rsid w:val="00DB4507"/>
    <w:rsid w:val="00DB549B"/>
    <w:rsid w:val="00DB5CCF"/>
    <w:rsid w:val="00DC24EB"/>
    <w:rsid w:val="00DC3719"/>
    <w:rsid w:val="00DC3976"/>
    <w:rsid w:val="00DC4310"/>
    <w:rsid w:val="00DC4498"/>
    <w:rsid w:val="00DC6A2E"/>
    <w:rsid w:val="00DC6D3B"/>
    <w:rsid w:val="00DC780A"/>
    <w:rsid w:val="00DC7A40"/>
    <w:rsid w:val="00DD0310"/>
    <w:rsid w:val="00DD126B"/>
    <w:rsid w:val="00DD2C0F"/>
    <w:rsid w:val="00DD2EBE"/>
    <w:rsid w:val="00DD34CC"/>
    <w:rsid w:val="00DD5190"/>
    <w:rsid w:val="00DD58EF"/>
    <w:rsid w:val="00DD7EFC"/>
    <w:rsid w:val="00DE04F3"/>
    <w:rsid w:val="00DE2236"/>
    <w:rsid w:val="00DE4586"/>
    <w:rsid w:val="00DE4B83"/>
    <w:rsid w:val="00DE5BEF"/>
    <w:rsid w:val="00DE5CA9"/>
    <w:rsid w:val="00DE5ECF"/>
    <w:rsid w:val="00DE7A3B"/>
    <w:rsid w:val="00DF196C"/>
    <w:rsid w:val="00DF21A2"/>
    <w:rsid w:val="00DF369F"/>
    <w:rsid w:val="00DF437B"/>
    <w:rsid w:val="00DF4524"/>
    <w:rsid w:val="00DF7677"/>
    <w:rsid w:val="00E007F9"/>
    <w:rsid w:val="00E00857"/>
    <w:rsid w:val="00E01474"/>
    <w:rsid w:val="00E033DE"/>
    <w:rsid w:val="00E03A26"/>
    <w:rsid w:val="00E03FE6"/>
    <w:rsid w:val="00E05BE1"/>
    <w:rsid w:val="00E065A2"/>
    <w:rsid w:val="00E106AA"/>
    <w:rsid w:val="00E11F31"/>
    <w:rsid w:val="00E16253"/>
    <w:rsid w:val="00E16356"/>
    <w:rsid w:val="00E17D6F"/>
    <w:rsid w:val="00E20454"/>
    <w:rsid w:val="00E21003"/>
    <w:rsid w:val="00E21171"/>
    <w:rsid w:val="00E221DA"/>
    <w:rsid w:val="00E22FF2"/>
    <w:rsid w:val="00E240B4"/>
    <w:rsid w:val="00E257B1"/>
    <w:rsid w:val="00E25C58"/>
    <w:rsid w:val="00E26278"/>
    <w:rsid w:val="00E27318"/>
    <w:rsid w:val="00E317B0"/>
    <w:rsid w:val="00E323AC"/>
    <w:rsid w:val="00E324A8"/>
    <w:rsid w:val="00E342B7"/>
    <w:rsid w:val="00E35661"/>
    <w:rsid w:val="00E36F07"/>
    <w:rsid w:val="00E37E03"/>
    <w:rsid w:val="00E40E24"/>
    <w:rsid w:val="00E41548"/>
    <w:rsid w:val="00E43978"/>
    <w:rsid w:val="00E46253"/>
    <w:rsid w:val="00E47AE7"/>
    <w:rsid w:val="00E540DD"/>
    <w:rsid w:val="00E5563D"/>
    <w:rsid w:val="00E556B3"/>
    <w:rsid w:val="00E56DBD"/>
    <w:rsid w:val="00E57130"/>
    <w:rsid w:val="00E60E89"/>
    <w:rsid w:val="00E621DB"/>
    <w:rsid w:val="00E62632"/>
    <w:rsid w:val="00E65829"/>
    <w:rsid w:val="00E65A19"/>
    <w:rsid w:val="00E679C1"/>
    <w:rsid w:val="00E67D1E"/>
    <w:rsid w:val="00E70CE3"/>
    <w:rsid w:val="00E72798"/>
    <w:rsid w:val="00E731A8"/>
    <w:rsid w:val="00E733ED"/>
    <w:rsid w:val="00E7414F"/>
    <w:rsid w:val="00E74BFA"/>
    <w:rsid w:val="00E76A79"/>
    <w:rsid w:val="00E77413"/>
    <w:rsid w:val="00E80140"/>
    <w:rsid w:val="00E817BF"/>
    <w:rsid w:val="00E81DFC"/>
    <w:rsid w:val="00E82281"/>
    <w:rsid w:val="00E82A24"/>
    <w:rsid w:val="00E82B3D"/>
    <w:rsid w:val="00E838E5"/>
    <w:rsid w:val="00E8587C"/>
    <w:rsid w:val="00E862DC"/>
    <w:rsid w:val="00E914F6"/>
    <w:rsid w:val="00E93FF8"/>
    <w:rsid w:val="00E94592"/>
    <w:rsid w:val="00E958C0"/>
    <w:rsid w:val="00E96935"/>
    <w:rsid w:val="00E96B1B"/>
    <w:rsid w:val="00EA0DC9"/>
    <w:rsid w:val="00EA222B"/>
    <w:rsid w:val="00EA4311"/>
    <w:rsid w:val="00EA4BF9"/>
    <w:rsid w:val="00EA6DBA"/>
    <w:rsid w:val="00EA77F3"/>
    <w:rsid w:val="00EB0BE2"/>
    <w:rsid w:val="00EB13F4"/>
    <w:rsid w:val="00EB3390"/>
    <w:rsid w:val="00EB4BC3"/>
    <w:rsid w:val="00EB5B94"/>
    <w:rsid w:val="00EB5D56"/>
    <w:rsid w:val="00EB5E84"/>
    <w:rsid w:val="00EB6DEC"/>
    <w:rsid w:val="00EC02E2"/>
    <w:rsid w:val="00EC1037"/>
    <w:rsid w:val="00EC1083"/>
    <w:rsid w:val="00EC19D3"/>
    <w:rsid w:val="00EC21B7"/>
    <w:rsid w:val="00EC3D82"/>
    <w:rsid w:val="00EC6F1A"/>
    <w:rsid w:val="00ED0156"/>
    <w:rsid w:val="00ED0B5E"/>
    <w:rsid w:val="00ED35F2"/>
    <w:rsid w:val="00ED39B1"/>
    <w:rsid w:val="00ED474A"/>
    <w:rsid w:val="00ED4901"/>
    <w:rsid w:val="00ED5616"/>
    <w:rsid w:val="00ED5BBD"/>
    <w:rsid w:val="00ED5F0C"/>
    <w:rsid w:val="00ED6417"/>
    <w:rsid w:val="00ED6826"/>
    <w:rsid w:val="00ED75CE"/>
    <w:rsid w:val="00EE1F5B"/>
    <w:rsid w:val="00EE23E3"/>
    <w:rsid w:val="00EE31E6"/>
    <w:rsid w:val="00EE57B3"/>
    <w:rsid w:val="00EE5F5C"/>
    <w:rsid w:val="00EE61AA"/>
    <w:rsid w:val="00EE787A"/>
    <w:rsid w:val="00EF0F7C"/>
    <w:rsid w:val="00EF12A0"/>
    <w:rsid w:val="00EF1977"/>
    <w:rsid w:val="00EF33DF"/>
    <w:rsid w:val="00EF4274"/>
    <w:rsid w:val="00EF59FE"/>
    <w:rsid w:val="00EF6410"/>
    <w:rsid w:val="00EF688C"/>
    <w:rsid w:val="00EF6F36"/>
    <w:rsid w:val="00EF6F74"/>
    <w:rsid w:val="00EF74C8"/>
    <w:rsid w:val="00EF7DD6"/>
    <w:rsid w:val="00F00307"/>
    <w:rsid w:val="00F029DA"/>
    <w:rsid w:val="00F02ACF"/>
    <w:rsid w:val="00F04805"/>
    <w:rsid w:val="00F05867"/>
    <w:rsid w:val="00F05DEB"/>
    <w:rsid w:val="00F07687"/>
    <w:rsid w:val="00F1125B"/>
    <w:rsid w:val="00F113D2"/>
    <w:rsid w:val="00F125FC"/>
    <w:rsid w:val="00F1318D"/>
    <w:rsid w:val="00F13A99"/>
    <w:rsid w:val="00F15385"/>
    <w:rsid w:val="00F15FC0"/>
    <w:rsid w:val="00F17748"/>
    <w:rsid w:val="00F21122"/>
    <w:rsid w:val="00F21CD3"/>
    <w:rsid w:val="00F21E28"/>
    <w:rsid w:val="00F220D2"/>
    <w:rsid w:val="00F223FB"/>
    <w:rsid w:val="00F24120"/>
    <w:rsid w:val="00F26F24"/>
    <w:rsid w:val="00F27ED6"/>
    <w:rsid w:val="00F3141A"/>
    <w:rsid w:val="00F3145B"/>
    <w:rsid w:val="00F320C4"/>
    <w:rsid w:val="00F32A01"/>
    <w:rsid w:val="00F37423"/>
    <w:rsid w:val="00F37B41"/>
    <w:rsid w:val="00F40340"/>
    <w:rsid w:val="00F4177C"/>
    <w:rsid w:val="00F41A52"/>
    <w:rsid w:val="00F4484C"/>
    <w:rsid w:val="00F44C27"/>
    <w:rsid w:val="00F4549B"/>
    <w:rsid w:val="00F46433"/>
    <w:rsid w:val="00F47679"/>
    <w:rsid w:val="00F505B7"/>
    <w:rsid w:val="00F51BC9"/>
    <w:rsid w:val="00F525B8"/>
    <w:rsid w:val="00F53332"/>
    <w:rsid w:val="00F53D79"/>
    <w:rsid w:val="00F5459C"/>
    <w:rsid w:val="00F54A18"/>
    <w:rsid w:val="00F54AD6"/>
    <w:rsid w:val="00F54D05"/>
    <w:rsid w:val="00F60420"/>
    <w:rsid w:val="00F60599"/>
    <w:rsid w:val="00F62195"/>
    <w:rsid w:val="00F627F8"/>
    <w:rsid w:val="00F638E4"/>
    <w:rsid w:val="00F63DA1"/>
    <w:rsid w:val="00F67D09"/>
    <w:rsid w:val="00F70EF8"/>
    <w:rsid w:val="00F71649"/>
    <w:rsid w:val="00F71ED1"/>
    <w:rsid w:val="00F73AC2"/>
    <w:rsid w:val="00F73B73"/>
    <w:rsid w:val="00F7543A"/>
    <w:rsid w:val="00F75A7C"/>
    <w:rsid w:val="00F76358"/>
    <w:rsid w:val="00F76D56"/>
    <w:rsid w:val="00F808EF"/>
    <w:rsid w:val="00F81C5A"/>
    <w:rsid w:val="00F846C8"/>
    <w:rsid w:val="00F85D30"/>
    <w:rsid w:val="00F8623E"/>
    <w:rsid w:val="00F863C2"/>
    <w:rsid w:val="00F86A0E"/>
    <w:rsid w:val="00F86A7F"/>
    <w:rsid w:val="00F87199"/>
    <w:rsid w:val="00F902C2"/>
    <w:rsid w:val="00F91401"/>
    <w:rsid w:val="00F94FFD"/>
    <w:rsid w:val="00F96782"/>
    <w:rsid w:val="00F9731B"/>
    <w:rsid w:val="00F97F76"/>
    <w:rsid w:val="00FA06EF"/>
    <w:rsid w:val="00FA0762"/>
    <w:rsid w:val="00FA1016"/>
    <w:rsid w:val="00FA353B"/>
    <w:rsid w:val="00FA4C68"/>
    <w:rsid w:val="00FA5D53"/>
    <w:rsid w:val="00FA7C5D"/>
    <w:rsid w:val="00FA7DDB"/>
    <w:rsid w:val="00FB0133"/>
    <w:rsid w:val="00FB2AF1"/>
    <w:rsid w:val="00FB4537"/>
    <w:rsid w:val="00FB5754"/>
    <w:rsid w:val="00FB5D5C"/>
    <w:rsid w:val="00FB63A2"/>
    <w:rsid w:val="00FB6898"/>
    <w:rsid w:val="00FB7D16"/>
    <w:rsid w:val="00FC036F"/>
    <w:rsid w:val="00FC22B9"/>
    <w:rsid w:val="00FC2425"/>
    <w:rsid w:val="00FC28D3"/>
    <w:rsid w:val="00FC3960"/>
    <w:rsid w:val="00FD0110"/>
    <w:rsid w:val="00FD0774"/>
    <w:rsid w:val="00FD2B0C"/>
    <w:rsid w:val="00FD3A34"/>
    <w:rsid w:val="00FD4548"/>
    <w:rsid w:val="00FD559B"/>
    <w:rsid w:val="00FD5D14"/>
    <w:rsid w:val="00FD7855"/>
    <w:rsid w:val="00FE0EB9"/>
    <w:rsid w:val="00FE23FE"/>
    <w:rsid w:val="00FE44B6"/>
    <w:rsid w:val="00FE6134"/>
    <w:rsid w:val="00FE699C"/>
    <w:rsid w:val="00FE701C"/>
    <w:rsid w:val="00FE710D"/>
    <w:rsid w:val="00FF155B"/>
    <w:rsid w:val="00FF2442"/>
    <w:rsid w:val="00FF2737"/>
    <w:rsid w:val="00FF407D"/>
    <w:rsid w:val="00FF54DB"/>
    <w:rsid w:val="00FF7A0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8753D3"/>
  <w15:docId w15:val="{43C9ED89-9A05-4826-B81C-B874F8AAC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qFormat="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5" w:semiHidden="1" w:unhideWhenUsed="1"/>
    <w:lsdException w:name="Message Header" w:semiHidden="1" w:unhideWhenUsed="1"/>
    <w:lsdException w:name="Subtitle" w:uiPriority="99"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qFormat="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iPriority="99" w:unhideWhenUsed="1"/>
    <w:lsdException w:name="HTML Sample" w:semiHidden="1" w:unhideWhenUsed="1"/>
    <w:lsdException w:name="HTML Typewriter" w:semiHidden="1" w:unhideWhenUsed="1" w:qFormat="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Balloon Text" w:qFormat="1"/>
    <w:lsdException w:name="Table Grid" w:uiPriority="5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99"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3">
    <w:name w:val="Normal"/>
    <w:qFormat/>
    <w:rsid w:val="00C923F9"/>
    <w:pPr>
      <w:widowControl w:val="0"/>
      <w:overflowPunct w:val="0"/>
      <w:autoSpaceDN w:val="0"/>
      <w:jc w:val="both"/>
    </w:pPr>
    <w:rPr>
      <w:rFonts w:eastAsia="華康仿宋體"/>
      <w:kern w:val="2"/>
      <w:sz w:val="23"/>
      <w:szCs w:val="24"/>
      <w:lang w:eastAsia="ja-JP"/>
    </w:rPr>
  </w:style>
  <w:style w:type="paragraph" w:styleId="10">
    <w:name w:val="heading 1"/>
    <w:basedOn w:val="a3"/>
    <w:next w:val="a3"/>
    <w:link w:val="11"/>
    <w:qFormat/>
    <w:pPr>
      <w:keepNext/>
      <w:spacing w:before="180" w:after="180" w:line="720" w:lineRule="auto"/>
      <w:outlineLvl w:val="0"/>
    </w:pPr>
    <w:rPr>
      <w:rFonts w:ascii="Arial" w:eastAsia="新細明體" w:hAnsi="Arial"/>
      <w:b/>
      <w:bCs/>
      <w:kern w:val="52"/>
      <w:sz w:val="52"/>
      <w:szCs w:val="52"/>
    </w:rPr>
  </w:style>
  <w:style w:type="paragraph" w:styleId="2">
    <w:name w:val="heading 2"/>
    <w:basedOn w:val="a3"/>
    <w:next w:val="a3"/>
    <w:link w:val="20"/>
    <w:qFormat/>
    <w:pPr>
      <w:keepNext/>
      <w:spacing w:line="720" w:lineRule="auto"/>
      <w:outlineLvl w:val="1"/>
    </w:pPr>
    <w:rPr>
      <w:rFonts w:ascii="Arial" w:eastAsia="新細明體" w:hAnsi="Arial"/>
      <w:b/>
      <w:bCs/>
      <w:sz w:val="48"/>
      <w:szCs w:val="48"/>
      <w:lang w:val="x-none"/>
    </w:rPr>
  </w:style>
  <w:style w:type="paragraph" w:styleId="30">
    <w:name w:val="heading 3"/>
    <w:basedOn w:val="a3"/>
    <w:next w:val="a3"/>
    <w:link w:val="31"/>
    <w:qFormat/>
    <w:pPr>
      <w:keepNext/>
      <w:spacing w:line="720" w:lineRule="auto"/>
      <w:outlineLvl w:val="2"/>
    </w:pPr>
    <w:rPr>
      <w:rFonts w:ascii="Arial" w:eastAsia="新細明體" w:hAnsi="Arial"/>
      <w:b/>
      <w:bCs/>
      <w:sz w:val="36"/>
      <w:szCs w:val="36"/>
      <w:lang w:val="x-none"/>
    </w:rPr>
  </w:style>
  <w:style w:type="paragraph" w:styleId="40">
    <w:name w:val="heading 4"/>
    <w:basedOn w:val="a3"/>
    <w:next w:val="a3"/>
    <w:link w:val="41"/>
    <w:qFormat/>
    <w:pPr>
      <w:keepNext/>
      <w:jc w:val="center"/>
      <w:outlineLvl w:val="3"/>
    </w:pPr>
    <w:rPr>
      <w:rFonts w:eastAsia="新細明體"/>
      <w:sz w:val="36"/>
      <w:lang w:eastAsia="zh-TW"/>
    </w:rPr>
  </w:style>
  <w:style w:type="paragraph" w:styleId="5">
    <w:name w:val="heading 5"/>
    <w:basedOn w:val="a3"/>
    <w:next w:val="a3"/>
    <w:link w:val="50"/>
    <w:qFormat/>
    <w:pPr>
      <w:keepNext/>
      <w:spacing w:line="720" w:lineRule="auto"/>
      <w:ind w:leftChars="200" w:left="200"/>
      <w:outlineLvl w:val="4"/>
    </w:pPr>
    <w:rPr>
      <w:rFonts w:ascii="Arial" w:eastAsia="新細明體" w:hAnsi="Arial"/>
      <w:b/>
      <w:bCs/>
      <w:sz w:val="36"/>
      <w:szCs w:val="36"/>
      <w:lang w:val="x-none"/>
    </w:rPr>
  </w:style>
  <w:style w:type="paragraph" w:styleId="6">
    <w:name w:val="heading 6"/>
    <w:basedOn w:val="a3"/>
    <w:next w:val="a3"/>
    <w:link w:val="60"/>
    <w:qFormat/>
    <w:pPr>
      <w:keepNext/>
      <w:spacing w:after="240" w:line="720" w:lineRule="auto"/>
      <w:ind w:leftChars="200" w:left="3260" w:firstLineChars="200" w:hanging="1134"/>
      <w:outlineLvl w:val="5"/>
    </w:pPr>
    <w:rPr>
      <w:rFonts w:ascii="Arial" w:eastAsia="新細明體" w:hAnsi="Arial"/>
      <w:sz w:val="36"/>
      <w:szCs w:val="36"/>
      <w:lang w:val="x-none" w:eastAsia="x-none"/>
    </w:rPr>
  </w:style>
  <w:style w:type="paragraph" w:styleId="7">
    <w:name w:val="heading 7"/>
    <w:basedOn w:val="a3"/>
    <w:next w:val="a3"/>
    <w:link w:val="70"/>
    <w:qFormat/>
    <w:pPr>
      <w:keepNext/>
      <w:spacing w:after="240" w:line="720" w:lineRule="auto"/>
      <w:ind w:leftChars="400" w:left="3827" w:firstLineChars="200" w:hanging="1276"/>
      <w:outlineLvl w:val="6"/>
    </w:pPr>
    <w:rPr>
      <w:rFonts w:ascii="Arial" w:eastAsia="新細明體" w:hAnsi="Arial"/>
      <w:b/>
      <w:bCs/>
      <w:sz w:val="36"/>
      <w:szCs w:val="36"/>
      <w:lang w:val="x-none" w:eastAsia="x-none"/>
    </w:rPr>
  </w:style>
  <w:style w:type="paragraph" w:styleId="8">
    <w:name w:val="heading 8"/>
    <w:basedOn w:val="a3"/>
    <w:next w:val="a3"/>
    <w:link w:val="80"/>
    <w:qFormat/>
    <w:pPr>
      <w:keepNext/>
      <w:spacing w:line="720" w:lineRule="auto"/>
      <w:ind w:leftChars="400" w:left="400"/>
      <w:outlineLvl w:val="7"/>
    </w:pPr>
    <w:rPr>
      <w:rFonts w:ascii="Arial" w:eastAsia="新細明體" w:hAnsi="Arial"/>
      <w:sz w:val="36"/>
      <w:szCs w:val="36"/>
      <w:lang w:val="x-none"/>
    </w:rPr>
  </w:style>
  <w:style w:type="paragraph" w:styleId="9">
    <w:name w:val="heading 9"/>
    <w:basedOn w:val="a3"/>
    <w:next w:val="a3"/>
    <w:link w:val="90"/>
    <w:qFormat/>
    <w:pPr>
      <w:keepNext/>
      <w:spacing w:after="240" w:line="720" w:lineRule="auto"/>
      <w:ind w:leftChars="400" w:left="5102" w:firstLineChars="200" w:hanging="1700"/>
      <w:outlineLvl w:val="8"/>
    </w:pPr>
    <w:rPr>
      <w:rFonts w:ascii="Arial" w:eastAsia="新細明體" w:hAnsi="Arial"/>
      <w:sz w:val="36"/>
      <w:szCs w:val="36"/>
      <w:lang w:val="x-none" w:eastAsia="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標題 1 字元"/>
    <w:link w:val="10"/>
    <w:locked/>
    <w:rsid w:val="001E7DF7"/>
    <w:rPr>
      <w:rFonts w:ascii="Arial" w:eastAsia="新細明體" w:hAnsi="Arial"/>
      <w:b/>
      <w:bCs/>
      <w:kern w:val="52"/>
      <w:sz w:val="52"/>
      <w:szCs w:val="52"/>
      <w:lang w:val="en-US" w:eastAsia="ja-JP" w:bidi="ar-SA"/>
    </w:rPr>
  </w:style>
  <w:style w:type="character" w:customStyle="1" w:styleId="41">
    <w:name w:val="標題 4 字元"/>
    <w:link w:val="40"/>
    <w:rsid w:val="00BA67AD"/>
    <w:rPr>
      <w:rFonts w:eastAsia="新細明體"/>
      <w:kern w:val="2"/>
      <w:sz w:val="36"/>
      <w:szCs w:val="24"/>
      <w:lang w:val="en-US" w:eastAsia="zh-TW" w:bidi="ar-SA"/>
    </w:rPr>
  </w:style>
  <w:style w:type="paragraph" w:styleId="a7">
    <w:name w:val="footnote text"/>
    <w:aliases w:val="註腳文字 字元1,註腳文字 字元 字元,註腳文字 字元2 字元 字元,註腳文字 字元 字元1 字元 字元,註腳文字 字元2 字元 字元 字元 字元,註腳文字 字元 字元1 字元 字元 字元 字元,註腳文字 字元 字元 字元 字元 字元 字元 字元 字元 字元 字元 字元,註腳文字 字元 字元1 字元 字元 字元 字元 字元 字元 字元 字元 字元 字元 字元 字元 字元 字元,碩註腳 字元 字元 字元 字元 字元 字元 字元 字元 字元 字元 字元 字元 字元 字元 字元 字元 字元,ftx"/>
    <w:basedOn w:val="a3"/>
    <w:link w:val="a8"/>
    <w:uiPriority w:val="99"/>
    <w:qFormat/>
    <w:rsid w:val="00532340"/>
    <w:pPr>
      <w:snapToGrid w:val="0"/>
      <w:spacing w:line="280" w:lineRule="exact"/>
      <w:ind w:left="150" w:hangingChars="150" w:hanging="150"/>
    </w:pPr>
    <w:rPr>
      <w:rFonts w:eastAsia="新細明體"/>
      <w:sz w:val="19"/>
    </w:rPr>
  </w:style>
  <w:style w:type="character" w:customStyle="1" w:styleId="a8">
    <w:name w:val="註腳文字 字元"/>
    <w:aliases w:val="註腳文字 字元1 字元1,註腳文字 字元 字元 字元1,註腳文字 字元2 字元 字元 字元,註腳文字 字元 字元1 字元 字元 字元,註腳文字 字元2 字元 字元 字元 字元 字元1,註腳文字 字元 字元1 字元 字元 字元 字元 字元1,註腳文字 字元 字元 字元 字元 字元 字元 字元 字元 字元 字元 字元 字元1,註腳文字 字元 字元1 字元 字元 字元 字元 字元 字元 字元 字元 字元 字元 字元 字元 字元 字元 字元1,ftx 字元"/>
    <w:link w:val="a7"/>
    <w:uiPriority w:val="99"/>
    <w:qFormat/>
    <w:rsid w:val="00532340"/>
    <w:rPr>
      <w:rFonts w:eastAsia="新細明體"/>
      <w:kern w:val="2"/>
      <w:sz w:val="19"/>
      <w:szCs w:val="24"/>
      <w:lang w:val="en-US" w:eastAsia="ja-JP" w:bidi="ar-SA"/>
    </w:rPr>
  </w:style>
  <w:style w:type="character" w:styleId="a9">
    <w:name w:val="footnote reference"/>
    <w:aliases w:val="註腳參照－碩,Footnote Reference Superscript,FR,FR1,FR2,FR3,FR4,FR5,FR6,Ref,de nota al pie,註腳內容,FZ"/>
    <w:uiPriority w:val="99"/>
    <w:qFormat/>
    <w:rPr>
      <w:rFonts w:ascii="Arial" w:eastAsia="新細明體" w:hAnsi="Arial"/>
      <w:color w:val="auto"/>
      <w:sz w:val="24"/>
      <w:u w:val="none"/>
      <w:vertAlign w:val="superscript"/>
    </w:rPr>
  </w:style>
  <w:style w:type="character" w:styleId="aa">
    <w:name w:val="Hyperlink"/>
    <w:uiPriority w:val="99"/>
    <w:qFormat/>
    <w:rPr>
      <w:color w:val="0000FF"/>
      <w:u w:val="single"/>
    </w:rPr>
  </w:style>
  <w:style w:type="paragraph" w:styleId="ab">
    <w:name w:val="footer"/>
    <w:basedOn w:val="a3"/>
    <w:link w:val="ac"/>
    <w:uiPriority w:val="99"/>
    <w:qFormat/>
    <w:pPr>
      <w:tabs>
        <w:tab w:val="center" w:pos="4252"/>
        <w:tab w:val="right" w:pos="8504"/>
      </w:tabs>
      <w:snapToGrid w:val="0"/>
    </w:pPr>
  </w:style>
  <w:style w:type="character" w:customStyle="1" w:styleId="ac">
    <w:name w:val="頁尾 字元"/>
    <w:link w:val="ab"/>
    <w:uiPriority w:val="99"/>
    <w:qFormat/>
    <w:rsid w:val="00433A48"/>
    <w:rPr>
      <w:rFonts w:eastAsia="華康仿宋體"/>
      <w:kern w:val="2"/>
      <w:sz w:val="23"/>
      <w:szCs w:val="24"/>
      <w:lang w:val="en-US" w:eastAsia="ja-JP" w:bidi="ar-SA"/>
    </w:rPr>
  </w:style>
  <w:style w:type="character" w:styleId="ad">
    <w:name w:val="page number"/>
    <w:basedOn w:val="a4"/>
    <w:qFormat/>
  </w:style>
  <w:style w:type="character" w:styleId="ae">
    <w:name w:val="FollowedHyperlink"/>
    <w:qFormat/>
    <w:rPr>
      <w:color w:val="800080"/>
      <w:u w:val="single"/>
    </w:rPr>
  </w:style>
  <w:style w:type="paragraph" w:styleId="af">
    <w:name w:val="Plain Text"/>
    <w:aliases w:val="字元3"/>
    <w:basedOn w:val="a3"/>
    <w:link w:val="af0"/>
    <w:qFormat/>
    <w:pPr>
      <w:jc w:val="left"/>
    </w:pPr>
    <w:rPr>
      <w:rFonts w:ascii="細明體" w:eastAsia="細明體" w:hAnsi="Courier New"/>
      <w:sz w:val="24"/>
      <w:szCs w:val="20"/>
      <w:lang w:val="x-none" w:eastAsia="x-none"/>
    </w:rPr>
  </w:style>
  <w:style w:type="paragraph" w:styleId="af1">
    <w:name w:val="header"/>
    <w:basedOn w:val="a3"/>
    <w:link w:val="af2"/>
    <w:qFormat/>
    <w:pPr>
      <w:tabs>
        <w:tab w:val="center" w:pos="4153"/>
        <w:tab w:val="right" w:pos="8306"/>
      </w:tabs>
      <w:snapToGrid w:val="0"/>
      <w:jc w:val="left"/>
    </w:pPr>
    <w:rPr>
      <w:rFonts w:ascii="標楷體" w:eastAsia="標楷體" w:hAnsi="SimSun"/>
      <w:b/>
      <w:snapToGrid w:val="0"/>
      <w:kern w:val="28"/>
      <w:sz w:val="20"/>
      <w:szCs w:val="20"/>
      <w:lang w:eastAsia="zh-TW"/>
    </w:rPr>
  </w:style>
  <w:style w:type="character" w:customStyle="1" w:styleId="af2">
    <w:name w:val="頁首 字元"/>
    <w:link w:val="af1"/>
    <w:rsid w:val="00433A48"/>
    <w:rPr>
      <w:rFonts w:ascii="標楷體" w:eastAsia="標楷體" w:hAnsi="SimSun"/>
      <w:b/>
      <w:snapToGrid w:val="0"/>
      <w:kern w:val="28"/>
      <w:lang w:val="en-US" w:eastAsia="zh-TW" w:bidi="ar-SA"/>
    </w:rPr>
  </w:style>
  <w:style w:type="character" w:styleId="af3">
    <w:name w:val="Emphasis"/>
    <w:uiPriority w:val="20"/>
    <w:qFormat/>
    <w:rPr>
      <w:i/>
      <w:iCs/>
    </w:rPr>
  </w:style>
  <w:style w:type="paragraph" w:styleId="af4">
    <w:name w:val="Balloon Text"/>
    <w:basedOn w:val="a3"/>
    <w:link w:val="af5"/>
    <w:qFormat/>
    <w:pPr>
      <w:jc w:val="left"/>
    </w:pPr>
    <w:rPr>
      <w:rFonts w:ascii="Arial" w:eastAsia="新細明體" w:hAnsi="Arial"/>
      <w:b/>
      <w:snapToGrid w:val="0"/>
      <w:kern w:val="28"/>
      <w:sz w:val="18"/>
      <w:szCs w:val="18"/>
      <w:lang w:eastAsia="zh-TW"/>
    </w:rPr>
  </w:style>
  <w:style w:type="paragraph" w:styleId="af6">
    <w:name w:val="Salutation"/>
    <w:basedOn w:val="a3"/>
    <w:next w:val="a3"/>
    <w:link w:val="af7"/>
    <w:pPr>
      <w:jc w:val="left"/>
    </w:pPr>
    <w:rPr>
      <w:rFonts w:ascii="新細明體" w:eastAsia="新細明體" w:hAnsi="新細明體"/>
      <w:sz w:val="24"/>
      <w:lang w:eastAsia="zh-TW"/>
    </w:rPr>
  </w:style>
  <w:style w:type="paragraph" w:styleId="af8">
    <w:name w:val="Body Text Indent"/>
    <w:basedOn w:val="a3"/>
    <w:link w:val="af9"/>
    <w:pPr>
      <w:ind w:leftChars="400" w:left="970" w:firstLineChars="200" w:firstLine="485"/>
    </w:pPr>
    <w:rPr>
      <w:rFonts w:eastAsia="標楷體"/>
      <w:kern w:val="0"/>
      <w:lang w:val="x-none" w:eastAsia="x-none"/>
    </w:rPr>
  </w:style>
  <w:style w:type="paragraph" w:customStyle="1" w:styleId="afa">
    <w:name w:val="題目"/>
    <w:basedOn w:val="a3"/>
    <w:link w:val="12"/>
    <w:qFormat/>
    <w:rsid w:val="002A556D"/>
    <w:pPr>
      <w:spacing w:afterLines="100" w:after="100"/>
      <w:jc w:val="center"/>
    </w:pPr>
    <w:rPr>
      <w:rFonts w:ascii="華康新特明體" w:eastAsia="華康新特明體" w:hAnsi="細明體"/>
      <w:color w:val="000000"/>
      <w:w w:val="90"/>
      <w:sz w:val="48"/>
      <w:lang w:eastAsia="zh-TW"/>
    </w:rPr>
  </w:style>
  <w:style w:type="character" w:customStyle="1" w:styleId="12">
    <w:name w:val="題目 字元1"/>
    <w:link w:val="afa"/>
    <w:rsid w:val="002A556D"/>
    <w:rPr>
      <w:rFonts w:ascii="華康新特明體" w:eastAsia="華康新特明體" w:hAnsi="細明體"/>
      <w:color w:val="000000"/>
      <w:w w:val="90"/>
      <w:kern w:val="2"/>
      <w:sz w:val="48"/>
      <w:szCs w:val="24"/>
      <w:lang w:val="en-US" w:eastAsia="zh-TW" w:bidi="ar-SA"/>
    </w:rPr>
  </w:style>
  <w:style w:type="paragraph" w:customStyle="1" w:styleId="afb">
    <w:name w:val="副標"/>
    <w:basedOn w:val="a3"/>
    <w:link w:val="13"/>
    <w:qFormat/>
    <w:pPr>
      <w:spacing w:afterLines="50" w:after="50" w:line="0" w:lineRule="atLeast"/>
      <w:jc w:val="center"/>
    </w:pPr>
    <w:rPr>
      <w:rFonts w:eastAsia="華康粗明體"/>
      <w:color w:val="000000"/>
      <w:w w:val="90"/>
      <w:sz w:val="40"/>
      <w:lang w:eastAsia="zh-TW"/>
    </w:rPr>
  </w:style>
  <w:style w:type="character" w:customStyle="1" w:styleId="13">
    <w:name w:val="副標 字元1"/>
    <w:link w:val="afb"/>
    <w:rsid w:val="00B35929"/>
    <w:rPr>
      <w:rFonts w:eastAsia="華康粗明體"/>
      <w:color w:val="000000"/>
      <w:w w:val="90"/>
      <w:kern w:val="2"/>
      <w:sz w:val="40"/>
      <w:szCs w:val="24"/>
      <w:lang w:val="en-US" w:eastAsia="zh-TW" w:bidi="ar-SA"/>
    </w:rPr>
  </w:style>
  <w:style w:type="paragraph" w:customStyle="1" w:styleId="afc">
    <w:name w:val="關鍵詞"/>
    <w:basedOn w:val="a3"/>
    <w:link w:val="14"/>
    <w:qFormat/>
    <w:pPr>
      <w:spacing w:beforeLines="100" w:before="357"/>
      <w:ind w:left="960" w:hangingChars="400" w:hanging="960"/>
    </w:pPr>
    <w:rPr>
      <w:rFonts w:ascii="Arial" w:eastAsia="華康中黑體" w:hAnsi="Arial"/>
      <w:color w:val="000000"/>
      <w:sz w:val="22"/>
      <w:lang w:eastAsia="zh-TW"/>
    </w:rPr>
  </w:style>
  <w:style w:type="character" w:customStyle="1" w:styleId="14">
    <w:name w:val="關鍵詞 字元1"/>
    <w:link w:val="afc"/>
    <w:rsid w:val="00F808EF"/>
    <w:rPr>
      <w:rFonts w:ascii="Arial" w:eastAsia="華康中黑體" w:hAnsi="Arial"/>
      <w:color w:val="000000"/>
      <w:kern w:val="2"/>
      <w:sz w:val="22"/>
      <w:szCs w:val="24"/>
      <w:lang w:val="en-US" w:eastAsia="zh-TW" w:bidi="ar-SA"/>
    </w:rPr>
  </w:style>
  <w:style w:type="paragraph" w:customStyle="1" w:styleId="afd">
    <w:name w:val="摘要"/>
    <w:basedOn w:val="a3"/>
    <w:qFormat/>
    <w:pPr>
      <w:spacing w:afterLines="100" w:after="357" w:line="340" w:lineRule="exact"/>
      <w:jc w:val="center"/>
    </w:pPr>
    <w:rPr>
      <w:rFonts w:ascii="華康新特明體" w:eastAsia="華康新特明體" w:hAnsi="細明體"/>
      <w:color w:val="000000"/>
      <w:kern w:val="0"/>
      <w:sz w:val="32"/>
      <w:lang w:eastAsia="zh-TW"/>
    </w:rPr>
  </w:style>
  <w:style w:type="paragraph" w:customStyle="1" w:styleId="afe">
    <w:name w:val="作者"/>
    <w:basedOn w:val="a3"/>
    <w:qFormat/>
    <w:pPr>
      <w:widowControl/>
      <w:tabs>
        <w:tab w:val="num" w:pos="1534"/>
      </w:tabs>
      <w:spacing w:afterLines="50" w:after="178"/>
      <w:jc w:val="center"/>
    </w:pPr>
    <w:rPr>
      <w:rFonts w:eastAsia="標楷體"/>
      <w:color w:val="000000"/>
      <w:kern w:val="0"/>
      <w:sz w:val="28"/>
      <w:lang w:eastAsia="zh-TW"/>
    </w:rPr>
  </w:style>
  <w:style w:type="paragraph" w:customStyle="1" w:styleId="aff">
    <w:name w:val="要目"/>
    <w:basedOn w:val="a3"/>
    <w:qFormat/>
    <w:pPr>
      <w:autoSpaceDE w:val="0"/>
      <w:spacing w:line="340" w:lineRule="exact"/>
      <w:ind w:left="200" w:hangingChars="200" w:hanging="200"/>
    </w:pPr>
    <w:rPr>
      <w:sz w:val="20"/>
      <w:lang w:eastAsia="zh-TW"/>
    </w:rPr>
  </w:style>
  <w:style w:type="paragraph" w:customStyle="1" w:styleId="aff0">
    <w:name w:val="壹、"/>
    <w:basedOn w:val="a3"/>
    <w:link w:val="aff1"/>
    <w:qFormat/>
    <w:rsid w:val="00312CB6"/>
    <w:pPr>
      <w:keepNext/>
      <w:spacing w:beforeLines="100" w:before="100" w:afterLines="100" w:after="100" w:line="340" w:lineRule="exact"/>
      <w:jc w:val="center"/>
    </w:pPr>
    <w:rPr>
      <w:rFonts w:eastAsia="華康中圓體"/>
      <w:sz w:val="30"/>
      <w:lang w:val="x-none" w:eastAsia="x-none"/>
    </w:rPr>
  </w:style>
  <w:style w:type="paragraph" w:customStyle="1" w:styleId="aff2">
    <w:name w:val="一、"/>
    <w:basedOn w:val="a3"/>
    <w:link w:val="aff3"/>
    <w:qFormat/>
    <w:rsid w:val="00D03399"/>
    <w:pPr>
      <w:keepNext/>
      <w:spacing w:beforeLines="50" w:before="50" w:afterLines="50" w:after="50"/>
      <w:ind w:left="200" w:hangingChars="200" w:hanging="200"/>
    </w:pPr>
    <w:rPr>
      <w:rFonts w:eastAsia="華康粗明體"/>
      <w:color w:val="000000"/>
      <w:sz w:val="26"/>
      <w:szCs w:val="26"/>
      <w:lang w:val="x-none" w:eastAsia="x-none"/>
    </w:rPr>
  </w:style>
  <w:style w:type="paragraph" w:customStyle="1" w:styleId="aff4">
    <w:name w:val="(一)"/>
    <w:basedOn w:val="a3"/>
    <w:link w:val="aff5"/>
    <w:qFormat/>
    <w:rsid w:val="00502153"/>
    <w:pPr>
      <w:keepNext/>
      <w:spacing w:beforeLines="50" w:before="50" w:afterLines="50" w:after="50"/>
      <w:ind w:left="300" w:hangingChars="300" w:hanging="300"/>
    </w:pPr>
    <w:rPr>
      <w:rFonts w:ascii="Arial" w:eastAsia="華康中黑體" w:hAnsi="Arial"/>
      <w:color w:val="000000"/>
      <w:lang w:val="x-none" w:eastAsia="x-none"/>
    </w:rPr>
  </w:style>
  <w:style w:type="paragraph" w:customStyle="1" w:styleId="15">
    <w:name w:val="1."/>
    <w:basedOn w:val="a3"/>
    <w:qFormat/>
    <w:rsid w:val="00CB1FC9"/>
    <w:pPr>
      <w:spacing w:beforeLines="25" w:before="25" w:afterLines="25" w:after="25"/>
      <w:ind w:leftChars="100" w:left="180" w:hangingChars="80" w:hanging="80"/>
    </w:pPr>
    <w:rPr>
      <w:b/>
      <w:szCs w:val="23"/>
      <w:lang w:eastAsia="zh-TW"/>
    </w:rPr>
  </w:style>
  <w:style w:type="paragraph" w:customStyle="1" w:styleId="aff6">
    <w:name w:val="資料來源"/>
    <w:basedOn w:val="a3"/>
    <w:qFormat/>
    <w:rsid w:val="00895071"/>
    <w:pPr>
      <w:spacing w:afterLines="100" w:after="100" w:line="240" w:lineRule="exact"/>
      <w:ind w:left="500" w:hangingChars="500" w:hanging="500"/>
    </w:pPr>
    <w:rPr>
      <w:sz w:val="20"/>
      <w:lang w:eastAsia="zh-TW"/>
    </w:rPr>
  </w:style>
  <w:style w:type="paragraph" w:customStyle="1" w:styleId="aff7">
    <w:name w:val="英文題目"/>
    <w:basedOn w:val="afa"/>
    <w:link w:val="aff8"/>
    <w:qFormat/>
    <w:rsid w:val="00F97F76"/>
    <w:pPr>
      <w:pageBreakBefore/>
      <w:spacing w:line="520" w:lineRule="exact"/>
    </w:pPr>
    <w:rPr>
      <w:rFonts w:ascii="Times New Roman" w:hAnsi="Times New Roman"/>
      <w:b/>
      <w:bCs/>
      <w:lang w:val="x-none" w:eastAsia="x-none"/>
    </w:rPr>
  </w:style>
  <w:style w:type="character" w:customStyle="1" w:styleId="aff8">
    <w:name w:val="英文題目 字元"/>
    <w:link w:val="aff7"/>
    <w:rsid w:val="00F97F76"/>
    <w:rPr>
      <w:rFonts w:eastAsia="華康新特明體"/>
      <w:b/>
      <w:bCs/>
      <w:color w:val="000000"/>
      <w:w w:val="90"/>
      <w:kern w:val="2"/>
      <w:sz w:val="48"/>
      <w:szCs w:val="24"/>
    </w:rPr>
  </w:style>
  <w:style w:type="paragraph" w:customStyle="1" w:styleId="aff9">
    <w:name w:val="英文副標"/>
    <w:basedOn w:val="afb"/>
    <w:link w:val="affa"/>
    <w:qFormat/>
    <w:pPr>
      <w:spacing w:beforeLines="30" w:before="30" w:afterLines="100" w:after="100" w:line="400" w:lineRule="exact"/>
    </w:pPr>
    <w:rPr>
      <w:b/>
      <w:bCs/>
    </w:rPr>
  </w:style>
  <w:style w:type="character" w:customStyle="1" w:styleId="affa">
    <w:name w:val="英文副標 字元"/>
    <w:link w:val="aff9"/>
    <w:rsid w:val="00B35929"/>
    <w:rPr>
      <w:rFonts w:eastAsia="華康粗明體"/>
      <w:b/>
      <w:bCs/>
      <w:color w:val="000000"/>
      <w:w w:val="90"/>
      <w:kern w:val="2"/>
      <w:sz w:val="40"/>
      <w:szCs w:val="24"/>
      <w:lang w:val="en-US" w:eastAsia="zh-TW" w:bidi="ar-SA"/>
    </w:rPr>
  </w:style>
  <w:style w:type="paragraph" w:customStyle="1" w:styleId="affb">
    <w:name w:val="英文作者"/>
    <w:basedOn w:val="afe"/>
    <w:qFormat/>
    <w:pPr>
      <w:spacing w:afterLines="80" w:after="80"/>
    </w:pPr>
  </w:style>
  <w:style w:type="paragraph" w:customStyle="1" w:styleId="Abstract">
    <w:name w:val="Abstract"/>
    <w:basedOn w:val="a3"/>
    <w:qFormat/>
    <w:pPr>
      <w:spacing w:afterLines="50" w:after="178" w:line="340" w:lineRule="exact"/>
      <w:jc w:val="center"/>
    </w:pPr>
    <w:rPr>
      <w:rFonts w:ascii="細明體" w:eastAsia="細明體" w:hAnsi="細明體"/>
      <w:b/>
      <w:bCs/>
      <w:color w:val="000000"/>
      <w:kern w:val="0"/>
      <w:sz w:val="28"/>
      <w:lang w:eastAsia="zh-TW"/>
    </w:rPr>
  </w:style>
  <w:style w:type="paragraph" w:customStyle="1" w:styleId="abstract0">
    <w:name w:val="abstract內文"/>
    <w:basedOn w:val="a3"/>
    <w:qFormat/>
    <w:pPr>
      <w:ind w:firstLineChars="200" w:firstLine="485"/>
    </w:pPr>
    <w:rPr>
      <w:kern w:val="0"/>
      <w:lang w:eastAsia="zh-TW"/>
    </w:rPr>
  </w:style>
  <w:style w:type="paragraph" w:customStyle="1" w:styleId="key">
    <w:name w:val="英文key"/>
    <w:basedOn w:val="afc"/>
    <w:link w:val="key1"/>
    <w:qFormat/>
    <w:pPr>
      <w:ind w:left="1221" w:hangingChars="525" w:hanging="1221"/>
    </w:pPr>
  </w:style>
  <w:style w:type="character" w:customStyle="1" w:styleId="key1">
    <w:name w:val="英文key 字元1"/>
    <w:basedOn w:val="14"/>
    <w:link w:val="key"/>
    <w:rsid w:val="00F808EF"/>
    <w:rPr>
      <w:rFonts w:ascii="Arial" w:eastAsia="華康中黑體" w:hAnsi="Arial"/>
      <w:color w:val="000000"/>
      <w:kern w:val="2"/>
      <w:sz w:val="22"/>
      <w:szCs w:val="24"/>
      <w:lang w:val="en-US" w:eastAsia="zh-TW" w:bidi="ar-SA"/>
    </w:rPr>
  </w:style>
  <w:style w:type="paragraph" w:customStyle="1" w:styleId="16">
    <w:name w:val="內文1."/>
    <w:basedOn w:val="a3"/>
    <w:link w:val="17"/>
    <w:qFormat/>
    <w:rsid w:val="00275F92"/>
    <w:pPr>
      <w:ind w:leftChars="200" w:left="280" w:hangingChars="80" w:hanging="80"/>
    </w:pPr>
    <w:rPr>
      <w:lang w:eastAsia="zh-TW"/>
    </w:rPr>
  </w:style>
  <w:style w:type="character" w:customStyle="1" w:styleId="17">
    <w:name w:val="內文1. 字元"/>
    <w:link w:val="16"/>
    <w:rsid w:val="00275F92"/>
    <w:rPr>
      <w:rFonts w:eastAsia="華康仿宋體"/>
      <w:kern w:val="2"/>
      <w:sz w:val="23"/>
      <w:szCs w:val="24"/>
      <w:lang w:val="en-US" w:eastAsia="zh-TW" w:bidi="ar-SA"/>
    </w:rPr>
  </w:style>
  <w:style w:type="paragraph" w:customStyle="1" w:styleId="affc">
    <w:name w:val="表說明"/>
    <w:basedOn w:val="a3"/>
    <w:qFormat/>
    <w:rsid w:val="00F91401"/>
    <w:pPr>
      <w:spacing w:beforeLines="100" w:before="100"/>
      <w:jc w:val="center"/>
    </w:pPr>
    <w:rPr>
      <w:rFonts w:eastAsia="華康中黑體"/>
      <w:sz w:val="22"/>
      <w:lang w:eastAsia="zh-TW"/>
    </w:rPr>
  </w:style>
  <w:style w:type="paragraph" w:customStyle="1" w:styleId="affd">
    <w:name w:val="表文"/>
    <w:basedOn w:val="a3"/>
    <w:link w:val="18"/>
    <w:qFormat/>
    <w:rsid w:val="007F4B85"/>
    <w:pPr>
      <w:spacing w:line="260" w:lineRule="exact"/>
    </w:pPr>
    <w:rPr>
      <w:rFonts w:eastAsia="標楷體"/>
      <w:sz w:val="20"/>
      <w:szCs w:val="20"/>
      <w:lang w:val="x-none"/>
    </w:rPr>
  </w:style>
  <w:style w:type="character" w:customStyle="1" w:styleId="18">
    <w:name w:val="表文 字元1"/>
    <w:link w:val="affd"/>
    <w:rsid w:val="007F4B85"/>
    <w:rPr>
      <w:rFonts w:eastAsia="標楷體"/>
      <w:kern w:val="2"/>
      <w:lang w:eastAsia="ja-JP"/>
    </w:rPr>
  </w:style>
  <w:style w:type="paragraph" w:styleId="21">
    <w:name w:val="Body Text Indent 2"/>
    <w:basedOn w:val="a3"/>
    <w:link w:val="22"/>
    <w:pPr>
      <w:ind w:firstLineChars="200" w:firstLine="460"/>
    </w:pPr>
    <w:rPr>
      <w:kern w:val="0"/>
      <w:lang w:val="zh-CN" w:eastAsia="x-none"/>
    </w:rPr>
  </w:style>
  <w:style w:type="paragraph" w:customStyle="1" w:styleId="Affe">
    <w:name w:val="A."/>
    <w:basedOn w:val="a3"/>
    <w:qFormat/>
    <w:pPr>
      <w:ind w:leftChars="200" w:left="300" w:hangingChars="100" w:hanging="100"/>
    </w:pPr>
    <w:rPr>
      <w:lang w:eastAsia="zh-TW"/>
    </w:rPr>
  </w:style>
  <w:style w:type="paragraph" w:customStyle="1" w:styleId="afff">
    <w:name w:val="◎"/>
    <w:basedOn w:val="aff4"/>
    <w:qFormat/>
    <w:pPr>
      <w:spacing w:before="180" w:after="180"/>
      <w:ind w:left="391" w:hanging="391"/>
    </w:pPr>
    <w:rPr>
      <w:rFonts w:ascii="標楷體" w:eastAsia="標楷體" w:hAnsi="標楷體"/>
    </w:rPr>
  </w:style>
  <w:style w:type="character" w:customStyle="1" w:styleId="afff0">
    <w:name w:val="關鍵詞 字元"/>
    <w:rPr>
      <w:rFonts w:ascii="Arial" w:eastAsia="華康中黑體" w:hAnsi="Arial"/>
      <w:color w:val="000000"/>
      <w:kern w:val="2"/>
      <w:sz w:val="22"/>
      <w:szCs w:val="24"/>
      <w:lang w:val="en-US" w:eastAsia="zh-TW" w:bidi="ar-SA"/>
    </w:rPr>
  </w:style>
  <w:style w:type="paragraph" w:customStyle="1" w:styleId="19">
    <w:name w:val="(1)"/>
    <w:basedOn w:val="a3"/>
    <w:qFormat/>
    <w:rsid w:val="00275F92"/>
    <w:pPr>
      <w:ind w:leftChars="200" w:left="320" w:hangingChars="120" w:hanging="120"/>
    </w:pPr>
    <w:rPr>
      <w:lang w:eastAsia="zh-TW"/>
    </w:rPr>
  </w:style>
  <w:style w:type="paragraph" w:customStyle="1" w:styleId="afff1">
    <w:name w:val="圖文"/>
    <w:basedOn w:val="affd"/>
    <w:link w:val="afff2"/>
    <w:qFormat/>
    <w:rsid w:val="00F21CD3"/>
    <w:pPr>
      <w:spacing w:line="220" w:lineRule="exact"/>
      <w:jc w:val="left"/>
    </w:pPr>
  </w:style>
  <w:style w:type="character" w:customStyle="1" w:styleId="afff2">
    <w:name w:val="圖文 字元"/>
    <w:basedOn w:val="18"/>
    <w:link w:val="afff1"/>
    <w:rsid w:val="00F21CD3"/>
    <w:rPr>
      <w:rFonts w:eastAsia="標楷體"/>
      <w:kern w:val="2"/>
      <w:lang w:eastAsia="ja-JP"/>
    </w:rPr>
  </w:style>
  <w:style w:type="character" w:customStyle="1" w:styleId="ft13">
    <w:name w:val="ft13"/>
    <w:basedOn w:val="a4"/>
    <w:rsid w:val="003F4CE9"/>
  </w:style>
  <w:style w:type="character" w:customStyle="1" w:styleId="afff3">
    <w:name w:val="副標 字元"/>
    <w:rPr>
      <w:rFonts w:eastAsia="華康粗明體"/>
      <w:color w:val="000000"/>
      <w:w w:val="90"/>
      <w:kern w:val="2"/>
      <w:sz w:val="40"/>
      <w:szCs w:val="24"/>
      <w:lang w:val="en-US" w:eastAsia="zh-TW" w:bidi="ar-SA"/>
    </w:rPr>
  </w:style>
  <w:style w:type="character" w:customStyle="1" w:styleId="1a">
    <w:name w:val="註腳文字 字元1 字元"/>
    <w:aliases w:val="註腳文字 字元 字元 字元,註腳文字 字元2 字元 字元 字元1,註腳文字 字元 字元1 字元 字元 字元1,註腳文字 字元2 字元 字元 字元 字元 字元,註腳文字 字元 字元1 字元 字元 字元 字元 字元,註腳文字 字元 字元 字元 字元 字元 字元 字元 字元 字元 字元 字元 字元,註腳文字 字元 字元1 字元 字元 字元 字元 字元 字元 字元 字元 字元 字元 字元 字元 字元 字元 字元,註腳文字 字元2 字元2,註腳文字 字元2 字元,註腳文字（論文） 字元"/>
    <w:semiHidden/>
    <w:rPr>
      <w:rFonts w:eastAsia="新細明體"/>
      <w:kern w:val="2"/>
      <w:sz w:val="19"/>
      <w:szCs w:val="24"/>
      <w:lang w:val="en-US" w:eastAsia="ja-JP" w:bidi="ar-SA"/>
    </w:rPr>
  </w:style>
  <w:style w:type="paragraph" w:customStyle="1" w:styleId="afff4">
    <w:name w:val="要目一"/>
    <w:basedOn w:val="aff"/>
    <w:qFormat/>
    <w:pPr>
      <w:ind w:leftChars="100" w:left="667" w:hanging="425"/>
    </w:pPr>
    <w:rPr>
      <w:kern w:val="0"/>
      <w:lang w:val="zh-TW"/>
    </w:rPr>
  </w:style>
  <w:style w:type="paragraph" w:customStyle="1" w:styleId="afff5">
    <w:name w:val="要目（一）"/>
    <w:basedOn w:val="aff"/>
    <w:qFormat/>
    <w:pPr>
      <w:ind w:leftChars="200" w:left="697" w:hangingChars="100" w:hanging="212"/>
    </w:pPr>
    <w:rPr>
      <w:kern w:val="0"/>
      <w:lang w:val="zh-TW"/>
    </w:rPr>
  </w:style>
  <w:style w:type="character" w:customStyle="1" w:styleId="key0">
    <w:name w:val="英文key 字元"/>
    <w:basedOn w:val="afff0"/>
    <w:rPr>
      <w:rFonts w:ascii="Arial" w:eastAsia="華康中黑體" w:hAnsi="Arial"/>
      <w:color w:val="000000"/>
      <w:kern w:val="2"/>
      <w:sz w:val="22"/>
      <w:szCs w:val="24"/>
      <w:lang w:val="en-US" w:eastAsia="zh-TW" w:bidi="ar-SA"/>
    </w:rPr>
  </w:style>
  <w:style w:type="paragraph" w:customStyle="1" w:styleId="1b">
    <w:name w:val="樣式1"/>
    <w:basedOn w:val="afff6"/>
    <w:next w:val="afff6"/>
    <w:qFormat/>
    <w:pPr>
      <w:spacing w:line="0" w:lineRule="atLeast"/>
      <w:ind w:left="960" w:hanging="480"/>
    </w:pPr>
    <w:rPr>
      <w:rFonts w:ascii="標楷體" w:eastAsia="標楷體" w:hAnsi="標楷體"/>
      <w:bCs/>
      <w:sz w:val="32"/>
    </w:rPr>
  </w:style>
  <w:style w:type="paragraph" w:styleId="afff6">
    <w:name w:val="table of figures"/>
    <w:basedOn w:val="a3"/>
    <w:next w:val="a3"/>
    <w:link w:val="afff7"/>
    <w:pPr>
      <w:ind w:leftChars="400" w:left="400" w:hangingChars="200" w:hanging="200"/>
      <w:jc w:val="left"/>
    </w:pPr>
    <w:rPr>
      <w:rFonts w:eastAsia="新細明體"/>
      <w:sz w:val="24"/>
      <w:lang w:val="x-none" w:eastAsia="x-none"/>
    </w:rPr>
  </w:style>
  <w:style w:type="character" w:styleId="afff8">
    <w:name w:val="Strong"/>
    <w:uiPriority w:val="22"/>
    <w:qFormat/>
    <w:rPr>
      <w:b/>
      <w:bCs/>
    </w:rPr>
  </w:style>
  <w:style w:type="character" w:customStyle="1" w:styleId="rules-number1">
    <w:name w:val="rules-number1"/>
    <w:rPr>
      <w:b/>
      <w:bCs/>
      <w:color w:val="666633"/>
      <w:sz w:val="36"/>
      <w:szCs w:val="36"/>
    </w:rPr>
  </w:style>
  <w:style w:type="paragraph" w:customStyle="1" w:styleId="100">
    <w:name w:val="樣式10"/>
    <w:basedOn w:val="afff6"/>
    <w:autoRedefine/>
    <w:qFormat/>
    <w:pPr>
      <w:ind w:left="960" w:hanging="480"/>
    </w:pPr>
  </w:style>
  <w:style w:type="paragraph" w:customStyle="1" w:styleId="3">
    <w:name w:val="樣式3"/>
    <w:basedOn w:val="2"/>
    <w:autoRedefine/>
    <w:qFormat/>
    <w:pPr>
      <w:numPr>
        <w:ilvl w:val="1"/>
        <w:numId w:val="1"/>
      </w:numPr>
      <w:spacing w:line="360" w:lineRule="auto"/>
      <w:jc w:val="left"/>
    </w:pPr>
    <w:rPr>
      <w:rFonts w:ascii="標楷體" w:eastAsia="標楷體" w:hAnsi="細明體"/>
      <w:sz w:val="28"/>
      <w:szCs w:val="28"/>
      <w:lang w:eastAsia="zh-TW"/>
    </w:rPr>
  </w:style>
  <w:style w:type="paragraph" w:customStyle="1" w:styleId="4">
    <w:name w:val="樣式4"/>
    <w:basedOn w:val="10"/>
    <w:autoRedefine/>
    <w:qFormat/>
    <w:pPr>
      <w:numPr>
        <w:numId w:val="1"/>
      </w:numPr>
      <w:spacing w:beforeLines="50" w:before="174" w:afterLines="50" w:after="174" w:line="360" w:lineRule="auto"/>
      <w:jc w:val="left"/>
    </w:pPr>
    <w:rPr>
      <w:rFonts w:ascii="標楷體" w:eastAsia="標楷體"/>
      <w:b w:val="0"/>
      <w:bCs w:val="0"/>
      <w:sz w:val="32"/>
      <w:szCs w:val="32"/>
      <w:lang w:eastAsia="zh-TW"/>
    </w:rPr>
  </w:style>
  <w:style w:type="paragraph" w:customStyle="1" w:styleId="51">
    <w:name w:val="樣式5"/>
    <w:basedOn w:val="2"/>
    <w:autoRedefine/>
    <w:semiHidden/>
    <w:qFormat/>
    <w:pPr>
      <w:spacing w:line="360" w:lineRule="auto"/>
      <w:jc w:val="left"/>
    </w:pPr>
    <w:rPr>
      <w:rFonts w:ascii="標楷體" w:eastAsia="標楷體" w:hAnsi="細明體"/>
      <w:sz w:val="28"/>
      <w:szCs w:val="28"/>
      <w:lang w:eastAsia="zh-TW"/>
    </w:rPr>
  </w:style>
  <w:style w:type="paragraph" w:customStyle="1" w:styleId="61">
    <w:name w:val="樣式6"/>
    <w:basedOn w:val="30"/>
    <w:autoRedefine/>
    <w:semiHidden/>
    <w:qFormat/>
    <w:pPr>
      <w:spacing w:before="174" w:after="174" w:line="360" w:lineRule="auto"/>
      <w:jc w:val="left"/>
    </w:pPr>
    <w:rPr>
      <w:rFonts w:ascii="標楷體" w:eastAsia="標楷體" w:hAnsi="標楷體"/>
      <w:b w:val="0"/>
      <w:bCs w:val="0"/>
      <w:sz w:val="32"/>
      <w:szCs w:val="32"/>
      <w:lang w:eastAsia="zh-TW"/>
    </w:rPr>
  </w:style>
  <w:style w:type="paragraph" w:customStyle="1" w:styleId="71">
    <w:name w:val="樣式7"/>
    <w:basedOn w:val="2"/>
    <w:link w:val="72"/>
    <w:autoRedefine/>
    <w:qFormat/>
    <w:pPr>
      <w:spacing w:line="360" w:lineRule="auto"/>
      <w:jc w:val="left"/>
    </w:pPr>
    <w:rPr>
      <w:rFonts w:ascii="標楷體" w:eastAsia="標楷體" w:hAnsi="細明體"/>
      <w:sz w:val="28"/>
      <w:szCs w:val="28"/>
      <w:lang w:eastAsia="x-none"/>
    </w:rPr>
  </w:style>
  <w:style w:type="paragraph" w:customStyle="1" w:styleId="81">
    <w:name w:val="樣式8"/>
    <w:basedOn w:val="30"/>
    <w:autoRedefine/>
    <w:semiHidden/>
    <w:qFormat/>
    <w:pPr>
      <w:spacing w:before="174" w:after="174" w:line="360" w:lineRule="auto"/>
      <w:jc w:val="left"/>
    </w:pPr>
    <w:rPr>
      <w:rFonts w:ascii="標楷體" w:eastAsia="標楷體" w:hAnsi="標楷體"/>
      <w:b w:val="0"/>
      <w:bCs w:val="0"/>
      <w:sz w:val="32"/>
      <w:szCs w:val="24"/>
      <w:lang w:eastAsia="zh-TW"/>
    </w:rPr>
  </w:style>
  <w:style w:type="paragraph" w:customStyle="1" w:styleId="91">
    <w:name w:val="樣式9"/>
    <w:basedOn w:val="2"/>
    <w:autoRedefine/>
    <w:semiHidden/>
    <w:qFormat/>
    <w:pPr>
      <w:spacing w:line="360" w:lineRule="auto"/>
      <w:jc w:val="left"/>
    </w:pPr>
    <w:rPr>
      <w:rFonts w:ascii="標楷體" w:eastAsia="標楷體" w:hAnsi="細明體"/>
      <w:sz w:val="44"/>
      <w:szCs w:val="44"/>
      <w:lang w:eastAsia="zh-TW"/>
    </w:rPr>
  </w:style>
  <w:style w:type="paragraph" w:customStyle="1" w:styleId="110">
    <w:name w:val="樣式11"/>
    <w:basedOn w:val="30"/>
    <w:autoRedefine/>
    <w:semiHidden/>
    <w:qFormat/>
    <w:pPr>
      <w:spacing w:before="174" w:after="174" w:line="360" w:lineRule="auto"/>
      <w:jc w:val="left"/>
    </w:pPr>
    <w:rPr>
      <w:rFonts w:ascii="標楷體" w:eastAsia="標楷體"/>
      <w:b w:val="0"/>
      <w:bCs w:val="0"/>
      <w:sz w:val="32"/>
      <w:lang w:eastAsia="zh-TW"/>
    </w:rPr>
  </w:style>
  <w:style w:type="paragraph" w:customStyle="1" w:styleId="afff9">
    <w:name w:val="表圖標題"/>
    <w:basedOn w:val="afffa"/>
    <w:autoRedefine/>
    <w:qFormat/>
    <w:pPr>
      <w:spacing w:before="0" w:after="0"/>
      <w:jc w:val="center"/>
    </w:pPr>
    <w:rPr>
      <w:rFonts w:ascii="標楷體" w:eastAsia="標楷體" w:hAnsi="標楷體"/>
      <w:sz w:val="24"/>
      <w:szCs w:val="24"/>
    </w:rPr>
  </w:style>
  <w:style w:type="paragraph" w:styleId="afffa">
    <w:name w:val="caption"/>
    <w:aliases w:val="註解"/>
    <w:basedOn w:val="a3"/>
    <w:next w:val="a3"/>
    <w:link w:val="afffb"/>
    <w:uiPriority w:val="35"/>
    <w:qFormat/>
    <w:pPr>
      <w:spacing w:before="120" w:after="120"/>
      <w:jc w:val="left"/>
    </w:pPr>
    <w:rPr>
      <w:rFonts w:eastAsia="新細明體"/>
      <w:sz w:val="20"/>
      <w:szCs w:val="20"/>
      <w:lang w:val="x-none" w:eastAsia="x-none"/>
    </w:rPr>
  </w:style>
  <w:style w:type="paragraph" w:customStyle="1" w:styleId="afffc">
    <w:name w:val="表圖資料來源"/>
    <w:basedOn w:val="a3"/>
    <w:autoRedefine/>
    <w:qFormat/>
    <w:pPr>
      <w:ind w:firstLineChars="200" w:firstLine="400"/>
      <w:jc w:val="left"/>
    </w:pPr>
    <w:rPr>
      <w:rFonts w:eastAsia="細明體"/>
      <w:sz w:val="24"/>
      <w:lang w:eastAsia="zh-TW"/>
    </w:rPr>
  </w:style>
  <w:style w:type="paragraph" w:customStyle="1" w:styleId="afffd">
    <w:name w:val="階層３的標題"/>
    <w:basedOn w:val="30"/>
    <w:autoRedefine/>
    <w:qFormat/>
    <w:pPr>
      <w:spacing w:before="174" w:after="174" w:line="360" w:lineRule="auto"/>
      <w:jc w:val="left"/>
    </w:pPr>
    <w:rPr>
      <w:rFonts w:ascii="標楷體" w:eastAsia="標楷體" w:hAnsi="標楷體"/>
      <w:b w:val="0"/>
      <w:bCs w:val="0"/>
      <w:sz w:val="32"/>
      <w:szCs w:val="32"/>
      <w:lang w:eastAsia="zh-TW"/>
    </w:rPr>
  </w:style>
  <w:style w:type="paragraph" w:customStyle="1" w:styleId="afffe">
    <w:name w:val="碩格標３"/>
    <w:basedOn w:val="30"/>
    <w:autoRedefine/>
    <w:semiHidden/>
    <w:qFormat/>
    <w:pPr>
      <w:spacing w:before="174" w:after="174" w:line="360" w:lineRule="auto"/>
      <w:jc w:val="left"/>
    </w:pPr>
    <w:rPr>
      <w:rFonts w:ascii="標楷體" w:eastAsia="標楷體" w:hAnsi="標楷體"/>
      <w:b w:val="0"/>
      <w:bCs w:val="0"/>
      <w:sz w:val="32"/>
      <w:szCs w:val="32"/>
      <w:lang w:eastAsia="zh-TW"/>
    </w:rPr>
  </w:style>
  <w:style w:type="paragraph" w:customStyle="1" w:styleId="affff">
    <w:name w:val="碩格第一章"/>
    <w:basedOn w:val="10"/>
    <w:autoRedefine/>
    <w:semiHidden/>
    <w:qFormat/>
    <w:pPr>
      <w:spacing w:beforeLines="100" w:before="100" w:afterLines="150" w:after="150" w:line="360" w:lineRule="auto"/>
      <w:jc w:val="center"/>
    </w:pPr>
    <w:rPr>
      <w:rFonts w:ascii="標楷體" w:eastAsia="標楷體"/>
      <w:b w:val="0"/>
      <w:bCs w:val="0"/>
      <w:sz w:val="48"/>
      <w:szCs w:val="48"/>
      <w:lang w:eastAsia="zh-TW"/>
    </w:rPr>
  </w:style>
  <w:style w:type="paragraph" w:customStyle="1" w:styleId="affff0">
    <w:name w:val="碩格一"/>
    <w:basedOn w:val="40"/>
    <w:autoRedefine/>
    <w:semiHidden/>
    <w:qFormat/>
    <w:pPr>
      <w:spacing w:before="174" w:after="174" w:line="360" w:lineRule="auto"/>
      <w:jc w:val="left"/>
    </w:pPr>
    <w:rPr>
      <w:rFonts w:ascii="標楷體" w:eastAsia="標楷體" w:hAnsi="標楷體"/>
      <w:sz w:val="28"/>
      <w:szCs w:val="28"/>
    </w:rPr>
  </w:style>
  <w:style w:type="paragraph" w:customStyle="1" w:styleId="a0">
    <w:name w:val="參考文獻之各書籍等分類"/>
    <w:basedOn w:val="40"/>
    <w:autoRedefine/>
    <w:semiHidden/>
    <w:qFormat/>
    <w:pPr>
      <w:numPr>
        <w:numId w:val="2"/>
      </w:numPr>
      <w:spacing w:line="240" w:lineRule="atLeast"/>
      <w:jc w:val="left"/>
    </w:pPr>
    <w:rPr>
      <w:rFonts w:ascii="標楷體" w:eastAsia="標楷體" w:hAnsi="Arial"/>
      <w:sz w:val="32"/>
      <w:szCs w:val="36"/>
    </w:rPr>
  </w:style>
  <w:style w:type="paragraph" w:customStyle="1" w:styleId="affff1">
    <w:name w:val="參考文獻之中西文部份"/>
    <w:basedOn w:val="30"/>
    <w:autoRedefine/>
    <w:semiHidden/>
    <w:qFormat/>
    <w:pPr>
      <w:spacing w:beforeLines="50" w:before="50" w:afterLines="50" w:after="50" w:line="360" w:lineRule="auto"/>
      <w:ind w:left="4877" w:hanging="3175"/>
      <w:jc w:val="left"/>
    </w:pPr>
    <w:rPr>
      <w:rFonts w:ascii="標楷體" w:eastAsia="標楷體"/>
      <w:b w:val="0"/>
      <w:bCs w:val="0"/>
      <w:lang w:eastAsia="zh-TW"/>
    </w:rPr>
  </w:style>
  <w:style w:type="paragraph" w:customStyle="1" w:styleId="a1">
    <w:name w:val="參考文獻之書籍等分類"/>
    <w:basedOn w:val="a3"/>
    <w:autoRedefine/>
    <w:qFormat/>
    <w:pPr>
      <w:numPr>
        <w:numId w:val="3"/>
      </w:numPr>
      <w:jc w:val="left"/>
    </w:pPr>
    <w:rPr>
      <w:rFonts w:eastAsia="標楷體"/>
      <w:sz w:val="32"/>
      <w:lang w:eastAsia="zh-TW"/>
    </w:rPr>
  </w:style>
  <w:style w:type="paragraph" w:customStyle="1" w:styleId="affff2">
    <w:name w:val="碩標壹"/>
    <w:basedOn w:val="affff1"/>
    <w:autoRedefine/>
    <w:semiHidden/>
    <w:qFormat/>
    <w:pPr>
      <w:spacing w:before="174" w:after="174"/>
      <w:ind w:left="0" w:firstLine="0"/>
    </w:pPr>
    <w:rPr>
      <w:sz w:val="32"/>
      <w:szCs w:val="32"/>
    </w:rPr>
  </w:style>
  <w:style w:type="paragraph" w:customStyle="1" w:styleId="affff3">
    <w:name w:val="碩標一"/>
    <w:basedOn w:val="40"/>
    <w:autoRedefine/>
    <w:semiHidden/>
    <w:qFormat/>
    <w:pPr>
      <w:tabs>
        <w:tab w:val="num" w:pos="2607"/>
      </w:tabs>
      <w:wordWrap w:val="0"/>
      <w:spacing w:before="174" w:after="174" w:line="360" w:lineRule="auto"/>
      <w:ind w:left="2607" w:hanging="480"/>
      <w:jc w:val="left"/>
    </w:pPr>
    <w:rPr>
      <w:rFonts w:ascii="標楷體" w:eastAsia="標楷體" w:hAnsi="標楷體"/>
      <w:sz w:val="28"/>
      <w:szCs w:val="28"/>
    </w:rPr>
  </w:style>
  <w:style w:type="paragraph" w:customStyle="1" w:styleId="affff4">
    <w:name w:val="碩格壹"/>
    <w:basedOn w:val="30"/>
    <w:autoRedefine/>
    <w:semiHidden/>
    <w:qFormat/>
    <w:pPr>
      <w:spacing w:before="174" w:after="174" w:line="360" w:lineRule="auto"/>
      <w:jc w:val="left"/>
    </w:pPr>
    <w:rPr>
      <w:rFonts w:ascii="標楷體" w:eastAsia="標楷體"/>
      <w:b w:val="0"/>
      <w:bCs w:val="0"/>
      <w:sz w:val="32"/>
      <w:szCs w:val="32"/>
      <w:lang w:eastAsia="zh-TW"/>
    </w:rPr>
  </w:style>
  <w:style w:type="paragraph" w:customStyle="1" w:styleId="affff5">
    <w:name w:val="參考文獻之書目內容"/>
    <w:basedOn w:val="a3"/>
    <w:autoRedefine/>
    <w:semiHidden/>
    <w:qFormat/>
    <w:pPr>
      <w:ind w:left="200" w:hangingChars="200" w:hanging="200"/>
      <w:jc w:val="left"/>
    </w:pPr>
    <w:rPr>
      <w:rFonts w:ascii="細明體" w:eastAsia="標楷體" w:hAnsi="細明體"/>
      <w:sz w:val="24"/>
      <w:szCs w:val="32"/>
      <w:lang w:eastAsia="zh-TW"/>
    </w:rPr>
  </w:style>
  <w:style w:type="paragraph" w:customStyle="1" w:styleId="87pt87pt15">
    <w:name w:val="樣式 內文１ + (符號) 標楷體 套用前:  8.7 pt 套用後:  8.7 pt 行距:  1.5 倍行高"/>
    <w:basedOn w:val="a3"/>
    <w:autoRedefine/>
    <w:semiHidden/>
    <w:qFormat/>
    <w:pPr>
      <w:spacing w:before="174" w:after="174" w:line="360" w:lineRule="auto"/>
      <w:ind w:firstLineChars="200" w:firstLine="200"/>
      <w:jc w:val="left"/>
    </w:pPr>
    <w:rPr>
      <w:rFonts w:ascii="標楷體" w:eastAsia="新細明體" w:hAnsi="標楷體" w:cs="新細明體"/>
      <w:sz w:val="24"/>
      <w:lang w:eastAsia="zh-TW"/>
    </w:rPr>
  </w:style>
  <w:style w:type="paragraph" w:customStyle="1" w:styleId="proposal">
    <w:name w:val="proposal內文"/>
    <w:basedOn w:val="a3"/>
    <w:autoRedefine/>
    <w:qFormat/>
    <w:pPr>
      <w:ind w:firstLineChars="200" w:firstLine="200"/>
      <w:jc w:val="left"/>
    </w:pPr>
    <w:rPr>
      <w:rFonts w:eastAsia="標楷體"/>
      <w:sz w:val="24"/>
      <w:lang w:eastAsia="zh-TW"/>
    </w:rPr>
  </w:style>
  <w:style w:type="character" w:customStyle="1" w:styleId="87pt87pt150">
    <w:name w:val="樣式 內文１ + (符號) 標楷體 套用前:  8.7 pt 套用後:  8.7 pt 行距:  1.5 倍行高 字元"/>
    <w:rPr>
      <w:rFonts w:ascii="標楷體" w:eastAsia="新細明體" w:hAnsi="標楷體" w:cs="新細明體"/>
      <w:kern w:val="2"/>
      <w:sz w:val="24"/>
      <w:szCs w:val="24"/>
      <w:lang w:val="en-US" w:eastAsia="zh-TW" w:bidi="ar-SA"/>
    </w:rPr>
  </w:style>
  <w:style w:type="paragraph" w:styleId="1c">
    <w:name w:val="toc 1"/>
    <w:basedOn w:val="a3"/>
    <w:next w:val="a3"/>
    <w:link w:val="1d"/>
    <w:autoRedefine/>
    <w:uiPriority w:val="39"/>
    <w:qFormat/>
    <w:pPr>
      <w:jc w:val="left"/>
    </w:pPr>
    <w:rPr>
      <w:rFonts w:eastAsia="新細明體"/>
      <w:sz w:val="24"/>
      <w:lang w:val="x-none" w:eastAsia="x-none"/>
    </w:rPr>
  </w:style>
  <w:style w:type="paragraph" w:styleId="23">
    <w:name w:val="toc 2"/>
    <w:basedOn w:val="a3"/>
    <w:next w:val="a3"/>
    <w:autoRedefine/>
    <w:uiPriority w:val="39"/>
    <w:qFormat/>
    <w:pPr>
      <w:ind w:leftChars="200" w:left="480"/>
      <w:jc w:val="left"/>
    </w:pPr>
    <w:rPr>
      <w:rFonts w:eastAsia="新細明體"/>
      <w:sz w:val="24"/>
      <w:lang w:eastAsia="zh-TW"/>
    </w:rPr>
  </w:style>
  <w:style w:type="paragraph" w:styleId="32">
    <w:name w:val="toc 3"/>
    <w:basedOn w:val="a3"/>
    <w:next w:val="a3"/>
    <w:autoRedefine/>
    <w:uiPriority w:val="39"/>
    <w:qFormat/>
    <w:pPr>
      <w:ind w:leftChars="400" w:left="960"/>
      <w:jc w:val="left"/>
    </w:pPr>
    <w:rPr>
      <w:rFonts w:eastAsia="新細明體"/>
      <w:sz w:val="24"/>
      <w:lang w:eastAsia="zh-TW"/>
    </w:rPr>
  </w:style>
  <w:style w:type="paragraph" w:styleId="affff6">
    <w:name w:val="Closing"/>
    <w:basedOn w:val="a3"/>
    <w:link w:val="affff7"/>
    <w:pPr>
      <w:ind w:leftChars="1800" w:left="100"/>
      <w:jc w:val="left"/>
    </w:pPr>
    <w:rPr>
      <w:rFonts w:ascii="細明體" w:eastAsia="細明體" w:hAnsi="細明體"/>
      <w:sz w:val="24"/>
      <w:lang w:eastAsia="zh-TW"/>
    </w:rPr>
  </w:style>
  <w:style w:type="paragraph" w:customStyle="1" w:styleId="1160pt0pt15">
    <w:name w:val="樣式 標題 1 + 細明體 16 點 套用前:  0 pt 套用後:  0 pt 行距:  1.5 倍行高"/>
    <w:basedOn w:val="10"/>
    <w:autoRedefine/>
    <w:semiHidden/>
    <w:qFormat/>
    <w:pPr>
      <w:tabs>
        <w:tab w:val="num" w:pos="960"/>
      </w:tabs>
      <w:spacing w:before="0" w:after="0" w:line="360" w:lineRule="auto"/>
      <w:ind w:left="3403" w:hanging="360"/>
      <w:jc w:val="left"/>
    </w:pPr>
    <w:rPr>
      <w:rFonts w:ascii="細明體" w:eastAsia="細明體" w:hAnsi="細明體" w:cs="新細明體"/>
      <w:sz w:val="32"/>
      <w:szCs w:val="20"/>
      <w:lang w:eastAsia="zh-TW"/>
    </w:rPr>
  </w:style>
  <w:style w:type="character" w:customStyle="1" w:styleId="affff8">
    <w:name w:val="表圖資料來源 字元"/>
    <w:rPr>
      <w:rFonts w:eastAsia="細明體"/>
      <w:kern w:val="2"/>
      <w:sz w:val="24"/>
      <w:szCs w:val="24"/>
      <w:lang w:val="en-US" w:eastAsia="zh-TW" w:bidi="ar-SA"/>
    </w:rPr>
  </w:style>
  <w:style w:type="paragraph" w:customStyle="1" w:styleId="affff9">
    <w:name w:val="內文１"/>
    <w:basedOn w:val="a3"/>
    <w:qFormat/>
    <w:pPr>
      <w:ind w:firstLineChars="200" w:firstLine="480"/>
      <w:jc w:val="left"/>
    </w:pPr>
    <w:rPr>
      <w:rFonts w:ascii="標楷體" w:eastAsia="標楷體"/>
      <w:sz w:val="24"/>
      <w:lang w:eastAsia="zh-TW"/>
    </w:rPr>
  </w:style>
  <w:style w:type="paragraph" w:styleId="33">
    <w:name w:val="Body Text 3"/>
    <w:basedOn w:val="a3"/>
    <w:link w:val="34"/>
    <w:rPr>
      <w:rFonts w:eastAsia="標楷體"/>
      <w:sz w:val="26"/>
      <w:szCs w:val="20"/>
      <w:lang w:val="x-none" w:eastAsia="x-none"/>
    </w:rPr>
  </w:style>
  <w:style w:type="paragraph" w:customStyle="1" w:styleId="1e">
    <w:name w:val="純文字1"/>
    <w:basedOn w:val="a3"/>
    <w:pPr>
      <w:adjustRightInd w:val="0"/>
      <w:jc w:val="left"/>
      <w:textAlignment w:val="baseline"/>
    </w:pPr>
    <w:rPr>
      <w:rFonts w:ascii="細明體" w:eastAsia="細明體"/>
      <w:kern w:val="0"/>
      <w:sz w:val="24"/>
      <w:szCs w:val="20"/>
      <w:lang w:eastAsia="zh-TW"/>
    </w:rPr>
  </w:style>
  <w:style w:type="character" w:customStyle="1" w:styleId="26">
    <w:name w:val="強調斜體26"/>
    <w:rPr>
      <w:rFonts w:ascii="Verdana" w:hAnsi="Verdana" w:hint="default"/>
      <w:i w:val="0"/>
      <w:iCs w:val="0"/>
      <w:color w:val="666666"/>
    </w:rPr>
  </w:style>
  <w:style w:type="paragraph" w:styleId="affffa">
    <w:name w:val="Body Text"/>
    <w:basedOn w:val="a3"/>
    <w:link w:val="affffb"/>
    <w:qFormat/>
    <w:pPr>
      <w:spacing w:after="120"/>
      <w:jc w:val="left"/>
    </w:pPr>
    <w:rPr>
      <w:rFonts w:eastAsia="新細明體"/>
      <w:sz w:val="24"/>
      <w:lang w:val="x-none" w:eastAsia="x-none"/>
    </w:rPr>
  </w:style>
  <w:style w:type="character" w:customStyle="1" w:styleId="affffc">
    <w:name w:val="題目 字元"/>
    <w:rPr>
      <w:rFonts w:ascii="華康新特明體" w:eastAsia="華康新特明體" w:hAnsi="細明體"/>
      <w:color w:val="000000"/>
      <w:w w:val="90"/>
      <w:kern w:val="2"/>
      <w:sz w:val="48"/>
      <w:szCs w:val="24"/>
      <w:lang w:val="en-US" w:eastAsia="zh-TW" w:bidi="ar-SA"/>
    </w:rPr>
  </w:style>
  <w:style w:type="paragraph" w:customStyle="1" w:styleId="1f">
    <w:name w:val="註腳文字1"/>
    <w:basedOn w:val="a7"/>
    <w:link w:val="111"/>
    <w:qFormat/>
    <w:pPr>
      <w:ind w:left="379" w:hanging="379"/>
    </w:pPr>
    <w:rPr>
      <w:lang w:eastAsia="zh-TW"/>
    </w:rPr>
  </w:style>
  <w:style w:type="character" w:customStyle="1" w:styleId="111">
    <w:name w:val="註腳文字1 字元1"/>
    <w:link w:val="1f"/>
    <w:rsid w:val="00A34EB1"/>
    <w:rPr>
      <w:rFonts w:eastAsia="新細明體"/>
      <w:kern w:val="2"/>
      <w:sz w:val="19"/>
      <w:szCs w:val="24"/>
      <w:lang w:val="en-US" w:eastAsia="zh-TW" w:bidi="ar-SA"/>
    </w:rPr>
  </w:style>
  <w:style w:type="character" w:customStyle="1" w:styleId="1f0">
    <w:name w:val="註腳文字1 字元"/>
    <w:rPr>
      <w:rFonts w:eastAsia="新細明體"/>
      <w:kern w:val="2"/>
      <w:sz w:val="19"/>
      <w:szCs w:val="24"/>
      <w:lang w:val="en-US" w:eastAsia="zh-TW" w:bidi="ar-SA"/>
    </w:rPr>
  </w:style>
  <w:style w:type="paragraph" w:styleId="24">
    <w:name w:val="Body Text 2"/>
    <w:basedOn w:val="a3"/>
    <w:link w:val="25"/>
    <w:qFormat/>
    <w:pPr>
      <w:spacing w:after="120" w:line="480" w:lineRule="auto"/>
      <w:jc w:val="left"/>
    </w:pPr>
    <w:rPr>
      <w:rFonts w:eastAsia="新細明體"/>
      <w:sz w:val="24"/>
      <w:lang w:val="x-none" w:eastAsia="x-none"/>
    </w:rPr>
  </w:style>
  <w:style w:type="paragraph" w:styleId="35">
    <w:name w:val="Body Text Indent 3"/>
    <w:aliases w:val="參考書目縮排4"/>
    <w:basedOn w:val="a3"/>
    <w:link w:val="36"/>
    <w:uiPriority w:val="99"/>
    <w:pPr>
      <w:ind w:firstLineChars="225" w:firstLine="540"/>
      <w:jc w:val="left"/>
    </w:pPr>
    <w:rPr>
      <w:rFonts w:eastAsia="新細明體"/>
      <w:sz w:val="24"/>
      <w:lang w:val="x-none" w:eastAsia="x-none"/>
    </w:rPr>
  </w:style>
  <w:style w:type="character" w:styleId="affffd">
    <w:name w:val="annotation reference"/>
    <w:qFormat/>
    <w:rPr>
      <w:sz w:val="18"/>
      <w:szCs w:val="18"/>
    </w:rPr>
  </w:style>
  <w:style w:type="paragraph" w:styleId="affffe">
    <w:name w:val="annotation text"/>
    <w:basedOn w:val="a3"/>
    <w:link w:val="afffff"/>
    <w:pPr>
      <w:jc w:val="left"/>
    </w:pPr>
    <w:rPr>
      <w:rFonts w:eastAsia="新細明體"/>
      <w:sz w:val="24"/>
      <w:lang w:eastAsia="zh-TW"/>
    </w:rPr>
  </w:style>
  <w:style w:type="paragraph" w:styleId="afffff0">
    <w:name w:val="annotation subject"/>
    <w:basedOn w:val="affffe"/>
    <w:next w:val="affffe"/>
    <w:link w:val="afffff1"/>
    <w:qFormat/>
    <w:rPr>
      <w:b/>
      <w:bCs/>
    </w:rPr>
  </w:style>
  <w:style w:type="paragraph" w:customStyle="1" w:styleId="afffff2">
    <w:name w:val="表次"/>
    <w:basedOn w:val="a3"/>
    <w:qFormat/>
    <w:pPr>
      <w:autoSpaceDE w:val="0"/>
      <w:spacing w:line="300" w:lineRule="exact"/>
      <w:ind w:left="300" w:hangingChars="300" w:hanging="300"/>
      <w:jc w:val="center"/>
    </w:pPr>
    <w:rPr>
      <w:rFonts w:ascii="標楷體" w:eastAsia="標楷體" w:hAnsi="標楷體"/>
      <w:kern w:val="0"/>
      <w:sz w:val="24"/>
      <w:lang w:eastAsia="zh-TW"/>
    </w:rPr>
  </w:style>
  <w:style w:type="paragraph" w:customStyle="1" w:styleId="afffff3">
    <w:name w:val="章"/>
    <w:basedOn w:val="a3"/>
    <w:autoRedefine/>
    <w:qFormat/>
    <w:pPr>
      <w:autoSpaceDE w:val="0"/>
      <w:jc w:val="left"/>
    </w:pPr>
    <w:rPr>
      <w:rFonts w:ascii="標楷體" w:eastAsia="標楷體" w:hAnsi="標楷體"/>
      <w:kern w:val="0"/>
      <w:sz w:val="24"/>
      <w:lang w:eastAsia="zh-TW"/>
    </w:rPr>
  </w:style>
  <w:style w:type="paragraph" w:customStyle="1" w:styleId="afffff4">
    <w:name w:val="節"/>
    <w:basedOn w:val="a3"/>
    <w:autoRedefine/>
    <w:qFormat/>
    <w:pPr>
      <w:autoSpaceDE w:val="0"/>
      <w:ind w:firstLineChars="75" w:firstLine="180"/>
      <w:jc w:val="left"/>
    </w:pPr>
    <w:rPr>
      <w:rFonts w:ascii="標楷體" w:eastAsia="標楷體" w:hAnsi="標楷體"/>
      <w:kern w:val="0"/>
      <w:sz w:val="24"/>
      <w:lang w:eastAsia="zh-TW"/>
    </w:rPr>
  </w:style>
  <w:style w:type="paragraph" w:customStyle="1" w:styleId="afffff5">
    <w:name w:val="壹"/>
    <w:basedOn w:val="a3"/>
    <w:autoRedefine/>
    <w:qFormat/>
    <w:pPr>
      <w:ind w:firstLineChars="75" w:firstLine="180"/>
      <w:jc w:val="left"/>
    </w:pPr>
    <w:rPr>
      <w:rFonts w:ascii="標楷體" w:eastAsia="標楷體" w:hAnsi="標楷體"/>
      <w:bCs/>
      <w:color w:val="000000"/>
      <w:sz w:val="24"/>
      <w:lang w:eastAsia="zh-TW"/>
    </w:rPr>
  </w:style>
  <w:style w:type="character" w:customStyle="1" w:styleId="afffff6">
    <w:name w:val="壹 字元"/>
    <w:rPr>
      <w:rFonts w:ascii="標楷體" w:eastAsia="標楷體" w:hAnsi="標楷體"/>
      <w:bCs/>
      <w:color w:val="000000"/>
      <w:kern w:val="2"/>
      <w:sz w:val="24"/>
      <w:szCs w:val="24"/>
      <w:lang w:val="en-US" w:eastAsia="zh-TW" w:bidi="ar-SA"/>
    </w:rPr>
  </w:style>
  <w:style w:type="paragraph" w:customStyle="1" w:styleId="afffff7">
    <w:name w:val="圖"/>
    <w:basedOn w:val="a3"/>
    <w:link w:val="afffff8"/>
    <w:autoRedefine/>
    <w:qFormat/>
    <w:pPr>
      <w:autoSpaceDE w:val="0"/>
      <w:adjustRightInd w:val="0"/>
      <w:spacing w:after="100" w:afterAutospacing="1"/>
      <w:ind w:left="720" w:hangingChars="300" w:hanging="720"/>
      <w:jc w:val="center"/>
    </w:pPr>
    <w:rPr>
      <w:rFonts w:ascii="新細明體" w:eastAsia="新細明體" w:hAnsi="新細明體"/>
      <w:kern w:val="0"/>
      <w:sz w:val="24"/>
      <w:lang w:val="x-none" w:eastAsia="x-none"/>
    </w:rPr>
  </w:style>
  <w:style w:type="character" w:customStyle="1" w:styleId="afffff9">
    <w:name w:val="字元 字元"/>
    <w:rPr>
      <w:rFonts w:ascii="細明體" w:eastAsia="細明體" w:hAnsi="Courier New" w:cs="Courier New"/>
      <w:kern w:val="2"/>
      <w:sz w:val="24"/>
      <w:szCs w:val="24"/>
      <w:lang w:val="en-US" w:eastAsia="zh-TW" w:bidi="ar-SA"/>
    </w:rPr>
  </w:style>
  <w:style w:type="paragraph" w:styleId="HTML">
    <w:name w:val="HTML Preformatted"/>
    <w:basedOn w:val="a3"/>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細明體" w:eastAsia="細明體" w:hAnsi="細明體" w:cs="細明體"/>
      <w:kern w:val="0"/>
      <w:sz w:val="24"/>
      <w:lang w:eastAsia="zh-TW"/>
    </w:rPr>
  </w:style>
  <w:style w:type="paragraph" w:customStyle="1" w:styleId="afffffa">
    <w:name w:val="表標題"/>
    <w:basedOn w:val="a3"/>
    <w:qFormat/>
    <w:pPr>
      <w:spacing w:before="180" w:after="180" w:line="360" w:lineRule="auto"/>
      <w:ind w:firstLineChars="200" w:firstLine="480"/>
      <w:jc w:val="center"/>
    </w:pPr>
    <w:rPr>
      <w:rFonts w:eastAsia="新細明體"/>
      <w:sz w:val="24"/>
      <w:lang w:eastAsia="zh-TW"/>
    </w:rPr>
  </w:style>
  <w:style w:type="character" w:customStyle="1" w:styleId="afffffb">
    <w:name w:val="表文 字元"/>
    <w:rPr>
      <w:rFonts w:eastAsia="標楷體"/>
      <w:kern w:val="2"/>
      <w:lang w:val="en-US" w:eastAsia="ja-JP" w:bidi="ar-SA"/>
    </w:rPr>
  </w:style>
  <w:style w:type="character" w:customStyle="1" w:styleId="1f1">
    <w:name w:val="1. 字元"/>
    <w:rPr>
      <w:rFonts w:eastAsia="華康仿宋體"/>
      <w:b/>
      <w:kern w:val="2"/>
      <w:sz w:val="23"/>
      <w:szCs w:val="23"/>
      <w:lang w:val="en-US" w:eastAsia="zh-TW" w:bidi="ar-SA"/>
    </w:rPr>
  </w:style>
  <w:style w:type="paragraph" w:customStyle="1" w:styleId="1f2">
    <w:name w:val="(1)內文"/>
    <w:basedOn w:val="19"/>
    <w:qFormat/>
    <w:rsid w:val="00E540DD"/>
    <w:pPr>
      <w:ind w:leftChars="320" w:firstLineChars="200" w:firstLine="200"/>
    </w:pPr>
  </w:style>
  <w:style w:type="character" w:customStyle="1" w:styleId="afffffc">
    <w:name w:val="要目 字元"/>
    <w:rPr>
      <w:rFonts w:eastAsia="華康仿宋體"/>
      <w:kern w:val="2"/>
      <w:szCs w:val="24"/>
      <w:lang w:val="en-US" w:eastAsia="zh-TW" w:bidi="ar-SA"/>
    </w:rPr>
  </w:style>
  <w:style w:type="character" w:customStyle="1" w:styleId="afffffd">
    <w:name w:val="要目一 字元"/>
    <w:rPr>
      <w:rFonts w:eastAsia="華康仿宋體"/>
      <w:kern w:val="2"/>
      <w:szCs w:val="24"/>
      <w:lang w:val="zh-TW" w:eastAsia="zh-TW" w:bidi="ar-SA"/>
    </w:rPr>
  </w:style>
  <w:style w:type="paragraph" w:customStyle="1" w:styleId="afffffe">
    <w:name w:val="a."/>
    <w:basedOn w:val="Affe"/>
    <w:qFormat/>
    <w:pPr>
      <w:ind w:leftChars="400" w:left="1140" w:hangingChars="70" w:hanging="170"/>
    </w:pPr>
  </w:style>
  <w:style w:type="paragraph" w:customStyle="1" w:styleId="affffff">
    <w:name w:val="（Ａ）"/>
    <w:basedOn w:val="Affe"/>
    <w:qFormat/>
    <w:rsid w:val="00AF1AB6"/>
    <w:pPr>
      <w:ind w:leftChars="300" w:left="580" w:hangingChars="280" w:hanging="280"/>
    </w:pPr>
  </w:style>
  <w:style w:type="paragraph" w:styleId="affffff0">
    <w:name w:val="Normal Indent"/>
    <w:basedOn w:val="a3"/>
    <w:pPr>
      <w:spacing w:line="240" w:lineRule="atLeast"/>
      <w:ind w:left="480"/>
      <w:jc w:val="left"/>
    </w:pPr>
    <w:rPr>
      <w:rFonts w:eastAsia="新細明體"/>
      <w:sz w:val="24"/>
      <w:szCs w:val="20"/>
      <w:lang w:eastAsia="zh-TW"/>
    </w:rPr>
  </w:style>
  <w:style w:type="character" w:customStyle="1" w:styleId="text1">
    <w:name w:val="text1"/>
    <w:rPr>
      <w:rFonts w:ascii="sөũ" w:hAnsi="sөũ" w:hint="default"/>
      <w:sz w:val="18"/>
      <w:szCs w:val="18"/>
    </w:rPr>
  </w:style>
  <w:style w:type="paragraph" w:customStyle="1" w:styleId="1f3">
    <w:name w:val="段落樣式1"/>
    <w:basedOn w:val="a3"/>
    <w:qFormat/>
    <w:pPr>
      <w:tabs>
        <w:tab w:val="left" w:pos="567"/>
      </w:tabs>
      <w:kinsoku w:val="0"/>
      <w:ind w:leftChars="200" w:left="200" w:firstLineChars="200" w:firstLine="200"/>
    </w:pPr>
    <w:rPr>
      <w:rFonts w:ascii="標楷體" w:eastAsia="標楷體"/>
      <w:kern w:val="0"/>
      <w:sz w:val="32"/>
      <w:szCs w:val="20"/>
      <w:lang w:eastAsia="zh-TW"/>
    </w:rPr>
  </w:style>
  <w:style w:type="paragraph" w:customStyle="1" w:styleId="affffff1">
    <w:name w:val="表文內縮"/>
    <w:basedOn w:val="affd"/>
    <w:qFormat/>
    <w:pPr>
      <w:ind w:left="212" w:hangingChars="100" w:hanging="212"/>
    </w:pPr>
    <w:rPr>
      <w:lang w:eastAsia="zh-TW"/>
    </w:rPr>
  </w:style>
  <w:style w:type="paragraph" w:customStyle="1" w:styleId="affffff2">
    <w:name w:val="表條文一、"/>
    <w:basedOn w:val="affffff1"/>
    <w:qFormat/>
    <w:pPr>
      <w:ind w:leftChars="100" w:left="454"/>
    </w:pPr>
  </w:style>
  <w:style w:type="paragraph" w:customStyle="1" w:styleId="affffff3">
    <w:name w:val="表(a)"/>
    <w:basedOn w:val="a3"/>
    <w:qFormat/>
    <w:pPr>
      <w:snapToGrid w:val="0"/>
      <w:ind w:left="266" w:hangingChars="125" w:hanging="266"/>
    </w:pPr>
    <w:rPr>
      <w:color w:val="000000"/>
      <w:sz w:val="20"/>
      <w:szCs w:val="20"/>
      <w:lang w:eastAsia="zh-TW"/>
    </w:rPr>
  </w:style>
  <w:style w:type="character" w:customStyle="1" w:styleId="affffff4">
    <w:name w:val="表(a) 字元"/>
    <w:rPr>
      <w:rFonts w:eastAsia="華康仿宋體"/>
      <w:color w:val="000000"/>
      <w:kern w:val="2"/>
      <w:lang w:val="en-US" w:eastAsia="zh-TW" w:bidi="ar-SA"/>
    </w:rPr>
  </w:style>
  <w:style w:type="paragraph" w:customStyle="1" w:styleId="affffff5">
    <w:name w:val="內文一"/>
    <w:basedOn w:val="a3"/>
    <w:qFormat/>
    <w:pPr>
      <w:ind w:left="485" w:hangingChars="200" w:hanging="485"/>
    </w:pPr>
    <w:rPr>
      <w:kern w:val="0"/>
      <w:lang w:eastAsia="zh-TW"/>
    </w:rPr>
  </w:style>
  <w:style w:type="paragraph" w:customStyle="1" w:styleId="affffff6">
    <w:name w:val="內文（一）"/>
    <w:basedOn w:val="a3"/>
    <w:qFormat/>
    <w:rsid w:val="007224EB"/>
    <w:pPr>
      <w:ind w:left="300" w:hangingChars="300" w:hanging="300"/>
    </w:pPr>
    <w:rPr>
      <w:kern w:val="0"/>
      <w:lang w:eastAsia="zh-TW"/>
    </w:rPr>
  </w:style>
  <w:style w:type="paragraph" w:customStyle="1" w:styleId="1f4">
    <w:name w:val="表1."/>
    <w:basedOn w:val="affd"/>
    <w:qFormat/>
    <w:rsid w:val="00F71649"/>
    <w:pPr>
      <w:ind w:leftChars="-15" w:left="135" w:rightChars="-15" w:right="-15" w:hangingChars="150" w:hanging="150"/>
    </w:pPr>
    <w:rPr>
      <w:lang w:eastAsia="zh-TW"/>
    </w:rPr>
  </w:style>
  <w:style w:type="table" w:styleId="affffff7">
    <w:name w:val="Table Grid"/>
    <w:basedOn w:val="a5"/>
    <w:uiPriority w:val="59"/>
    <w:qFormat/>
    <w:rsid w:val="00594537"/>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1">
    <w:name w:val="HTML Typewriter"/>
    <w:qFormat/>
    <w:rsid w:val="00C82CAA"/>
    <w:rPr>
      <w:rFonts w:ascii="細明體" w:eastAsia="細明體" w:hAnsi="Courier New" w:cs="Courier New"/>
      <w:sz w:val="24"/>
      <w:szCs w:val="24"/>
    </w:rPr>
  </w:style>
  <w:style w:type="character" w:customStyle="1" w:styleId="27">
    <w:name w:val="樣式2"/>
    <w:rsid w:val="00C82CAA"/>
    <w:rPr>
      <w:b/>
      <w:sz w:val="28"/>
    </w:rPr>
  </w:style>
  <w:style w:type="paragraph" w:customStyle="1" w:styleId="1f5">
    <w:name w:val="圖表目錄1"/>
    <w:basedOn w:val="afff6"/>
    <w:next w:val="afff6"/>
    <w:qFormat/>
    <w:rsid w:val="00C82CAA"/>
    <w:pPr>
      <w:spacing w:line="0" w:lineRule="atLeast"/>
      <w:ind w:left="960" w:hanging="480"/>
    </w:pPr>
    <w:rPr>
      <w:rFonts w:ascii="標楷體" w:eastAsia="標楷體" w:hAnsi="標楷體"/>
      <w:bCs/>
      <w:sz w:val="32"/>
    </w:rPr>
  </w:style>
  <w:style w:type="character" w:customStyle="1" w:styleId="affffff8">
    <w:name w:val="a"/>
    <w:basedOn w:val="a4"/>
    <w:rsid w:val="00C82CAA"/>
  </w:style>
  <w:style w:type="character" w:customStyle="1" w:styleId="footertext1">
    <w:name w:val="footer_text1"/>
    <w:rsid w:val="00C82CAA"/>
    <w:rPr>
      <w:rFonts w:ascii="Verdana" w:hAnsi="Verdana" w:hint="default"/>
      <w:color w:val="000000"/>
      <w:sz w:val="10"/>
      <w:szCs w:val="10"/>
    </w:rPr>
  </w:style>
  <w:style w:type="character" w:customStyle="1" w:styleId="bl24b">
    <w:name w:val="bl24b"/>
    <w:basedOn w:val="a4"/>
    <w:rsid w:val="00C82CAA"/>
  </w:style>
  <w:style w:type="paragraph" w:customStyle="1" w:styleId="newstitle">
    <w:name w:val="newstitle"/>
    <w:basedOn w:val="a3"/>
    <w:qFormat/>
    <w:rsid w:val="00C82CAA"/>
    <w:pPr>
      <w:widowControl/>
      <w:spacing w:before="100" w:beforeAutospacing="1" w:after="100" w:afterAutospacing="1" w:line="312" w:lineRule="auto"/>
      <w:jc w:val="left"/>
    </w:pPr>
    <w:rPr>
      <w:rFonts w:ascii="標楷體" w:eastAsia="標楷體" w:hAnsi="標楷體" w:cs="新細明體"/>
      <w:b/>
      <w:bCs/>
      <w:color w:val="0000FF"/>
      <w:spacing w:val="20"/>
      <w:kern w:val="0"/>
      <w:sz w:val="36"/>
      <w:szCs w:val="36"/>
      <w:lang w:eastAsia="zh-TW"/>
    </w:rPr>
  </w:style>
  <w:style w:type="paragraph" w:customStyle="1" w:styleId="content">
    <w:name w:val="content"/>
    <w:basedOn w:val="a3"/>
    <w:qFormat/>
    <w:rsid w:val="00C82CAA"/>
    <w:pPr>
      <w:widowControl/>
      <w:spacing w:before="100" w:beforeAutospacing="1" w:after="100" w:afterAutospacing="1" w:line="360" w:lineRule="auto"/>
    </w:pPr>
    <w:rPr>
      <w:rFonts w:ascii="新細明體" w:eastAsia="新細明體" w:hAnsi="新細明體" w:cs="新細明體"/>
      <w:spacing w:val="20"/>
      <w:kern w:val="0"/>
      <w:sz w:val="22"/>
      <w:szCs w:val="22"/>
      <w:lang w:eastAsia="zh-TW"/>
    </w:rPr>
  </w:style>
  <w:style w:type="character" w:customStyle="1" w:styleId="content1">
    <w:name w:val="content1"/>
    <w:basedOn w:val="a4"/>
    <w:rsid w:val="00C82CAA"/>
  </w:style>
  <w:style w:type="character" w:customStyle="1" w:styleId="ft11">
    <w:name w:val="ft11"/>
    <w:basedOn w:val="a4"/>
    <w:rsid w:val="003F4CE9"/>
  </w:style>
  <w:style w:type="character" w:customStyle="1" w:styleId="ft24">
    <w:name w:val="ft24"/>
    <w:basedOn w:val="a4"/>
    <w:rsid w:val="003F4CE9"/>
  </w:style>
  <w:style w:type="character" w:customStyle="1" w:styleId="ft21">
    <w:name w:val="ft21"/>
    <w:basedOn w:val="a4"/>
    <w:rsid w:val="003F4CE9"/>
  </w:style>
  <w:style w:type="paragraph" w:styleId="Web">
    <w:name w:val="Normal (Web)"/>
    <w:basedOn w:val="a3"/>
    <w:uiPriority w:val="99"/>
    <w:qFormat/>
    <w:rsid w:val="003F4CE9"/>
    <w:pPr>
      <w:widowControl/>
      <w:spacing w:before="100" w:beforeAutospacing="1" w:after="100" w:afterAutospacing="1"/>
      <w:jc w:val="left"/>
    </w:pPr>
    <w:rPr>
      <w:rFonts w:ascii="新細明體" w:eastAsia="新細明體" w:hAnsi="新細明體" w:cs="新細明體"/>
      <w:kern w:val="0"/>
      <w:sz w:val="24"/>
      <w:lang w:eastAsia="zh-TW" w:bidi="th-TH"/>
    </w:rPr>
  </w:style>
  <w:style w:type="paragraph" w:styleId="affffff9">
    <w:name w:val="Date"/>
    <w:basedOn w:val="a3"/>
    <w:next w:val="a3"/>
    <w:link w:val="affffffa"/>
    <w:qFormat/>
    <w:rsid w:val="003F4CE9"/>
    <w:pPr>
      <w:jc w:val="right"/>
    </w:pPr>
    <w:rPr>
      <w:rFonts w:eastAsia="新細明體" w:cs="Angsana New"/>
      <w:sz w:val="24"/>
      <w:lang w:val="x-none" w:eastAsia="x-none" w:bidi="th-TH"/>
    </w:rPr>
  </w:style>
  <w:style w:type="paragraph" w:customStyle="1" w:styleId="01">
    <w:name w:val="註腳文字01"/>
    <w:basedOn w:val="a7"/>
    <w:next w:val="a7"/>
    <w:link w:val="010"/>
    <w:autoRedefine/>
    <w:qFormat/>
    <w:rsid w:val="003F4CE9"/>
    <w:pPr>
      <w:autoSpaceDE w:val="0"/>
      <w:adjustRightInd w:val="0"/>
      <w:spacing w:line="240" w:lineRule="auto"/>
      <w:ind w:left="648" w:hangingChars="270" w:hanging="648"/>
      <w:jc w:val="left"/>
    </w:pPr>
    <w:rPr>
      <w:rFonts w:ascii="新細明體" w:hAnsi="新細明體" w:cs="Angsana New"/>
      <w:sz w:val="24"/>
      <w:lang w:val="zh-TW" w:eastAsia="zh-TW"/>
    </w:rPr>
  </w:style>
  <w:style w:type="character" w:customStyle="1" w:styleId="010">
    <w:name w:val="註腳文字01 字元"/>
    <w:link w:val="01"/>
    <w:rsid w:val="003F4CE9"/>
    <w:rPr>
      <w:rFonts w:ascii="新細明體" w:eastAsia="新細明體" w:hAnsi="新細明體" w:cs="Angsana New"/>
      <w:kern w:val="2"/>
      <w:sz w:val="24"/>
      <w:szCs w:val="24"/>
      <w:lang w:val="zh-TW" w:eastAsia="zh-TW" w:bidi="ar-SA"/>
    </w:rPr>
  </w:style>
  <w:style w:type="character" w:customStyle="1" w:styleId="articleheadline1">
    <w:name w:val="articleheadline1"/>
    <w:rsid w:val="003F4CE9"/>
    <w:rPr>
      <w:b/>
      <w:bCs/>
      <w:strike w:val="0"/>
      <w:dstrike w:val="0"/>
      <w:sz w:val="15"/>
      <w:szCs w:val="15"/>
      <w:u w:val="none"/>
      <w:effect w:val="none"/>
    </w:rPr>
  </w:style>
  <w:style w:type="paragraph" w:customStyle="1" w:styleId="affffffb">
    <w:name w:val="函件(說明項目符號)"/>
    <w:basedOn w:val="a3"/>
    <w:next w:val="a3"/>
    <w:qFormat/>
    <w:rsid w:val="003F4CE9"/>
    <w:pPr>
      <w:kinsoku w:val="0"/>
      <w:spacing w:line="420" w:lineRule="exact"/>
      <w:ind w:leftChars="100" w:left="300" w:hangingChars="200" w:hanging="200"/>
    </w:pPr>
    <w:rPr>
      <w:rFonts w:eastAsia="華康細明體"/>
      <w:noProof/>
      <w:kern w:val="0"/>
      <w:sz w:val="21"/>
      <w:lang w:eastAsia="zh-TW"/>
    </w:rPr>
  </w:style>
  <w:style w:type="paragraph" w:customStyle="1" w:styleId="affffffc">
    <w:name w:val="審查報告(項目符號)"/>
    <w:basedOn w:val="a3"/>
    <w:next w:val="a3"/>
    <w:qFormat/>
    <w:rsid w:val="003F4CE9"/>
    <w:pPr>
      <w:kinsoku w:val="0"/>
      <w:spacing w:line="420" w:lineRule="exact"/>
      <w:ind w:left="200" w:hangingChars="200" w:hanging="200"/>
    </w:pPr>
    <w:rPr>
      <w:rFonts w:eastAsia="華康細明體"/>
      <w:noProof/>
      <w:kern w:val="0"/>
      <w:sz w:val="21"/>
      <w:lang w:eastAsia="zh-TW"/>
    </w:rPr>
  </w:style>
  <w:style w:type="character" w:customStyle="1" w:styleId="txt11">
    <w:name w:val="txt11"/>
    <w:rsid w:val="003F4CE9"/>
    <w:rPr>
      <w:rFonts w:ascii="Times New Roman" w:hAnsi="Times New Roman" w:cs="Times New Roman" w:hint="default"/>
      <w:sz w:val="20"/>
      <w:szCs w:val="20"/>
    </w:rPr>
  </w:style>
  <w:style w:type="character" w:customStyle="1" w:styleId="69">
    <w:name w:val="強調斜體69"/>
    <w:rsid w:val="003F4CE9"/>
    <w:rPr>
      <w:rFonts w:ascii="Verdana" w:hAnsi="Verdana" w:hint="default"/>
      <w:i w:val="0"/>
      <w:iCs w:val="0"/>
      <w:color w:val="666666"/>
    </w:rPr>
  </w:style>
  <w:style w:type="character" w:customStyle="1" w:styleId="bl24b1">
    <w:name w:val="bl24b1"/>
    <w:rsid w:val="003F4CE9"/>
    <w:rPr>
      <w:b/>
      <w:bCs/>
      <w:color w:val="0033DD"/>
      <w:sz w:val="36"/>
      <w:szCs w:val="36"/>
    </w:rPr>
  </w:style>
  <w:style w:type="paragraph" w:customStyle="1" w:styleId="affffffd">
    <w:name w:val="條內文"/>
    <w:basedOn w:val="a3"/>
    <w:qFormat/>
    <w:rsid w:val="00BE71B0"/>
    <w:pPr>
      <w:ind w:firstLineChars="200" w:firstLine="485"/>
    </w:pPr>
    <w:rPr>
      <w:rFonts w:ascii="標楷體" w:eastAsia="標楷體" w:hAnsi="標楷體"/>
      <w:lang w:eastAsia="zh-TW"/>
    </w:rPr>
  </w:style>
  <w:style w:type="paragraph" w:customStyle="1" w:styleId="affffffe">
    <w:name w:val="條一、"/>
    <w:basedOn w:val="a3"/>
    <w:link w:val="afffffff"/>
    <w:qFormat/>
    <w:rsid w:val="00BE71B0"/>
    <w:pPr>
      <w:ind w:leftChars="200" w:left="970" w:hangingChars="200" w:hanging="485"/>
    </w:pPr>
    <w:rPr>
      <w:rFonts w:ascii="標楷體" w:eastAsia="標楷體" w:hAnsi="標楷體"/>
      <w:lang w:eastAsia="zh-TW"/>
    </w:rPr>
  </w:style>
  <w:style w:type="character" w:customStyle="1" w:styleId="afffffff">
    <w:name w:val="條一、 字元"/>
    <w:link w:val="affffffe"/>
    <w:rsid w:val="00BE71B0"/>
    <w:rPr>
      <w:rFonts w:ascii="標楷體" w:eastAsia="標楷體" w:hAnsi="標楷體"/>
      <w:kern w:val="2"/>
      <w:sz w:val="23"/>
      <w:szCs w:val="24"/>
      <w:lang w:val="en-US" w:eastAsia="zh-TW" w:bidi="ar-SA"/>
    </w:rPr>
  </w:style>
  <w:style w:type="paragraph" w:styleId="42">
    <w:name w:val="toc 4"/>
    <w:basedOn w:val="a3"/>
    <w:next w:val="a3"/>
    <w:autoRedefine/>
    <w:uiPriority w:val="39"/>
    <w:rsid w:val="00057486"/>
    <w:pPr>
      <w:ind w:leftChars="600" w:left="1440"/>
    </w:pPr>
  </w:style>
  <w:style w:type="character" w:customStyle="1" w:styleId="afffffff0">
    <w:name w:val="樣式 (中文) 新細明體"/>
    <w:rsid w:val="00BA67AD"/>
    <w:rPr>
      <w:rFonts w:ascii="Times New Roman" w:eastAsia="細明體" w:hAnsi="Times New Roman"/>
      <w:b/>
      <w:sz w:val="28"/>
      <w:szCs w:val="28"/>
    </w:rPr>
  </w:style>
  <w:style w:type="paragraph" w:customStyle="1" w:styleId="52">
    <w:name w:val="樣式 標題 5 + 左:  2 字元"/>
    <w:basedOn w:val="5"/>
    <w:qFormat/>
    <w:rsid w:val="00BA67AD"/>
    <w:pPr>
      <w:ind w:left="480"/>
      <w:jc w:val="left"/>
    </w:pPr>
    <w:rPr>
      <w:rFonts w:cs="新細明體"/>
      <w:sz w:val="28"/>
      <w:szCs w:val="20"/>
      <w:lang w:eastAsia="zh-TW"/>
    </w:rPr>
  </w:style>
  <w:style w:type="paragraph" w:customStyle="1" w:styleId="4085cm">
    <w:name w:val="樣式 標題 4 + 標楷體 左:  0.85 cm"/>
    <w:basedOn w:val="40"/>
    <w:qFormat/>
    <w:rsid w:val="00BA67AD"/>
    <w:pPr>
      <w:spacing w:line="720" w:lineRule="auto"/>
      <w:ind w:left="480"/>
      <w:jc w:val="left"/>
    </w:pPr>
    <w:rPr>
      <w:rFonts w:ascii="標楷體" w:eastAsia="標楷體" w:hAnsi="標楷體" w:cs="新細明體"/>
      <w:szCs w:val="20"/>
    </w:rPr>
  </w:style>
  <w:style w:type="paragraph" w:customStyle="1" w:styleId="afffffff1">
    <w:name w:val="正文"/>
    <w:basedOn w:val="a3"/>
    <w:link w:val="afffffff2"/>
    <w:autoRedefine/>
    <w:qFormat/>
    <w:rsid w:val="00BA67AD"/>
    <w:pPr>
      <w:widowControl/>
      <w:tabs>
        <w:tab w:val="left" w:pos="7920"/>
      </w:tabs>
      <w:snapToGrid w:val="0"/>
      <w:spacing w:beforeLines="50" w:before="180"/>
      <w:ind w:rightChars="10" w:right="24" w:firstLineChars="200" w:firstLine="480"/>
    </w:pPr>
    <w:rPr>
      <w:rFonts w:eastAsia="標楷體" w:hAnsi="標楷體"/>
      <w:i/>
      <w:color w:val="000000"/>
      <w:sz w:val="24"/>
      <w:lang w:eastAsia="zh-TW"/>
    </w:rPr>
  </w:style>
  <w:style w:type="character" w:customStyle="1" w:styleId="afffffff2">
    <w:name w:val="正文 字元"/>
    <w:link w:val="afffffff1"/>
    <w:rsid w:val="00E8587C"/>
    <w:rPr>
      <w:rFonts w:eastAsia="標楷體" w:hAnsi="標楷體"/>
      <w:i/>
      <w:color w:val="000000"/>
      <w:kern w:val="2"/>
      <w:sz w:val="24"/>
      <w:szCs w:val="24"/>
      <w:lang w:val="en-US" w:eastAsia="zh-TW" w:bidi="ar-SA"/>
    </w:rPr>
  </w:style>
  <w:style w:type="character" w:customStyle="1" w:styleId="basictext1">
    <w:name w:val="basic_text1"/>
    <w:rsid w:val="00BA67AD"/>
    <w:rPr>
      <w:rFonts w:ascii="Arial" w:hAnsi="Arial" w:hint="default"/>
      <w:color w:val="333333"/>
      <w:sz w:val="20"/>
      <w:szCs w:val="20"/>
    </w:rPr>
  </w:style>
  <w:style w:type="paragraph" w:customStyle="1" w:styleId="1f6">
    <w:name w:val="字元1"/>
    <w:basedOn w:val="a3"/>
    <w:rsid w:val="00BA67AD"/>
    <w:pPr>
      <w:widowControl/>
      <w:spacing w:after="160" w:line="240" w:lineRule="exact"/>
      <w:jc w:val="left"/>
    </w:pPr>
    <w:rPr>
      <w:rFonts w:ascii="Verdana" w:eastAsia="新細明體" w:hAnsi="Verdana"/>
      <w:kern w:val="0"/>
      <w:sz w:val="20"/>
      <w:szCs w:val="20"/>
      <w:lang w:eastAsia="en-US"/>
    </w:rPr>
  </w:style>
  <w:style w:type="paragraph" w:customStyle="1" w:styleId="112">
    <w:name w:val="1.(1)"/>
    <w:basedOn w:val="19"/>
    <w:qFormat/>
    <w:rsid w:val="00827987"/>
    <w:pPr>
      <w:ind w:left="776" w:hanging="291"/>
    </w:pPr>
  </w:style>
  <w:style w:type="paragraph" w:customStyle="1" w:styleId="a2">
    <w:name w:val="內文楷"/>
    <w:basedOn w:val="a3"/>
    <w:link w:val="afffffff3"/>
    <w:qFormat/>
    <w:rsid w:val="006217BD"/>
    <w:pPr>
      <w:numPr>
        <w:numId w:val="4"/>
      </w:numPr>
      <w:spacing w:beforeLines="50" w:before="178" w:afterLines="50" w:after="178"/>
      <w:ind w:rightChars="200" w:right="485"/>
    </w:pPr>
    <w:rPr>
      <w:rFonts w:eastAsia="標楷體" w:hAnsi="標楷體"/>
      <w:lang w:val="x-none" w:eastAsia="x-none"/>
    </w:rPr>
  </w:style>
  <w:style w:type="character" w:customStyle="1" w:styleId="afffffff3">
    <w:name w:val="內文楷 字元"/>
    <w:link w:val="a2"/>
    <w:rsid w:val="00886705"/>
    <w:rPr>
      <w:rFonts w:eastAsia="標楷體" w:hAnsi="標楷體"/>
      <w:kern w:val="2"/>
      <w:sz w:val="23"/>
      <w:szCs w:val="24"/>
    </w:rPr>
  </w:style>
  <w:style w:type="paragraph" w:styleId="afffffff4">
    <w:name w:val="List"/>
    <w:basedOn w:val="affffa"/>
    <w:rsid w:val="002A003A"/>
    <w:pPr>
      <w:suppressAutoHyphens/>
    </w:pPr>
    <w:rPr>
      <w:rFonts w:cs="Tahoma"/>
      <w:kern w:val="1"/>
      <w:lang w:eastAsia="ar-SA"/>
    </w:rPr>
  </w:style>
  <w:style w:type="paragraph" w:customStyle="1" w:styleId="afffffff5">
    <w:name w:val="一內"/>
    <w:basedOn w:val="a3"/>
    <w:qFormat/>
    <w:rsid w:val="002A003A"/>
    <w:pPr>
      <w:suppressAutoHyphens/>
      <w:spacing w:line="520" w:lineRule="exact"/>
      <w:ind w:left="566"/>
    </w:pPr>
    <w:rPr>
      <w:rFonts w:eastAsia="標楷體"/>
      <w:sz w:val="32"/>
      <w:szCs w:val="32"/>
      <w:lang w:eastAsia="ar-SA"/>
    </w:rPr>
  </w:style>
  <w:style w:type="paragraph" w:customStyle="1" w:styleId="summary">
    <w:name w:val="summary"/>
    <w:basedOn w:val="a3"/>
    <w:qFormat/>
    <w:rsid w:val="002A003A"/>
    <w:pPr>
      <w:widowControl/>
      <w:spacing w:before="100" w:beforeAutospacing="1" w:after="100" w:afterAutospacing="1"/>
      <w:jc w:val="left"/>
    </w:pPr>
    <w:rPr>
      <w:rFonts w:ascii="Arial" w:eastAsia="新細明體" w:hAnsi="Arial" w:cs="Arial"/>
      <w:kern w:val="0"/>
      <w:sz w:val="20"/>
      <w:szCs w:val="20"/>
      <w:lang w:eastAsia="zh-TW"/>
    </w:rPr>
  </w:style>
  <w:style w:type="paragraph" w:customStyle="1" w:styleId="afffffff6">
    <w:name w:val="文獻"/>
    <w:basedOn w:val="a3"/>
    <w:link w:val="afffffff7"/>
    <w:qFormat/>
    <w:rsid w:val="008736AA"/>
    <w:pPr>
      <w:tabs>
        <w:tab w:val="num" w:pos="360"/>
      </w:tabs>
      <w:ind w:left="360" w:hanging="360"/>
    </w:pPr>
    <w:rPr>
      <w:lang w:val="x-none" w:eastAsia="x-none"/>
    </w:rPr>
  </w:style>
  <w:style w:type="paragraph" w:customStyle="1" w:styleId="Default">
    <w:name w:val="Default"/>
    <w:qFormat/>
    <w:rsid w:val="00B71AC4"/>
    <w:pPr>
      <w:widowControl w:val="0"/>
      <w:autoSpaceDE w:val="0"/>
      <w:autoSpaceDN w:val="0"/>
      <w:adjustRightInd w:val="0"/>
    </w:pPr>
    <w:rPr>
      <w:rFonts w:ascii="Arial Narrow" w:hAnsi="Arial Narrow" w:cs="Arial Narrow"/>
      <w:color w:val="000000"/>
      <w:sz w:val="24"/>
      <w:szCs w:val="24"/>
    </w:rPr>
  </w:style>
  <w:style w:type="paragraph" w:customStyle="1" w:styleId="headline1">
    <w:name w:val="headline1"/>
    <w:basedOn w:val="a3"/>
    <w:qFormat/>
    <w:rsid w:val="00B71AC4"/>
    <w:pPr>
      <w:widowControl/>
      <w:autoSpaceDN/>
      <w:spacing w:before="100" w:beforeAutospacing="1" w:after="100" w:afterAutospacing="1"/>
      <w:jc w:val="left"/>
    </w:pPr>
    <w:rPr>
      <w:rFonts w:ascii="Arial" w:eastAsia="新細明體" w:hAnsi="Arial" w:cs="Arial"/>
      <w:b/>
      <w:bCs/>
      <w:color w:val="000000"/>
      <w:kern w:val="0"/>
      <w:sz w:val="13"/>
      <w:szCs w:val="13"/>
      <w:lang w:eastAsia="zh-TW"/>
    </w:rPr>
  </w:style>
  <w:style w:type="paragraph" w:customStyle="1" w:styleId="82">
    <w:name w:val="表#8"/>
    <w:basedOn w:val="affd"/>
    <w:qFormat/>
    <w:rsid w:val="003B13C3"/>
    <w:pPr>
      <w:spacing w:line="200" w:lineRule="exact"/>
      <w:jc w:val="center"/>
    </w:pPr>
    <w:rPr>
      <w:sz w:val="14"/>
      <w:szCs w:val="14"/>
      <w:lang w:eastAsia="zh-TW"/>
    </w:rPr>
  </w:style>
  <w:style w:type="character" w:customStyle="1" w:styleId="apple-style-span">
    <w:name w:val="apple-style-span"/>
    <w:basedOn w:val="a4"/>
    <w:rsid w:val="00561D97"/>
  </w:style>
  <w:style w:type="paragraph" w:styleId="afffffff8">
    <w:name w:val="List Paragraph"/>
    <w:basedOn w:val="a3"/>
    <w:link w:val="afffffff9"/>
    <w:uiPriority w:val="99"/>
    <w:qFormat/>
    <w:rsid w:val="00C1368E"/>
    <w:pPr>
      <w:autoSpaceDN/>
      <w:ind w:leftChars="200" w:left="480"/>
      <w:jc w:val="left"/>
    </w:pPr>
    <w:rPr>
      <w:rFonts w:ascii="Calibri" w:eastAsia="新細明體" w:hAnsi="Calibri"/>
      <w:sz w:val="24"/>
      <w:szCs w:val="22"/>
      <w:lang w:val="x-none" w:eastAsia="x-none"/>
    </w:rPr>
  </w:style>
  <w:style w:type="character" w:customStyle="1" w:styleId="28">
    <w:name w:val="字元 字元2"/>
    <w:semiHidden/>
    <w:rsid w:val="00C1368E"/>
    <w:rPr>
      <w:rFonts w:eastAsia="新細明體"/>
      <w:kern w:val="2"/>
      <w:lang w:val="en-US" w:eastAsia="zh-TW" w:bidi="ar-SA"/>
    </w:rPr>
  </w:style>
  <w:style w:type="paragraph" w:customStyle="1" w:styleId="1f7">
    <w:name w:val="表(1)"/>
    <w:basedOn w:val="1f4"/>
    <w:qFormat/>
    <w:rsid w:val="00047E09"/>
    <w:pPr>
      <w:ind w:leftChars="50" w:left="652" w:right="-36" w:hangingChars="250" w:hanging="531"/>
    </w:pPr>
  </w:style>
  <w:style w:type="character" w:customStyle="1" w:styleId="37">
    <w:name w:val="字元 字元3"/>
    <w:rsid w:val="006F3A18"/>
    <w:rPr>
      <w:sz w:val="20"/>
      <w:szCs w:val="20"/>
    </w:rPr>
  </w:style>
  <w:style w:type="paragraph" w:styleId="afffffffa">
    <w:name w:val="endnote text"/>
    <w:basedOn w:val="a3"/>
    <w:link w:val="afffffffb"/>
    <w:unhideWhenUsed/>
    <w:rsid w:val="00433A48"/>
    <w:pPr>
      <w:autoSpaceDN/>
      <w:snapToGrid w:val="0"/>
      <w:jc w:val="left"/>
    </w:pPr>
    <w:rPr>
      <w:rFonts w:ascii="Calibri" w:eastAsia="新細明體" w:hAnsi="Calibri"/>
      <w:sz w:val="24"/>
      <w:szCs w:val="22"/>
      <w:lang w:eastAsia="zh-TW"/>
    </w:rPr>
  </w:style>
  <w:style w:type="character" w:customStyle="1" w:styleId="afffffffb">
    <w:name w:val="章節附註文字 字元"/>
    <w:link w:val="afffffffa"/>
    <w:rsid w:val="00433A48"/>
    <w:rPr>
      <w:rFonts w:ascii="Calibri" w:eastAsia="新細明體" w:hAnsi="Calibri"/>
      <w:kern w:val="2"/>
      <w:sz w:val="24"/>
      <w:szCs w:val="22"/>
      <w:lang w:val="en-US" w:eastAsia="zh-TW" w:bidi="ar-SA"/>
    </w:rPr>
  </w:style>
  <w:style w:type="character" w:customStyle="1" w:styleId="st1">
    <w:name w:val="st1"/>
    <w:basedOn w:val="a4"/>
    <w:rsid w:val="00433A48"/>
  </w:style>
  <w:style w:type="character" w:customStyle="1" w:styleId="73">
    <w:name w:val="字元 字元7"/>
    <w:rsid w:val="00433A48"/>
    <w:rPr>
      <w:sz w:val="20"/>
      <w:szCs w:val="20"/>
    </w:rPr>
  </w:style>
  <w:style w:type="character" w:customStyle="1" w:styleId="shorttext">
    <w:name w:val="short_text"/>
    <w:basedOn w:val="a4"/>
    <w:qFormat/>
    <w:rsid w:val="00D86A2F"/>
  </w:style>
  <w:style w:type="character" w:customStyle="1" w:styleId="wbtrmn1">
    <w:name w:val="wbtr_mn1"/>
    <w:rsid w:val="00D86A2F"/>
    <w:rPr>
      <w:rFonts w:ascii="Arial" w:hAnsi="Arial" w:cs="Arial" w:hint="default"/>
      <w:vanish w:val="0"/>
      <w:webHidden w:val="0"/>
      <w:sz w:val="24"/>
      <w:szCs w:val="24"/>
      <w:specVanish w:val="0"/>
    </w:rPr>
  </w:style>
  <w:style w:type="character" w:customStyle="1" w:styleId="bbody">
    <w:name w:val="bbody"/>
    <w:basedOn w:val="a4"/>
    <w:rsid w:val="00D86A2F"/>
  </w:style>
  <w:style w:type="paragraph" w:customStyle="1" w:styleId="002">
    <w:name w:val="00內文縮2格"/>
    <w:basedOn w:val="a3"/>
    <w:link w:val="0020"/>
    <w:qFormat/>
    <w:rsid w:val="00D86A2F"/>
    <w:pPr>
      <w:autoSpaceDN/>
      <w:snapToGrid w:val="0"/>
      <w:spacing w:line="380" w:lineRule="exact"/>
      <w:ind w:firstLineChars="200" w:firstLine="200"/>
      <w:textAlignment w:val="center"/>
    </w:pPr>
    <w:rPr>
      <w:rFonts w:eastAsia="華康中明體"/>
      <w:sz w:val="24"/>
      <w:szCs w:val="28"/>
      <w:lang w:eastAsia="zh-TW"/>
    </w:rPr>
  </w:style>
  <w:style w:type="character" w:customStyle="1" w:styleId="0020">
    <w:name w:val="00內文縮2格 字元"/>
    <w:link w:val="002"/>
    <w:rsid w:val="00D86A2F"/>
    <w:rPr>
      <w:rFonts w:eastAsia="華康中明體"/>
      <w:kern w:val="2"/>
      <w:sz w:val="24"/>
      <w:szCs w:val="28"/>
      <w:lang w:val="en-US" w:eastAsia="zh-TW" w:bidi="ar-SA"/>
    </w:rPr>
  </w:style>
  <w:style w:type="paragraph" w:customStyle="1" w:styleId="012">
    <w:name w:val="01一、凸2格"/>
    <w:basedOn w:val="a3"/>
    <w:link w:val="0120"/>
    <w:qFormat/>
    <w:rsid w:val="00D86A2F"/>
    <w:pPr>
      <w:autoSpaceDN/>
      <w:snapToGrid w:val="0"/>
      <w:spacing w:line="380" w:lineRule="exact"/>
      <w:ind w:left="200" w:hangingChars="200" w:hanging="200"/>
      <w:textAlignment w:val="center"/>
    </w:pPr>
    <w:rPr>
      <w:rFonts w:eastAsia="華康中明體"/>
      <w:sz w:val="24"/>
      <w:szCs w:val="28"/>
      <w:lang w:eastAsia="zh-TW"/>
    </w:rPr>
  </w:style>
  <w:style w:type="character" w:customStyle="1" w:styleId="0120">
    <w:name w:val="01一、凸2格 字元"/>
    <w:link w:val="012"/>
    <w:rsid w:val="00D86A2F"/>
    <w:rPr>
      <w:rFonts w:eastAsia="華康中明體"/>
      <w:kern w:val="2"/>
      <w:sz w:val="24"/>
      <w:szCs w:val="28"/>
      <w:lang w:val="en-US" w:eastAsia="zh-TW" w:bidi="ar-SA"/>
    </w:rPr>
  </w:style>
  <w:style w:type="character" w:customStyle="1" w:styleId="FootnoteTextChar">
    <w:name w:val="Footnote Text Char"/>
    <w:aliases w:val="註腳文字 字元 字元 Char,註腳文字 字元2 字元 字元 Char,註腳文字 字元 字元1 字元 字元 Char,註腳文字 字元2 字元 字元 字元 字元 Char,註腳文字 字元 字元1 字元 字元 字元 字元 Char,註腳文字 字元 字元 字元 字元 字元 字元 字元 字元 字元 字元 字,字元 Char"/>
    <w:locked/>
    <w:rsid w:val="00D86A2F"/>
    <w:rPr>
      <w:rFonts w:cs="Calibri"/>
      <w:kern w:val="2"/>
    </w:rPr>
  </w:style>
  <w:style w:type="character" w:customStyle="1" w:styleId="info1">
    <w:name w:val="info1"/>
    <w:rsid w:val="00D86A2F"/>
    <w:rPr>
      <w:rFonts w:ascii="Arial" w:hAnsi="Arial" w:cs="Arial" w:hint="default"/>
      <w:color w:val="336699"/>
      <w:sz w:val="16"/>
      <w:szCs w:val="16"/>
    </w:rPr>
  </w:style>
  <w:style w:type="character" w:styleId="afffffffc">
    <w:name w:val="endnote reference"/>
    <w:qFormat/>
    <w:rsid w:val="00D86A2F"/>
    <w:rPr>
      <w:vertAlign w:val="superscript"/>
    </w:rPr>
  </w:style>
  <w:style w:type="character" w:customStyle="1" w:styleId="A20">
    <w:name w:val="A2"/>
    <w:rsid w:val="00D86A2F"/>
    <w:rPr>
      <w:rFonts w:cs="Trajan Pro"/>
      <w:color w:val="000000"/>
      <w:sz w:val="36"/>
      <w:szCs w:val="36"/>
    </w:rPr>
  </w:style>
  <w:style w:type="character" w:customStyle="1" w:styleId="Web0">
    <w:name w:val="內文 (Web) 字元"/>
    <w:rsid w:val="00D86A2F"/>
    <w:rPr>
      <w:rFonts w:ascii="新細明體" w:eastAsia="新細明體" w:hAnsi="新細明體" w:cs="新細明體"/>
      <w:sz w:val="24"/>
      <w:szCs w:val="24"/>
      <w:lang w:val="en-US" w:eastAsia="zh-TW" w:bidi="ar-SA"/>
    </w:rPr>
  </w:style>
  <w:style w:type="paragraph" w:styleId="afffffffd">
    <w:name w:val="Document Map"/>
    <w:basedOn w:val="a3"/>
    <w:link w:val="afffffffe"/>
    <w:rsid w:val="001E5163"/>
    <w:pPr>
      <w:shd w:val="clear" w:color="auto" w:fill="000080"/>
    </w:pPr>
    <w:rPr>
      <w:rFonts w:ascii="Arial" w:eastAsia="新細明體" w:hAnsi="Arial"/>
      <w:lang w:val="x-none"/>
    </w:rPr>
  </w:style>
  <w:style w:type="character" w:customStyle="1" w:styleId="apple-converted-space">
    <w:name w:val="apple-converted-space"/>
    <w:basedOn w:val="a4"/>
    <w:qFormat/>
    <w:rsid w:val="005969EA"/>
  </w:style>
  <w:style w:type="character" w:customStyle="1" w:styleId="insubject11">
    <w:name w:val="insubject11"/>
    <w:rsid w:val="005969EA"/>
    <w:rPr>
      <w:b/>
      <w:bCs/>
      <w:color w:val="333333"/>
      <w:spacing w:val="24"/>
      <w:sz w:val="23"/>
      <w:szCs w:val="23"/>
      <w:shd w:val="clear" w:color="auto" w:fill="FFFFFF"/>
    </w:rPr>
  </w:style>
  <w:style w:type="character" w:styleId="HTML2">
    <w:name w:val="HTML Cite"/>
    <w:qFormat/>
    <w:rsid w:val="005969EA"/>
    <w:rPr>
      <w:i/>
      <w:iCs/>
    </w:rPr>
  </w:style>
  <w:style w:type="character" w:customStyle="1" w:styleId="providerorg">
    <w:name w:val="provider org"/>
    <w:basedOn w:val="a4"/>
    <w:rsid w:val="005969EA"/>
  </w:style>
  <w:style w:type="paragraph" w:customStyle="1" w:styleId="first">
    <w:name w:val="first"/>
    <w:basedOn w:val="a3"/>
    <w:rsid w:val="005969EA"/>
    <w:pPr>
      <w:widowControl/>
      <w:autoSpaceDN/>
      <w:spacing w:before="100" w:beforeAutospacing="1" w:after="100" w:afterAutospacing="1"/>
      <w:jc w:val="left"/>
    </w:pPr>
    <w:rPr>
      <w:rFonts w:ascii="新細明體" w:eastAsia="新細明體" w:hAnsi="新細明體" w:cs="新細明體"/>
      <w:kern w:val="0"/>
      <w:sz w:val="24"/>
      <w:lang w:eastAsia="zh-TW"/>
    </w:rPr>
  </w:style>
  <w:style w:type="character" w:customStyle="1" w:styleId="langwithname">
    <w:name w:val="langwithname"/>
    <w:basedOn w:val="a4"/>
    <w:rsid w:val="005969EA"/>
  </w:style>
  <w:style w:type="paragraph" w:customStyle="1" w:styleId="1f8">
    <w:name w:val="清單段落1"/>
    <w:basedOn w:val="a3"/>
    <w:rsid w:val="001E7DF7"/>
    <w:pPr>
      <w:autoSpaceDN/>
      <w:ind w:leftChars="200" w:left="480"/>
      <w:jc w:val="left"/>
    </w:pPr>
    <w:rPr>
      <w:rFonts w:ascii="Calibri" w:eastAsia="新細明體" w:hAnsi="Calibri" w:cs="Mangal"/>
      <w:sz w:val="24"/>
      <w:szCs w:val="22"/>
      <w:lang w:eastAsia="zh-TW"/>
    </w:rPr>
  </w:style>
  <w:style w:type="character" w:customStyle="1" w:styleId="HeaderChar">
    <w:name w:val="Header Char"/>
    <w:locked/>
    <w:rsid w:val="001E7DF7"/>
    <w:rPr>
      <w:rFonts w:cs="Times New Roman"/>
      <w:sz w:val="20"/>
      <w:szCs w:val="20"/>
    </w:rPr>
  </w:style>
  <w:style w:type="character" w:customStyle="1" w:styleId="FooterChar">
    <w:name w:val="Footer Char"/>
    <w:locked/>
    <w:rsid w:val="001E7DF7"/>
    <w:rPr>
      <w:rFonts w:cs="Times New Roman"/>
      <w:sz w:val="20"/>
      <w:szCs w:val="20"/>
    </w:rPr>
  </w:style>
  <w:style w:type="paragraph" w:customStyle="1" w:styleId="1f9">
    <w:name w:val="1.內文"/>
    <w:basedOn w:val="a3"/>
    <w:autoRedefine/>
    <w:rsid w:val="00AD5FF9"/>
    <w:pPr>
      <w:autoSpaceDN/>
      <w:spacing w:line="0" w:lineRule="atLeast"/>
      <w:ind w:firstLine="520"/>
      <w:jc w:val="left"/>
    </w:pPr>
    <w:rPr>
      <w:rFonts w:ascii="標楷體" w:eastAsia="標楷體" w:hAnsi="標楷體"/>
      <w:bCs/>
      <w:sz w:val="26"/>
      <w:szCs w:val="26"/>
      <w:lang w:eastAsia="zh-TW"/>
    </w:rPr>
  </w:style>
  <w:style w:type="character" w:customStyle="1" w:styleId="HTML0">
    <w:name w:val="HTML 預設格式 字元"/>
    <w:link w:val="HTML"/>
    <w:uiPriority w:val="99"/>
    <w:qFormat/>
    <w:locked/>
    <w:rsid w:val="00C1151A"/>
    <w:rPr>
      <w:rFonts w:ascii="細明體" w:eastAsia="細明體" w:hAnsi="細明體" w:cs="細明體"/>
      <w:sz w:val="24"/>
      <w:szCs w:val="24"/>
      <w:lang w:val="en-US" w:eastAsia="zh-TW" w:bidi="ar-SA"/>
    </w:rPr>
  </w:style>
  <w:style w:type="character" w:customStyle="1" w:styleId="affffffff">
    <w:name w:val="關鍵字"/>
    <w:rsid w:val="00C1151A"/>
    <w:rPr>
      <w:rFonts w:ascii="Times New Roman" w:eastAsia="標楷體" w:hAnsi="Times New Roman"/>
      <w:spacing w:val="0"/>
      <w:w w:val="100"/>
      <w:position w:val="0"/>
      <w:sz w:val="23"/>
    </w:rPr>
  </w:style>
  <w:style w:type="character" w:customStyle="1" w:styleId="af7">
    <w:name w:val="問候 字元"/>
    <w:link w:val="af6"/>
    <w:locked/>
    <w:rsid w:val="00C1151A"/>
    <w:rPr>
      <w:rFonts w:ascii="新細明體" w:eastAsia="新細明體" w:hAnsi="新細明體"/>
      <w:kern w:val="2"/>
      <w:sz w:val="24"/>
      <w:szCs w:val="24"/>
      <w:lang w:val="en-US" w:eastAsia="zh-TW" w:bidi="ar-SA"/>
    </w:rPr>
  </w:style>
  <w:style w:type="character" w:customStyle="1" w:styleId="affff7">
    <w:name w:val="結語 字元"/>
    <w:link w:val="affff6"/>
    <w:locked/>
    <w:rsid w:val="00C1151A"/>
    <w:rPr>
      <w:rFonts w:ascii="細明體" w:eastAsia="細明體" w:hAnsi="細明體"/>
      <w:kern w:val="2"/>
      <w:sz w:val="24"/>
      <w:szCs w:val="24"/>
      <w:lang w:val="en-US" w:eastAsia="zh-TW" w:bidi="ar-SA"/>
    </w:rPr>
  </w:style>
  <w:style w:type="character" w:customStyle="1" w:styleId="1fa">
    <w:name w:val="日期1"/>
    <w:rsid w:val="00C1151A"/>
  </w:style>
  <w:style w:type="character" w:customStyle="1" w:styleId="afffff">
    <w:name w:val="註解文字 字元"/>
    <w:link w:val="affffe"/>
    <w:locked/>
    <w:rsid w:val="00C1151A"/>
    <w:rPr>
      <w:rFonts w:eastAsia="新細明體"/>
      <w:kern w:val="2"/>
      <w:sz w:val="24"/>
      <w:szCs w:val="24"/>
      <w:lang w:val="en-US" w:eastAsia="zh-TW" w:bidi="ar-SA"/>
    </w:rPr>
  </w:style>
  <w:style w:type="character" w:customStyle="1" w:styleId="afffff1">
    <w:name w:val="註解主旨 字元"/>
    <w:link w:val="afffff0"/>
    <w:locked/>
    <w:rsid w:val="00C1151A"/>
    <w:rPr>
      <w:rFonts w:eastAsia="新細明體"/>
      <w:b/>
      <w:bCs/>
      <w:kern w:val="2"/>
      <w:sz w:val="24"/>
      <w:szCs w:val="24"/>
      <w:lang w:val="en-US" w:eastAsia="zh-TW" w:bidi="ar-SA"/>
    </w:rPr>
  </w:style>
  <w:style w:type="character" w:customStyle="1" w:styleId="af5">
    <w:name w:val="註解方塊文字 字元"/>
    <w:link w:val="af4"/>
    <w:locked/>
    <w:rsid w:val="00C1151A"/>
    <w:rPr>
      <w:rFonts w:ascii="Arial" w:eastAsia="新細明體" w:hAnsi="Arial"/>
      <w:b/>
      <w:snapToGrid w:val="0"/>
      <w:kern w:val="28"/>
      <w:sz w:val="18"/>
      <w:szCs w:val="18"/>
      <w:lang w:val="en-US" w:eastAsia="zh-TW" w:bidi="ar-SA"/>
    </w:rPr>
  </w:style>
  <w:style w:type="character" w:customStyle="1" w:styleId="4n-j">
    <w:name w:val="_4n-j"/>
    <w:rsid w:val="00C27360"/>
  </w:style>
  <w:style w:type="character" w:customStyle="1" w:styleId="journaltitleen">
    <w:name w:val="journal_title_en"/>
    <w:rsid w:val="00C27360"/>
  </w:style>
  <w:style w:type="character" w:customStyle="1" w:styleId="mw-headline">
    <w:name w:val="mw-headline"/>
    <w:rsid w:val="00093CC6"/>
  </w:style>
  <w:style w:type="paragraph" w:customStyle="1" w:styleId="affffffff0">
    <w:name w:val="(一)小標"/>
    <w:basedOn w:val="a3"/>
    <w:rsid w:val="009C4160"/>
    <w:pPr>
      <w:overflowPunct/>
      <w:autoSpaceDE w:val="0"/>
      <w:spacing w:before="240" w:afterLines="50" w:after="50" w:line="440" w:lineRule="exact"/>
      <w:ind w:firstLineChars="100" w:firstLine="100"/>
    </w:pPr>
    <w:rPr>
      <w:rFonts w:eastAsia="標楷體"/>
      <w:spacing w:val="6"/>
      <w:sz w:val="30"/>
      <w:szCs w:val="28"/>
      <w:lang w:eastAsia="zh-TW"/>
    </w:rPr>
  </w:style>
  <w:style w:type="paragraph" w:customStyle="1" w:styleId="affffffff1">
    <w:name w:val="表頭"/>
    <w:basedOn w:val="a3"/>
    <w:rsid w:val="00305F81"/>
    <w:pPr>
      <w:overflowPunct/>
      <w:autoSpaceDN/>
      <w:adjustRightInd w:val="0"/>
      <w:snapToGrid w:val="0"/>
      <w:jc w:val="center"/>
    </w:pPr>
    <w:rPr>
      <w:rFonts w:ascii="華康粗明體(P)" w:eastAsia="華康中黑體"/>
      <w:snapToGrid w:val="0"/>
      <w:kern w:val="0"/>
      <w:sz w:val="20"/>
      <w:u w:color="000000"/>
      <w:lang w:eastAsia="zh-TW"/>
    </w:rPr>
  </w:style>
  <w:style w:type="paragraph" w:customStyle="1" w:styleId="affffffff2">
    <w:name w:val="論文內文"/>
    <w:basedOn w:val="a3"/>
    <w:link w:val="affffffff3"/>
    <w:qFormat/>
    <w:rsid w:val="000B2A0D"/>
    <w:pPr>
      <w:widowControl/>
      <w:overflowPunct/>
      <w:autoSpaceDN/>
      <w:spacing w:line="360" w:lineRule="auto"/>
      <w:jc w:val="left"/>
    </w:pPr>
    <w:rPr>
      <w:rFonts w:ascii="標楷體" w:eastAsia="標楷體" w:hAnsi="標楷體" w:cs="新細明體"/>
      <w:color w:val="000000"/>
      <w:kern w:val="0"/>
      <w:sz w:val="24"/>
      <w:lang w:val="x-none" w:eastAsia="x-none" w:bidi="hi-IN"/>
    </w:rPr>
  </w:style>
  <w:style w:type="character" w:customStyle="1" w:styleId="affffffff3">
    <w:name w:val="論文內文 字元"/>
    <w:link w:val="affffffff2"/>
    <w:qFormat/>
    <w:rsid w:val="000B2A0D"/>
    <w:rPr>
      <w:rFonts w:ascii="標楷體" w:eastAsia="標楷體" w:hAnsi="標楷體" w:cs="新細明體"/>
      <w:color w:val="000000"/>
      <w:sz w:val="24"/>
      <w:szCs w:val="24"/>
      <w:lang w:bidi="hi-IN"/>
    </w:rPr>
  </w:style>
  <w:style w:type="table" w:customStyle="1" w:styleId="TableNormal">
    <w:name w:val="Table Normal"/>
    <w:uiPriority w:val="2"/>
    <w:unhideWhenUsed/>
    <w:qFormat/>
    <w:rsid w:val="000B2A0D"/>
    <w:pPr>
      <w:widowControl w:val="0"/>
      <w:autoSpaceDE w:val="0"/>
      <w:autoSpaceDN w:val="0"/>
    </w:pPr>
    <w:rPr>
      <w:rFonts w:ascii="Calibri" w:eastAsia="SimSun" w:hAnsi="Calibri"/>
      <w:sz w:val="22"/>
      <w:szCs w:val="22"/>
      <w:lang w:eastAsia="en-US"/>
    </w:rPr>
    <w:tblPr>
      <w:tblCellMar>
        <w:top w:w="0" w:type="dxa"/>
        <w:left w:w="0" w:type="dxa"/>
        <w:bottom w:w="0" w:type="dxa"/>
        <w:right w:w="0" w:type="dxa"/>
      </w:tblCellMar>
    </w:tblPr>
  </w:style>
  <w:style w:type="paragraph" w:customStyle="1" w:styleId="1fb">
    <w:name w:val="清單段落1"/>
    <w:basedOn w:val="a3"/>
    <w:qFormat/>
    <w:rsid w:val="00624B84"/>
    <w:pPr>
      <w:overflowPunct/>
      <w:autoSpaceDN/>
      <w:ind w:leftChars="200" w:left="480"/>
      <w:jc w:val="left"/>
    </w:pPr>
    <w:rPr>
      <w:rFonts w:ascii="Calibri" w:eastAsia="新細明體" w:hAnsi="Calibri"/>
      <w:sz w:val="24"/>
      <w:szCs w:val="22"/>
      <w:lang w:eastAsia="zh-TW"/>
    </w:rPr>
  </w:style>
  <w:style w:type="character" w:customStyle="1" w:styleId="affffffff4">
    <w:name w:val="註腳符"/>
    <w:rsid w:val="00624B84"/>
    <w:rPr>
      <w:rFonts w:ascii="Times New Roman" w:eastAsia="新細明體" w:hAnsi="Times New Roman" w:cs="Times New Roman"/>
      <w:color w:val="000000"/>
      <w:sz w:val="24"/>
      <w:vertAlign w:val="superscript"/>
    </w:rPr>
  </w:style>
  <w:style w:type="paragraph" w:customStyle="1" w:styleId="00-1">
    <w:name w:val="00-1."/>
    <w:basedOn w:val="a3"/>
    <w:link w:val="00-10"/>
    <w:qFormat/>
    <w:rsid w:val="00624B84"/>
    <w:pPr>
      <w:overflowPunct/>
      <w:autoSpaceDN/>
      <w:spacing w:line="360" w:lineRule="auto"/>
    </w:pPr>
    <w:rPr>
      <w:rFonts w:eastAsia="新細明體"/>
      <w:sz w:val="24"/>
      <w:lang w:val="x-none" w:eastAsia="x-none"/>
    </w:rPr>
  </w:style>
  <w:style w:type="character" w:customStyle="1" w:styleId="00-10">
    <w:name w:val="00-1. 字元"/>
    <w:link w:val="00-1"/>
    <w:qFormat/>
    <w:rsid w:val="00624B84"/>
    <w:rPr>
      <w:rFonts w:eastAsia="新細明體"/>
      <w:kern w:val="2"/>
      <w:sz w:val="24"/>
      <w:szCs w:val="24"/>
    </w:rPr>
  </w:style>
  <w:style w:type="paragraph" w:customStyle="1" w:styleId="29">
    <w:name w:val="清單段落2"/>
    <w:basedOn w:val="a3"/>
    <w:qFormat/>
    <w:rsid w:val="00624B84"/>
    <w:pPr>
      <w:overflowPunct/>
      <w:autoSpaceDN/>
      <w:ind w:leftChars="200" w:left="480"/>
      <w:jc w:val="left"/>
    </w:pPr>
    <w:rPr>
      <w:rFonts w:eastAsia="新細明體"/>
      <w:sz w:val="20"/>
      <w:lang w:eastAsia="zh-TW"/>
    </w:rPr>
  </w:style>
  <w:style w:type="character" w:customStyle="1" w:styleId="addmd1">
    <w:name w:val="addmd1"/>
    <w:rsid w:val="00624B84"/>
    <w:rPr>
      <w:sz w:val="20"/>
      <w:szCs w:val="20"/>
    </w:rPr>
  </w:style>
  <w:style w:type="paragraph" w:customStyle="1" w:styleId="1fc">
    <w:name w:val="大綱1"/>
    <w:basedOn w:val="10"/>
    <w:uiPriority w:val="99"/>
    <w:rsid w:val="00B467AA"/>
    <w:pPr>
      <w:keepNext w:val="0"/>
      <w:widowControl/>
      <w:overflowPunct/>
      <w:autoSpaceDN/>
      <w:spacing w:before="480" w:after="0" w:line="520" w:lineRule="exact"/>
      <w:contextualSpacing/>
      <w:jc w:val="center"/>
    </w:pPr>
    <w:rPr>
      <w:rFonts w:ascii="Bookman Old Style" w:hAnsi="Bookman Old Style"/>
      <w:color w:val="000000"/>
      <w:kern w:val="0"/>
      <w:sz w:val="28"/>
      <w:szCs w:val="28"/>
      <w:u w:color="993300"/>
      <w:lang w:eastAsia="en-US"/>
    </w:rPr>
  </w:style>
  <w:style w:type="paragraph" w:customStyle="1" w:styleId="2a">
    <w:name w:val="大綱2"/>
    <w:basedOn w:val="a3"/>
    <w:uiPriority w:val="99"/>
    <w:rsid w:val="000D3437"/>
    <w:pPr>
      <w:widowControl/>
      <w:overflowPunct/>
      <w:autoSpaceDN/>
      <w:spacing w:before="200" w:line="520" w:lineRule="exact"/>
      <w:jc w:val="center"/>
      <w:outlineLvl w:val="1"/>
    </w:pPr>
    <w:rPr>
      <w:rFonts w:ascii="Bookman Old Style" w:eastAsia="新細明體" w:hAnsi="Bookman Old Style"/>
      <w:b/>
      <w:bCs/>
      <w:color w:val="000000"/>
      <w:kern w:val="0"/>
      <w:sz w:val="26"/>
      <w:szCs w:val="26"/>
      <w:u w:color="993300"/>
      <w:lang w:eastAsia="en-US"/>
    </w:rPr>
  </w:style>
  <w:style w:type="character" w:customStyle="1" w:styleId="afffffff9">
    <w:name w:val="清單段落 字元"/>
    <w:link w:val="afffffff8"/>
    <w:uiPriority w:val="99"/>
    <w:locked/>
    <w:rsid w:val="000D3437"/>
    <w:rPr>
      <w:rFonts w:ascii="Calibri" w:hAnsi="Calibri"/>
      <w:kern w:val="2"/>
      <w:sz w:val="24"/>
      <w:szCs w:val="22"/>
    </w:rPr>
  </w:style>
  <w:style w:type="character" w:customStyle="1" w:styleId="20">
    <w:name w:val="標題 2 字元"/>
    <w:link w:val="2"/>
    <w:rsid w:val="000D3437"/>
    <w:rPr>
      <w:rFonts w:ascii="Arial" w:hAnsi="Arial"/>
      <w:b/>
      <w:bCs/>
      <w:kern w:val="2"/>
      <w:sz w:val="48"/>
      <w:szCs w:val="48"/>
      <w:lang w:eastAsia="ja-JP"/>
    </w:rPr>
  </w:style>
  <w:style w:type="paragraph" w:customStyle="1" w:styleId="-">
    <w:name w:val="警-參考書目"/>
    <w:basedOn w:val="a3"/>
    <w:link w:val="-0"/>
    <w:rsid w:val="000D3437"/>
    <w:pPr>
      <w:overflowPunct/>
      <w:autoSpaceDN/>
      <w:spacing w:line="382" w:lineRule="exact"/>
      <w:ind w:left="300" w:hangingChars="300" w:hanging="300"/>
    </w:pPr>
    <w:rPr>
      <w:rFonts w:eastAsia="新細明體"/>
      <w:w w:val="99"/>
      <w:sz w:val="22"/>
      <w:szCs w:val="22"/>
      <w:lang w:val="x-none" w:eastAsia="x-none"/>
    </w:rPr>
  </w:style>
  <w:style w:type="character" w:customStyle="1" w:styleId="-0">
    <w:name w:val="警-參考書目 字元"/>
    <w:link w:val="-"/>
    <w:rsid w:val="000D3437"/>
    <w:rPr>
      <w:rFonts w:cs="新細明體"/>
      <w:w w:val="99"/>
      <w:kern w:val="2"/>
      <w:sz w:val="22"/>
      <w:szCs w:val="22"/>
    </w:rPr>
  </w:style>
  <w:style w:type="paragraph" w:customStyle="1" w:styleId="affffffff5">
    <w:name w:val="引言"/>
    <w:basedOn w:val="a3"/>
    <w:qFormat/>
    <w:rsid w:val="00502153"/>
    <w:pPr>
      <w:spacing w:beforeLines="100" w:before="100" w:afterLines="100" w:after="100"/>
      <w:ind w:leftChars="200" w:left="200" w:rightChars="200" w:right="200" w:firstLineChars="200" w:firstLine="200"/>
    </w:pPr>
    <w:rPr>
      <w:rFonts w:eastAsia="標楷體" w:hAnsi="標楷體"/>
      <w:sz w:val="24"/>
      <w:lang w:eastAsia="zh-TW"/>
    </w:rPr>
  </w:style>
  <w:style w:type="paragraph" w:customStyle="1" w:styleId="affffffff6">
    <w:name w:val="表格第一列(文字分散)"/>
    <w:basedOn w:val="a3"/>
    <w:next w:val="a3"/>
    <w:rsid w:val="00A91114"/>
    <w:pPr>
      <w:kinsoku w:val="0"/>
      <w:autoSpaceDN/>
      <w:spacing w:line="315" w:lineRule="exact"/>
      <w:ind w:leftChars="50" w:left="50" w:rightChars="50" w:right="50"/>
      <w:jc w:val="distribute"/>
      <w:textAlignment w:val="center"/>
    </w:pPr>
    <w:rPr>
      <w:rFonts w:eastAsia="華康細明體"/>
      <w:noProof/>
      <w:sz w:val="21"/>
      <w:lang w:eastAsia="zh-TW"/>
    </w:rPr>
  </w:style>
  <w:style w:type="paragraph" w:customStyle="1" w:styleId="affffffff7">
    <w:name w:val="審查報告(內文)"/>
    <w:basedOn w:val="a3"/>
    <w:next w:val="a3"/>
    <w:rsid w:val="00A91114"/>
    <w:pPr>
      <w:kinsoku w:val="0"/>
      <w:autoSpaceDN/>
      <w:spacing w:line="420" w:lineRule="exact"/>
      <w:ind w:firstLineChars="200" w:firstLine="200"/>
      <w:textAlignment w:val="center"/>
    </w:pPr>
    <w:rPr>
      <w:rFonts w:eastAsia="華康細明體"/>
      <w:noProof/>
      <w:sz w:val="21"/>
      <w:lang w:eastAsia="zh-TW"/>
    </w:rPr>
  </w:style>
  <w:style w:type="paragraph" w:customStyle="1" w:styleId="ilr">
    <w:name w:val="il_r"/>
    <w:basedOn w:val="a3"/>
    <w:rsid w:val="00625CC4"/>
    <w:pPr>
      <w:widowControl/>
      <w:overflowPunct/>
      <w:autoSpaceDN/>
      <w:spacing w:line="288" w:lineRule="auto"/>
      <w:jc w:val="left"/>
    </w:pPr>
    <w:rPr>
      <w:rFonts w:ascii="新細明體" w:eastAsia="新細明體" w:hAnsi="新細明體" w:cs="新細明體"/>
      <w:color w:val="228822"/>
      <w:kern w:val="0"/>
      <w:sz w:val="24"/>
      <w:szCs w:val="22"/>
      <w:lang w:eastAsia="zh-TW" w:bidi="bn-IN"/>
    </w:rPr>
  </w:style>
  <w:style w:type="character" w:styleId="HTML3">
    <w:name w:val="HTML Code"/>
    <w:qFormat/>
    <w:rsid w:val="00625CC4"/>
    <w:rPr>
      <w:rFonts w:ascii="細明體" w:eastAsia="細明體" w:hAnsi="細明體" w:cs="細明體"/>
      <w:sz w:val="24"/>
      <w:szCs w:val="24"/>
    </w:rPr>
  </w:style>
  <w:style w:type="character" w:styleId="HTML4">
    <w:name w:val="HTML Keyboard"/>
    <w:qFormat/>
    <w:rsid w:val="00625CC4"/>
    <w:rPr>
      <w:rFonts w:ascii="細明體" w:eastAsia="細明體" w:hAnsi="細明體" w:cs="細明體"/>
      <w:sz w:val="24"/>
      <w:szCs w:val="24"/>
    </w:rPr>
  </w:style>
  <w:style w:type="paragraph" w:customStyle="1" w:styleId="posttags">
    <w:name w:val="posttags"/>
    <w:basedOn w:val="a3"/>
    <w:rsid w:val="00625CC4"/>
    <w:pPr>
      <w:widowControl/>
      <w:overflowPunct/>
      <w:autoSpaceDN/>
      <w:spacing w:before="480" w:after="120"/>
      <w:jc w:val="left"/>
    </w:pPr>
    <w:rPr>
      <w:rFonts w:ascii="新細明體" w:eastAsia="新細明體" w:hAnsi="新細明體" w:cs="新細明體"/>
      <w:kern w:val="0"/>
      <w:sz w:val="24"/>
      <w:szCs w:val="22"/>
      <w:lang w:eastAsia="zh-TW" w:bidi="bn-IN"/>
    </w:rPr>
  </w:style>
  <w:style w:type="paragraph" w:customStyle="1" w:styleId="imicons">
    <w:name w:val="imicons"/>
    <w:basedOn w:val="a3"/>
    <w:rsid w:val="00625CC4"/>
    <w:pPr>
      <w:widowControl/>
      <w:pBdr>
        <w:top w:val="single" w:sz="4" w:space="2" w:color="E8E8E8"/>
        <w:left w:val="single" w:sz="4" w:space="1" w:color="E8E8E8"/>
        <w:bottom w:val="single" w:sz="4" w:space="2" w:color="E8E8E8"/>
        <w:right w:val="single" w:sz="4" w:space="1" w:color="E8E8E8"/>
      </w:pBdr>
      <w:shd w:val="clear" w:color="auto" w:fill="FFFFFF"/>
      <w:overflowPunct/>
      <w:autoSpaceDN/>
      <w:spacing w:before="80" w:after="80"/>
      <w:jc w:val="center"/>
    </w:pPr>
    <w:rPr>
      <w:rFonts w:ascii="新細明體" w:eastAsia="新細明體" w:hAnsi="新細明體" w:cs="新細明體"/>
      <w:kern w:val="0"/>
      <w:sz w:val="24"/>
      <w:szCs w:val="22"/>
      <w:lang w:eastAsia="zh-TW" w:bidi="bn-IN"/>
    </w:rPr>
  </w:style>
  <w:style w:type="paragraph" w:customStyle="1" w:styleId="customstatus">
    <w:name w:val="customstatus"/>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tradename">
    <w:name w:val="tradename"/>
    <w:basedOn w:val="a3"/>
    <w:qFormat/>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zen1">
    <w:name w:val="zen1"/>
    <w:basedOn w:val="a3"/>
    <w:rsid w:val="00625CC4"/>
    <w:pPr>
      <w:widowControl/>
      <w:pBdr>
        <w:top w:val="single" w:sz="2" w:space="0" w:color="000000"/>
        <w:left w:val="single" w:sz="2" w:space="0" w:color="000000"/>
        <w:bottom w:val="single" w:sz="2" w:space="0" w:color="000000"/>
        <w:right w:val="single" w:sz="2" w:space="0" w:color="000000"/>
      </w:pBdr>
      <w:overflowPunct/>
      <w:autoSpaceDN/>
      <w:spacing w:before="100" w:beforeAutospacing="1" w:after="100" w:afterAutospacing="1"/>
      <w:jc w:val="center"/>
      <w:textAlignment w:val="bottom"/>
    </w:pPr>
    <w:rPr>
      <w:rFonts w:ascii="Calibri" w:eastAsia="新細明體" w:hAnsi="Calibri" w:cs="新細明體"/>
      <w:color w:val="000000"/>
      <w:kern w:val="0"/>
      <w:sz w:val="19"/>
      <w:szCs w:val="19"/>
      <w:lang w:eastAsia="zh-TW" w:bidi="bn-IN"/>
    </w:rPr>
  </w:style>
  <w:style w:type="paragraph" w:customStyle="1" w:styleId="zen2">
    <w:name w:val="zen2"/>
    <w:basedOn w:val="a3"/>
    <w:rsid w:val="00625CC4"/>
    <w:pPr>
      <w:widowControl/>
      <w:pBdr>
        <w:top w:val="single" w:sz="2" w:space="0" w:color="000000"/>
        <w:left w:val="single" w:sz="2" w:space="0" w:color="000000"/>
        <w:bottom w:val="single" w:sz="2" w:space="0" w:color="000000"/>
        <w:right w:val="single" w:sz="2" w:space="0" w:color="000000"/>
      </w:pBdr>
      <w:overflowPunct/>
      <w:autoSpaceDN/>
      <w:spacing w:before="100" w:beforeAutospacing="1" w:after="100" w:afterAutospacing="1"/>
      <w:jc w:val="center"/>
      <w:textAlignment w:val="bottom"/>
    </w:pPr>
    <w:rPr>
      <w:rFonts w:ascii="Calibri" w:eastAsia="新細明體" w:hAnsi="Calibri" w:cs="新細明體"/>
      <w:color w:val="000000"/>
      <w:kern w:val="0"/>
      <w:sz w:val="19"/>
      <w:szCs w:val="19"/>
      <w:lang w:eastAsia="zh-TW" w:bidi="bn-IN"/>
    </w:rPr>
  </w:style>
  <w:style w:type="paragraph" w:customStyle="1" w:styleId="wrap">
    <w:name w:val="wrap"/>
    <w:basedOn w:val="a3"/>
    <w:rsid w:val="00625CC4"/>
    <w:pPr>
      <w:widowControl/>
      <w:overflowPunct/>
      <w:autoSpaceDN/>
      <w:jc w:val="left"/>
    </w:pPr>
    <w:rPr>
      <w:rFonts w:ascii="新細明體" w:eastAsia="新細明體" w:hAnsi="新細明體" w:cs="新細明體"/>
      <w:kern w:val="0"/>
      <w:sz w:val="24"/>
      <w:szCs w:val="22"/>
      <w:lang w:eastAsia="zh-TW" w:bidi="bn-IN"/>
    </w:rPr>
  </w:style>
  <w:style w:type="paragraph" w:customStyle="1" w:styleId="notice">
    <w:name w:val="notice"/>
    <w:basedOn w:val="a3"/>
    <w:rsid w:val="00625CC4"/>
    <w:pPr>
      <w:widowControl/>
      <w:pBdr>
        <w:top w:val="single" w:sz="4" w:space="6" w:color="EDEDCE"/>
        <w:left w:val="single" w:sz="4" w:space="31" w:color="EDEDCE"/>
        <w:bottom w:val="single" w:sz="4" w:space="4" w:color="EDEDCE"/>
        <w:right w:val="single" w:sz="4" w:space="12" w:color="EDEDCE"/>
      </w:pBdr>
      <w:shd w:val="clear" w:color="auto" w:fill="FFFFF2"/>
      <w:overflowPunct/>
      <w:autoSpaceDN/>
      <w:spacing w:before="100" w:beforeAutospacing="1" w:after="100"/>
      <w:jc w:val="left"/>
    </w:pPr>
    <w:rPr>
      <w:rFonts w:ascii="新細明體" w:eastAsia="新細明體" w:hAnsi="新細明體" w:cs="新細明體"/>
      <w:color w:val="009900"/>
      <w:kern w:val="0"/>
      <w:sz w:val="24"/>
      <w:szCs w:val="22"/>
      <w:lang w:eastAsia="zh-TW" w:bidi="bn-IN"/>
    </w:rPr>
  </w:style>
  <w:style w:type="paragraph" w:customStyle="1" w:styleId="frameswitch">
    <w:name w:val="frameswitch"/>
    <w:basedOn w:val="a3"/>
    <w:rsid w:val="00625CC4"/>
    <w:pPr>
      <w:widowControl/>
      <w:pBdr>
        <w:left w:val="single" w:sz="4" w:space="5" w:color="FFFFFF"/>
      </w:pBdr>
      <w:overflowPunct/>
      <w:autoSpaceDN/>
      <w:spacing w:before="100" w:beforeAutospacing="1" w:after="100" w:afterAutospacing="1" w:line="300" w:lineRule="atLeast"/>
      <w:jc w:val="left"/>
    </w:pPr>
    <w:rPr>
      <w:rFonts w:ascii="新細明體" w:eastAsia="新細明體" w:hAnsi="新細明體" w:cs="新細明體"/>
      <w:kern w:val="0"/>
      <w:sz w:val="24"/>
      <w:szCs w:val="22"/>
      <w:lang w:eastAsia="zh-TW" w:bidi="bn-IN"/>
    </w:rPr>
  </w:style>
  <w:style w:type="paragraph" w:customStyle="1" w:styleId="portalbox">
    <w:name w:val="portalbox"/>
    <w:basedOn w:val="a3"/>
    <w:rsid w:val="00625CC4"/>
    <w:pPr>
      <w:widowControl/>
      <w:shd w:val="clear" w:color="auto" w:fill="CAD9EA"/>
      <w:overflowPunct/>
      <w:autoSpaceDN/>
      <w:spacing w:before="100" w:beforeAutospacing="1" w:after="100"/>
      <w:jc w:val="left"/>
    </w:pPr>
    <w:rPr>
      <w:rFonts w:ascii="新細明體" w:eastAsia="新細明體" w:hAnsi="新細明體" w:cs="新細明體"/>
      <w:kern w:val="0"/>
      <w:sz w:val="24"/>
      <w:szCs w:val="22"/>
      <w:lang w:eastAsia="zh-TW" w:bidi="bn-IN"/>
    </w:rPr>
  </w:style>
  <w:style w:type="paragraph" w:customStyle="1" w:styleId="headactions">
    <w:name w:val="headactions"/>
    <w:basedOn w:val="a3"/>
    <w:rsid w:val="00625CC4"/>
    <w:pPr>
      <w:widowControl/>
      <w:overflowPunct/>
      <w:autoSpaceDN/>
      <w:spacing w:before="100" w:beforeAutospacing="1" w:after="100" w:afterAutospacing="1" w:line="240" w:lineRule="atLeast"/>
      <w:jc w:val="left"/>
    </w:pPr>
    <w:rPr>
      <w:rFonts w:ascii="新細明體" w:eastAsia="新細明體" w:hAnsi="新細明體" w:cs="新細明體"/>
      <w:kern w:val="0"/>
      <w:sz w:val="24"/>
      <w:szCs w:val="22"/>
      <w:lang w:eastAsia="zh-TW" w:bidi="bn-IN"/>
    </w:rPr>
  </w:style>
  <w:style w:type="paragraph" w:customStyle="1" w:styleId="pagesbtns">
    <w:name w:val="pages_btns"/>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postbtn">
    <w:name w:val="postbtn"/>
    <w:basedOn w:val="a3"/>
    <w:rsid w:val="00625CC4"/>
    <w:pPr>
      <w:widowControl/>
      <w:overflowPunct/>
      <w:autoSpaceDN/>
      <w:spacing w:before="100" w:beforeAutospacing="1" w:after="100" w:afterAutospacing="1"/>
      <w:ind w:left="100"/>
      <w:jc w:val="left"/>
    </w:pPr>
    <w:rPr>
      <w:rFonts w:ascii="新細明體" w:eastAsia="新細明體" w:hAnsi="新細明體" w:cs="新細明體"/>
      <w:kern w:val="0"/>
      <w:sz w:val="24"/>
      <w:szCs w:val="22"/>
      <w:lang w:eastAsia="zh-TW" w:bidi="bn-IN"/>
    </w:rPr>
  </w:style>
  <w:style w:type="paragraph" w:customStyle="1" w:styleId="pages">
    <w:name w:val="pages"/>
    <w:basedOn w:val="a3"/>
    <w:rsid w:val="00625CC4"/>
    <w:pPr>
      <w:widowControl/>
      <w:pBdr>
        <w:top w:val="single" w:sz="4" w:space="0" w:color="CAD9EA"/>
        <w:left w:val="single" w:sz="4" w:space="0" w:color="CAD9EA"/>
        <w:bottom w:val="single" w:sz="4" w:space="0" w:color="CAD9EA"/>
        <w:right w:val="single" w:sz="4" w:space="0" w:color="CAD9EA"/>
      </w:pBdr>
      <w:shd w:val="clear" w:color="auto" w:fill="F7F7F7"/>
      <w:overflowPunct/>
      <w:autoSpaceDN/>
      <w:spacing w:before="100" w:beforeAutospacing="1" w:after="100" w:afterAutospacing="1" w:line="260" w:lineRule="atLeast"/>
      <w:jc w:val="left"/>
    </w:pPr>
    <w:rPr>
      <w:rFonts w:ascii="新細明體" w:eastAsia="新細明體" w:hAnsi="新細明體" w:cs="新細明體"/>
      <w:color w:val="999999"/>
      <w:kern w:val="0"/>
      <w:sz w:val="24"/>
      <w:szCs w:val="22"/>
      <w:lang w:eastAsia="zh-TW" w:bidi="bn-IN"/>
    </w:rPr>
  </w:style>
  <w:style w:type="paragraph" w:customStyle="1" w:styleId="threadflow">
    <w:name w:val="threadflow"/>
    <w:basedOn w:val="a3"/>
    <w:rsid w:val="00625CC4"/>
    <w:pPr>
      <w:widowControl/>
      <w:pBdr>
        <w:top w:val="single" w:sz="4" w:space="0" w:color="CAD9EA"/>
        <w:left w:val="single" w:sz="4" w:space="0" w:color="CAD9EA"/>
        <w:bottom w:val="single" w:sz="4" w:space="0" w:color="CAD9EA"/>
        <w:right w:val="single" w:sz="4" w:space="0" w:color="CAD9EA"/>
      </w:pBdr>
      <w:shd w:val="clear" w:color="auto" w:fill="F7F7F7"/>
      <w:overflowPunct/>
      <w:autoSpaceDN/>
      <w:spacing w:before="100" w:beforeAutospacing="1" w:after="100" w:afterAutospacing="1" w:line="260" w:lineRule="atLeast"/>
      <w:ind w:right="50"/>
      <w:jc w:val="left"/>
    </w:pPr>
    <w:rPr>
      <w:rFonts w:ascii="新細明體" w:eastAsia="新細明體" w:hAnsi="新細明體" w:cs="新細明體"/>
      <w:color w:val="999999"/>
      <w:kern w:val="0"/>
      <w:sz w:val="24"/>
      <w:szCs w:val="22"/>
      <w:lang w:eastAsia="zh-TW" w:bidi="bn-IN"/>
    </w:rPr>
  </w:style>
  <w:style w:type="paragraph" w:customStyle="1" w:styleId="tabs">
    <w:name w:val="tabs"/>
    <w:basedOn w:val="a3"/>
    <w:rsid w:val="00625CC4"/>
    <w:pPr>
      <w:widowControl/>
      <w:pBdr>
        <w:top w:val="single" w:sz="4" w:space="0" w:color="FFFFFF"/>
        <w:bottom w:val="single" w:sz="4" w:space="13" w:color="CAD9EA"/>
      </w:pBdr>
      <w:shd w:val="clear" w:color="auto" w:fill="E8F3FD"/>
      <w:overflowPunct/>
      <w:autoSpaceDN/>
      <w:spacing w:before="100" w:beforeAutospacing="1" w:after="150"/>
      <w:jc w:val="left"/>
    </w:pPr>
    <w:rPr>
      <w:rFonts w:ascii="新細明體" w:eastAsia="新細明體" w:hAnsi="新細明體" w:cs="新細明體"/>
      <w:kern w:val="0"/>
      <w:sz w:val="24"/>
      <w:szCs w:val="22"/>
      <w:lang w:eastAsia="zh-TW" w:bidi="bn-IN"/>
    </w:rPr>
  </w:style>
  <w:style w:type="paragraph" w:customStyle="1" w:styleId="headertabs">
    <w:name w:val="headertabs"/>
    <w:basedOn w:val="a3"/>
    <w:rsid w:val="00625CC4"/>
    <w:pPr>
      <w:widowControl/>
      <w:shd w:val="clear" w:color="auto" w:fill="FFFFFF"/>
      <w:overflowPunct/>
      <w:autoSpaceDN/>
      <w:spacing w:before="100" w:beforeAutospacing="1"/>
      <w:jc w:val="left"/>
    </w:pPr>
    <w:rPr>
      <w:rFonts w:ascii="新細明體" w:eastAsia="新細明體" w:hAnsi="新細明體" w:cs="新細明體"/>
      <w:kern w:val="0"/>
      <w:sz w:val="24"/>
      <w:szCs w:val="22"/>
      <w:lang w:eastAsia="zh-TW" w:bidi="bn-IN"/>
    </w:rPr>
  </w:style>
  <w:style w:type="paragraph" w:customStyle="1" w:styleId="legend">
    <w:name w:val="legend"/>
    <w:basedOn w:val="a3"/>
    <w:rsid w:val="00625CC4"/>
    <w:pPr>
      <w:widowControl/>
      <w:pBdr>
        <w:top w:val="single" w:sz="4" w:space="5" w:color="CAD9EA"/>
        <w:left w:val="single" w:sz="4" w:space="5" w:color="CAD9EA"/>
        <w:bottom w:val="single" w:sz="4" w:space="5" w:color="CAD9EA"/>
        <w:right w:val="single" w:sz="4" w:space="5" w:color="CAD9EA"/>
      </w:pBdr>
      <w:shd w:val="clear" w:color="auto" w:fill="F5FAFE"/>
      <w:overflowPunct/>
      <w:autoSpaceDN/>
      <w:spacing w:before="100" w:after="100" w:line="350" w:lineRule="atLeast"/>
      <w:jc w:val="center"/>
    </w:pPr>
    <w:rPr>
      <w:rFonts w:ascii="新細明體" w:eastAsia="新細明體" w:hAnsi="新細明體" w:cs="新細明體"/>
      <w:kern w:val="0"/>
      <w:sz w:val="24"/>
      <w:szCs w:val="22"/>
      <w:lang w:eastAsia="zh-TW" w:bidi="bn-IN"/>
    </w:rPr>
  </w:style>
  <w:style w:type="paragraph" w:customStyle="1" w:styleId="avatarlist">
    <w:name w:val="avatarlist"/>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taglist">
    <w:name w:val="taglist"/>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userlist">
    <w:name w:val="userlist"/>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recommendrules">
    <w:name w:val="recommendrules"/>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absmiddle">
    <w:name w:val="absmiddle"/>
    <w:basedOn w:val="a3"/>
    <w:rsid w:val="00625CC4"/>
    <w:pPr>
      <w:widowControl/>
      <w:overflowPunct/>
      <w:autoSpaceDN/>
      <w:spacing w:before="100" w:beforeAutospacing="1" w:after="100" w:afterAutospacing="1"/>
      <w:jc w:val="left"/>
      <w:textAlignment w:val="center"/>
    </w:pPr>
    <w:rPr>
      <w:rFonts w:ascii="新細明體" w:eastAsia="新細明體" w:hAnsi="新細明體" w:cs="新細明體"/>
      <w:kern w:val="0"/>
      <w:sz w:val="24"/>
      <w:szCs w:val="22"/>
      <w:lang w:eastAsia="zh-TW" w:bidi="bn-IN"/>
    </w:rPr>
  </w:style>
  <w:style w:type="paragraph" w:customStyle="1" w:styleId="mainbox">
    <w:name w:val="mainbox"/>
    <w:basedOn w:val="a3"/>
    <w:rsid w:val="00625CC4"/>
    <w:pPr>
      <w:widowControl/>
      <w:pBdr>
        <w:top w:val="single" w:sz="4" w:space="1" w:color="9DB3C5"/>
        <w:left w:val="single" w:sz="4" w:space="1" w:color="9DB3C5"/>
        <w:bottom w:val="single" w:sz="4" w:space="1" w:color="9DB3C5"/>
        <w:right w:val="single" w:sz="4" w:space="1" w:color="9DB3C5"/>
      </w:pBdr>
      <w:shd w:val="clear" w:color="auto" w:fill="FFFFFF"/>
      <w:overflowPunct/>
      <w:autoSpaceDN/>
      <w:spacing w:before="100" w:beforeAutospacing="1" w:after="100"/>
      <w:jc w:val="left"/>
    </w:pPr>
    <w:rPr>
      <w:rFonts w:ascii="新細明體" w:eastAsia="新細明體" w:hAnsi="新細明體" w:cs="新細明體"/>
      <w:kern w:val="0"/>
      <w:sz w:val="24"/>
      <w:szCs w:val="22"/>
      <w:lang w:eastAsia="zh-TW" w:bidi="bn-IN"/>
    </w:rPr>
  </w:style>
  <w:style w:type="paragraph" w:customStyle="1" w:styleId="footoperation">
    <w:name w:val="footoperation"/>
    <w:basedOn w:val="a3"/>
    <w:rsid w:val="00625CC4"/>
    <w:pPr>
      <w:widowControl/>
      <w:pBdr>
        <w:top w:val="single" w:sz="4" w:space="3" w:color="CAD9EA"/>
      </w:pBdr>
      <w:shd w:val="clear" w:color="auto" w:fill="E8F3FD"/>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footoperationbutton">
    <w:name w:val="footoperation&gt;button"/>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threadpages">
    <w:name w:val="threadpages"/>
    <w:basedOn w:val="a3"/>
    <w:rsid w:val="00625CC4"/>
    <w:pPr>
      <w:widowControl/>
      <w:overflowPunct/>
      <w:autoSpaceDN/>
      <w:spacing w:before="100" w:beforeAutospacing="1" w:after="100" w:afterAutospacing="1"/>
      <w:ind w:left="50"/>
      <w:jc w:val="left"/>
    </w:pPr>
    <w:rPr>
      <w:rFonts w:ascii="新細明體" w:eastAsia="新細明體" w:hAnsi="新細明體" w:cs="新細明體"/>
      <w:kern w:val="0"/>
      <w:sz w:val="11"/>
      <w:szCs w:val="11"/>
      <w:lang w:eastAsia="zh-TW" w:bidi="bn-IN"/>
    </w:rPr>
  </w:style>
  <w:style w:type="paragraph" w:customStyle="1" w:styleId="viewthread">
    <w:name w:val="viewthread"/>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postinfo">
    <w:name w:val="postinfo"/>
    <w:basedOn w:val="a3"/>
    <w:rsid w:val="00625CC4"/>
    <w:pPr>
      <w:widowControl/>
      <w:pBdr>
        <w:bottom w:val="single" w:sz="4" w:space="0" w:color="CAD9EA"/>
      </w:pBdr>
      <w:overflowPunct/>
      <w:autoSpaceDN/>
      <w:spacing w:before="100" w:beforeAutospacing="1" w:after="100" w:afterAutospacing="1" w:line="260" w:lineRule="atLeast"/>
      <w:jc w:val="left"/>
    </w:pPr>
    <w:rPr>
      <w:rFonts w:ascii="新細明體" w:eastAsia="新細明體" w:hAnsi="新細明體" w:cs="新細明體"/>
      <w:color w:val="666666"/>
      <w:kern w:val="0"/>
      <w:sz w:val="24"/>
      <w:szCs w:val="22"/>
      <w:lang w:eastAsia="zh-TW" w:bidi="bn-IN"/>
    </w:rPr>
  </w:style>
  <w:style w:type="paragraph" w:customStyle="1" w:styleId="postmessage">
    <w:name w:val="postmessage"/>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defaultpost">
    <w:name w:val="defaultpost"/>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tmsgfont">
    <w:name w:val="t_msgfont"/>
    <w:basedOn w:val="a3"/>
    <w:rsid w:val="00625CC4"/>
    <w:pPr>
      <w:widowControl/>
      <w:overflowPunct/>
      <w:autoSpaceDN/>
      <w:spacing w:before="100" w:beforeAutospacing="1" w:after="100" w:afterAutospacing="1" w:line="384" w:lineRule="atLeast"/>
      <w:jc w:val="left"/>
    </w:pPr>
    <w:rPr>
      <w:rFonts w:ascii="新細明體" w:eastAsia="新細明體" w:hAnsi="新細明體" w:cs="新細明體"/>
      <w:kern w:val="0"/>
      <w:sz w:val="24"/>
      <w:szCs w:val="22"/>
      <w:lang w:eastAsia="zh-TW" w:bidi="bn-IN"/>
    </w:rPr>
  </w:style>
  <w:style w:type="paragraph" w:customStyle="1" w:styleId="tsmallfont">
    <w:name w:val="t_smallfont"/>
    <w:basedOn w:val="a3"/>
    <w:rsid w:val="00625CC4"/>
    <w:pPr>
      <w:widowControl/>
      <w:overflowPunct/>
      <w:autoSpaceDN/>
      <w:spacing w:before="100" w:beforeAutospacing="1" w:after="100" w:afterAutospacing="1" w:line="384" w:lineRule="atLeast"/>
      <w:jc w:val="left"/>
    </w:pPr>
    <w:rPr>
      <w:rFonts w:ascii="新細明體" w:eastAsia="新細明體" w:hAnsi="新細明體" w:cs="新細明體"/>
      <w:kern w:val="0"/>
      <w:sz w:val="22"/>
      <w:szCs w:val="22"/>
      <w:lang w:eastAsia="zh-TW" w:bidi="bn-IN"/>
    </w:rPr>
  </w:style>
  <w:style w:type="paragraph" w:customStyle="1" w:styleId="tbigfont">
    <w:name w:val="t_bigfont"/>
    <w:basedOn w:val="a3"/>
    <w:rsid w:val="00625CC4"/>
    <w:pPr>
      <w:widowControl/>
      <w:overflowPunct/>
      <w:autoSpaceDN/>
      <w:spacing w:before="100" w:beforeAutospacing="1" w:after="100" w:afterAutospacing="1" w:line="384" w:lineRule="atLeast"/>
      <w:jc w:val="left"/>
    </w:pPr>
    <w:rPr>
      <w:rFonts w:ascii="新細明體" w:eastAsia="新細明體" w:hAnsi="新細明體" w:cs="新細明體"/>
      <w:kern w:val="0"/>
      <w:sz w:val="26"/>
      <w:szCs w:val="26"/>
      <w:lang w:eastAsia="zh-TW" w:bidi="bn-IN"/>
    </w:rPr>
  </w:style>
  <w:style w:type="paragraph" w:customStyle="1" w:styleId="signatures">
    <w:name w:val="signatures"/>
    <w:basedOn w:val="a3"/>
    <w:rsid w:val="00625CC4"/>
    <w:pPr>
      <w:widowControl/>
      <w:overflowPunct/>
      <w:autoSpaceDN/>
      <w:spacing w:before="100" w:after="100" w:line="384" w:lineRule="atLeast"/>
      <w:ind w:left="100" w:right="100"/>
      <w:jc w:val="left"/>
    </w:pPr>
    <w:rPr>
      <w:rFonts w:ascii="新細明體" w:eastAsia="新細明體" w:hAnsi="新細明體" w:cs="新細明體"/>
      <w:color w:val="666666"/>
      <w:kern w:val="0"/>
      <w:sz w:val="24"/>
      <w:szCs w:val="22"/>
      <w:lang w:eastAsia="zh-TW" w:bidi="bn-IN"/>
    </w:rPr>
  </w:style>
  <w:style w:type="paragraph" w:customStyle="1" w:styleId="postactions">
    <w:name w:val="postactions"/>
    <w:basedOn w:val="a3"/>
    <w:rsid w:val="00625CC4"/>
    <w:pPr>
      <w:widowControl/>
      <w:pBdr>
        <w:top w:val="single" w:sz="4" w:space="0" w:color="E8E8E8"/>
      </w:pBdr>
      <w:shd w:val="clear" w:color="auto" w:fill="F7F7F7"/>
      <w:overflowPunct/>
      <w:autoSpaceDN/>
      <w:spacing w:before="100" w:beforeAutospacing="1" w:after="100" w:afterAutospacing="1" w:line="300" w:lineRule="atLeast"/>
      <w:jc w:val="left"/>
    </w:pPr>
    <w:rPr>
      <w:rFonts w:ascii="新細明體" w:eastAsia="新細明體" w:hAnsi="新細明體" w:cs="新細明體"/>
      <w:kern w:val="0"/>
      <w:sz w:val="24"/>
      <w:szCs w:val="22"/>
      <w:lang w:eastAsia="zh-TW" w:bidi="bn-IN"/>
    </w:rPr>
  </w:style>
  <w:style w:type="paragraph" w:customStyle="1" w:styleId="postattach">
    <w:name w:val="postattach"/>
    <w:basedOn w:val="a3"/>
    <w:rsid w:val="00625CC4"/>
    <w:pPr>
      <w:widowControl/>
      <w:overflowPunct/>
      <w:autoSpaceDN/>
      <w:spacing w:before="100" w:after="100"/>
      <w:jc w:val="left"/>
    </w:pPr>
    <w:rPr>
      <w:rFonts w:ascii="新細明體" w:eastAsia="新細明體" w:hAnsi="新細明體" w:cs="新細明體"/>
      <w:kern w:val="0"/>
      <w:sz w:val="24"/>
      <w:szCs w:val="22"/>
      <w:lang w:eastAsia="zh-TW" w:bidi="bn-IN"/>
    </w:rPr>
  </w:style>
  <w:style w:type="paragraph" w:customStyle="1" w:styleId="postattachlist">
    <w:name w:val="postattachlist"/>
    <w:basedOn w:val="a3"/>
    <w:rsid w:val="00625CC4"/>
    <w:pPr>
      <w:widowControl/>
      <w:overflowPunct/>
      <w:autoSpaceDN/>
      <w:spacing w:before="480" w:after="100" w:afterAutospacing="1"/>
      <w:jc w:val="left"/>
    </w:pPr>
    <w:rPr>
      <w:rFonts w:ascii="新細明體" w:eastAsia="新細明體" w:hAnsi="新細明體" w:cs="新細明體"/>
      <w:kern w:val="0"/>
      <w:sz w:val="12"/>
      <w:szCs w:val="12"/>
      <w:lang w:eastAsia="zh-TW" w:bidi="bn-IN"/>
    </w:rPr>
  </w:style>
  <w:style w:type="paragraph" w:customStyle="1" w:styleId="tattach">
    <w:name w:val="t_attach"/>
    <w:basedOn w:val="a3"/>
    <w:rsid w:val="00625CC4"/>
    <w:pPr>
      <w:widowControl/>
      <w:pBdr>
        <w:top w:val="single" w:sz="4" w:space="3" w:color="E8E8E8"/>
        <w:left w:val="single" w:sz="4" w:space="3" w:color="E8E8E8"/>
        <w:bottom w:val="single" w:sz="4" w:space="3" w:color="E8E8E8"/>
        <w:right w:val="single" w:sz="4" w:space="3" w:color="E8E8E8"/>
      </w:pBdr>
      <w:shd w:val="clear" w:color="auto" w:fill="FFFFFF"/>
      <w:overflowPunct/>
      <w:autoSpaceDN/>
      <w:spacing w:before="100" w:beforeAutospacing="1" w:after="100" w:afterAutospacing="1"/>
      <w:jc w:val="left"/>
    </w:pPr>
    <w:rPr>
      <w:rFonts w:ascii="新細明體" w:eastAsia="新細明體" w:hAnsi="新細明體" w:cs="新細明體"/>
      <w:kern w:val="0"/>
      <w:sz w:val="12"/>
      <w:szCs w:val="12"/>
      <w:lang w:eastAsia="zh-TW" w:bidi="bn-IN"/>
    </w:rPr>
  </w:style>
  <w:style w:type="paragraph" w:customStyle="1" w:styleId="tattachlist">
    <w:name w:val="t_attachlist"/>
    <w:basedOn w:val="a3"/>
    <w:rsid w:val="00625CC4"/>
    <w:pPr>
      <w:widowControl/>
      <w:pBdr>
        <w:bottom w:val="dashed" w:sz="4" w:space="3" w:color="E8E8E8"/>
      </w:pBdr>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tattachinsert">
    <w:name w:val="t_attachinsert"/>
    <w:basedOn w:val="a3"/>
    <w:rsid w:val="00625CC4"/>
    <w:pPr>
      <w:widowControl/>
      <w:overflowPunct/>
      <w:autoSpaceDN/>
      <w:spacing w:before="240" w:after="240"/>
      <w:jc w:val="left"/>
    </w:pPr>
    <w:rPr>
      <w:rFonts w:ascii="新細明體" w:eastAsia="新細明體" w:hAnsi="新細明體" w:cs="新細明體"/>
      <w:kern w:val="0"/>
      <w:sz w:val="12"/>
      <w:szCs w:val="12"/>
      <w:lang w:eastAsia="zh-TW" w:bidi="bn-IN"/>
    </w:rPr>
  </w:style>
  <w:style w:type="paragraph" w:customStyle="1" w:styleId="ttable">
    <w:name w:val="t_table"/>
    <w:basedOn w:val="a3"/>
    <w:rsid w:val="00625CC4"/>
    <w:pPr>
      <w:widowControl/>
      <w:pBdr>
        <w:top w:val="single" w:sz="4" w:space="0" w:color="CAD9EA"/>
        <w:left w:val="single" w:sz="4" w:space="0" w:color="CAD9EA"/>
        <w:bottom w:val="single" w:sz="4" w:space="0" w:color="CAD9EA"/>
        <w:right w:val="single" w:sz="4" w:space="0" w:color="CAD9EA"/>
      </w:pBdr>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blockcode">
    <w:name w:val="blockcode"/>
    <w:basedOn w:val="a3"/>
    <w:rsid w:val="00625CC4"/>
    <w:pPr>
      <w:widowControl/>
      <w:pBdr>
        <w:top w:val="single" w:sz="18" w:space="0" w:color="CAD9EA"/>
        <w:left w:val="single" w:sz="4" w:space="0" w:color="CAD9EA"/>
        <w:bottom w:val="single" w:sz="4" w:space="0" w:color="CAD9EA"/>
        <w:right w:val="single" w:sz="4" w:space="0" w:color="CAD9EA"/>
      </w:pBdr>
      <w:shd w:val="clear" w:color="auto" w:fill="FFFFFF"/>
      <w:overflowPunct/>
      <w:autoSpaceDN/>
      <w:spacing w:before="100" w:after="100"/>
      <w:ind w:left="200" w:right="200"/>
      <w:jc w:val="left"/>
    </w:pPr>
    <w:rPr>
      <w:rFonts w:ascii="新細明體" w:eastAsia="新細明體" w:hAnsi="新細明體" w:cs="新細明體"/>
      <w:kern w:val="0"/>
      <w:sz w:val="12"/>
      <w:szCs w:val="12"/>
      <w:lang w:eastAsia="zh-TW" w:bidi="bn-IN"/>
    </w:rPr>
  </w:style>
  <w:style w:type="paragraph" w:customStyle="1" w:styleId="1fd">
    <w:name w:val="引文1"/>
    <w:basedOn w:val="a3"/>
    <w:rsid w:val="00625CC4"/>
    <w:pPr>
      <w:widowControl/>
      <w:pBdr>
        <w:top w:val="single" w:sz="18" w:space="0" w:color="CAD9EA"/>
        <w:left w:val="single" w:sz="4" w:space="0" w:color="CAD9EA"/>
        <w:bottom w:val="single" w:sz="4" w:space="0" w:color="CAD9EA"/>
        <w:right w:val="single" w:sz="4" w:space="0" w:color="CAD9EA"/>
      </w:pBdr>
      <w:shd w:val="clear" w:color="auto" w:fill="FFFFFF"/>
      <w:overflowPunct/>
      <w:autoSpaceDN/>
      <w:spacing w:before="100" w:after="100"/>
      <w:ind w:left="200" w:right="200"/>
      <w:jc w:val="left"/>
    </w:pPr>
    <w:rPr>
      <w:rFonts w:ascii="新細明體" w:eastAsia="新細明體" w:hAnsi="新細明體" w:cs="新細明體"/>
      <w:kern w:val="0"/>
      <w:sz w:val="12"/>
      <w:szCs w:val="12"/>
      <w:lang w:eastAsia="zh-TW" w:bidi="bn-IN"/>
    </w:rPr>
  </w:style>
  <w:style w:type="paragraph" w:customStyle="1" w:styleId="box">
    <w:name w:val="box"/>
    <w:basedOn w:val="a3"/>
    <w:rsid w:val="00625CC4"/>
    <w:pPr>
      <w:widowControl/>
      <w:pBdr>
        <w:top w:val="single" w:sz="4" w:space="1" w:color="CAD9EA"/>
        <w:left w:val="single" w:sz="4" w:space="1" w:color="CAD9EA"/>
        <w:bottom w:val="single" w:sz="4" w:space="1" w:color="CAD9EA"/>
        <w:right w:val="single" w:sz="4" w:space="1" w:color="CAD9EA"/>
      </w:pBdr>
      <w:shd w:val="clear" w:color="auto" w:fill="FFFFFF"/>
      <w:overflowPunct/>
      <w:autoSpaceDN/>
      <w:spacing w:before="100" w:beforeAutospacing="1" w:after="100"/>
      <w:jc w:val="left"/>
    </w:pPr>
    <w:rPr>
      <w:rFonts w:ascii="新細明體" w:eastAsia="新細明體" w:hAnsi="新細明體" w:cs="新細明體"/>
      <w:kern w:val="0"/>
      <w:sz w:val="24"/>
      <w:szCs w:val="22"/>
      <w:lang w:eastAsia="zh-TW" w:bidi="bn-IN"/>
    </w:rPr>
  </w:style>
  <w:style w:type="paragraph" w:customStyle="1" w:styleId="specialpostcontainer">
    <w:name w:val="specialpostcontainer"/>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specialpost">
    <w:name w:val="specialpost"/>
    <w:basedOn w:val="a3"/>
    <w:rsid w:val="00625CC4"/>
    <w:pPr>
      <w:widowControl/>
      <w:pBdr>
        <w:bottom w:val="single" w:sz="18" w:space="0" w:color="F5FAFE"/>
      </w:pBdr>
      <w:overflowPunct/>
      <w:autoSpaceDN/>
      <w:spacing w:before="100" w:beforeAutospacing="1" w:after="100" w:afterAutospacing="1"/>
      <w:jc w:val="right"/>
    </w:pPr>
    <w:rPr>
      <w:rFonts w:ascii="新細明體" w:eastAsia="新細明體" w:hAnsi="新細明體" w:cs="新細明體"/>
      <w:kern w:val="0"/>
      <w:sz w:val="24"/>
      <w:szCs w:val="22"/>
      <w:lang w:eastAsia="zh-TW" w:bidi="bn-IN"/>
    </w:rPr>
  </w:style>
  <w:style w:type="paragraph" w:customStyle="1" w:styleId="pollpanel">
    <w:name w:val="pollpanel"/>
    <w:basedOn w:val="a3"/>
    <w:rsid w:val="00625CC4"/>
    <w:pPr>
      <w:widowControl/>
      <w:overflowPunct/>
      <w:autoSpaceDN/>
      <w:spacing w:before="240" w:after="240"/>
      <w:jc w:val="left"/>
    </w:pPr>
    <w:rPr>
      <w:rFonts w:ascii="新細明體" w:eastAsia="新細明體" w:hAnsi="新細明體" w:cs="新細明體"/>
      <w:kern w:val="0"/>
      <w:sz w:val="24"/>
      <w:szCs w:val="22"/>
      <w:lang w:eastAsia="zh-TW" w:bidi="bn-IN"/>
    </w:rPr>
  </w:style>
  <w:style w:type="paragraph" w:customStyle="1" w:styleId="optionbar">
    <w:name w:val="optionbar"/>
    <w:basedOn w:val="a3"/>
    <w:rsid w:val="00625CC4"/>
    <w:pPr>
      <w:widowControl/>
      <w:pBdr>
        <w:top w:val="single" w:sz="4" w:space="0" w:color="CAD9EA"/>
        <w:left w:val="single" w:sz="4" w:space="0" w:color="CAD9EA"/>
        <w:bottom w:val="single" w:sz="4" w:space="0" w:color="CAD9EA"/>
        <w:right w:val="single" w:sz="4" w:space="0" w:color="CAD9EA"/>
      </w:pBdr>
      <w:shd w:val="clear" w:color="auto" w:fill="2F589C"/>
      <w:overflowPunct/>
      <w:autoSpaceDN/>
      <w:spacing w:before="100" w:beforeAutospacing="1" w:after="100" w:afterAutospacing="1"/>
      <w:ind w:right="120"/>
      <w:jc w:val="left"/>
    </w:pPr>
    <w:rPr>
      <w:rFonts w:ascii="新細明體" w:eastAsia="新細明體" w:hAnsi="新細明體" w:cs="新細明體"/>
      <w:kern w:val="0"/>
      <w:sz w:val="24"/>
      <w:szCs w:val="22"/>
      <w:lang w:eastAsia="zh-TW" w:bidi="bn-IN"/>
    </w:rPr>
  </w:style>
  <w:style w:type="paragraph" w:customStyle="1" w:styleId="tradethumb">
    <w:name w:val="tradethumb"/>
    <w:basedOn w:val="a3"/>
    <w:rsid w:val="00625CC4"/>
    <w:pPr>
      <w:widowControl/>
      <w:overflowPunct/>
      <w:autoSpaceDN/>
      <w:spacing w:before="100" w:beforeAutospacing="1" w:after="100" w:afterAutospacing="1"/>
      <w:jc w:val="center"/>
    </w:pPr>
    <w:rPr>
      <w:rFonts w:ascii="新細明體" w:eastAsia="新細明體" w:hAnsi="新細明體" w:cs="新細明體"/>
      <w:kern w:val="0"/>
      <w:sz w:val="24"/>
      <w:szCs w:val="22"/>
      <w:lang w:eastAsia="zh-TW" w:bidi="bn-IN"/>
    </w:rPr>
  </w:style>
  <w:style w:type="paragraph" w:customStyle="1" w:styleId="tradeattribute">
    <w:name w:val="tradeattribute"/>
    <w:basedOn w:val="a3"/>
    <w:qFormat/>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sellerinfo">
    <w:name w:val="sellerinfo"/>
    <w:basedOn w:val="a3"/>
    <w:rsid w:val="00625CC4"/>
    <w:pPr>
      <w:widowControl/>
      <w:overflowPunct/>
      <w:autoSpaceDN/>
      <w:spacing w:before="100" w:beforeAutospacing="1" w:after="100" w:afterAutospacing="1"/>
      <w:ind w:right="240"/>
      <w:jc w:val="left"/>
    </w:pPr>
    <w:rPr>
      <w:rFonts w:ascii="新細明體" w:eastAsia="新細明體" w:hAnsi="新細明體" w:cs="新細明體"/>
      <w:kern w:val="0"/>
      <w:sz w:val="24"/>
      <w:szCs w:val="22"/>
      <w:lang w:eastAsia="zh-TW" w:bidi="bn-IN"/>
    </w:rPr>
  </w:style>
  <w:style w:type="paragraph" w:customStyle="1" w:styleId="poststand0">
    <w:name w:val="poststand0"/>
    <w:basedOn w:val="a3"/>
    <w:rsid w:val="00625CC4"/>
    <w:pPr>
      <w:widowControl/>
      <w:pBdr>
        <w:top w:val="single" w:sz="4" w:space="0" w:color="E8E8E8"/>
        <w:left w:val="single" w:sz="4" w:space="0" w:color="E8E8E8"/>
        <w:bottom w:val="single" w:sz="4" w:space="0" w:color="E8E8E8"/>
        <w:right w:val="single" w:sz="4" w:space="0" w:color="E8E8E8"/>
      </w:pBdr>
      <w:shd w:val="clear" w:color="auto" w:fill="F7F7F7"/>
      <w:overflowPunct/>
      <w:autoSpaceDN/>
      <w:spacing w:before="100" w:beforeAutospacing="1" w:after="100" w:afterAutospacing="1" w:line="220" w:lineRule="atLeast"/>
      <w:ind w:right="120"/>
      <w:jc w:val="center"/>
    </w:pPr>
    <w:rPr>
      <w:rFonts w:ascii="新細明體" w:eastAsia="新細明體" w:hAnsi="新細明體" w:cs="新細明體"/>
      <w:color w:val="999999"/>
      <w:kern w:val="0"/>
      <w:sz w:val="28"/>
      <w:szCs w:val="28"/>
      <w:lang w:eastAsia="zh-TW" w:bidi="bn-IN"/>
    </w:rPr>
  </w:style>
  <w:style w:type="paragraph" w:customStyle="1" w:styleId="poststand1">
    <w:name w:val="poststand1"/>
    <w:basedOn w:val="a3"/>
    <w:rsid w:val="00625CC4"/>
    <w:pPr>
      <w:widowControl/>
      <w:pBdr>
        <w:top w:val="single" w:sz="4" w:space="0" w:color="EDEDCE"/>
        <w:left w:val="single" w:sz="4" w:space="0" w:color="EDEDCE"/>
        <w:bottom w:val="single" w:sz="4" w:space="0" w:color="EDEDCE"/>
        <w:right w:val="single" w:sz="4" w:space="0" w:color="EDEDCE"/>
      </w:pBdr>
      <w:shd w:val="clear" w:color="auto" w:fill="FFFFF2"/>
      <w:overflowPunct/>
      <w:autoSpaceDN/>
      <w:spacing w:before="100" w:beforeAutospacing="1" w:after="100" w:afterAutospacing="1" w:line="220" w:lineRule="atLeast"/>
      <w:ind w:right="120"/>
      <w:jc w:val="center"/>
    </w:pPr>
    <w:rPr>
      <w:rFonts w:ascii="新細明體" w:eastAsia="新細明體" w:hAnsi="新細明體" w:cs="新細明體"/>
      <w:color w:val="009900"/>
      <w:kern w:val="0"/>
      <w:sz w:val="28"/>
      <w:szCs w:val="28"/>
      <w:lang w:eastAsia="zh-TW" w:bidi="bn-IN"/>
    </w:rPr>
  </w:style>
  <w:style w:type="paragraph" w:customStyle="1" w:styleId="poststand2">
    <w:name w:val="poststand2"/>
    <w:basedOn w:val="a3"/>
    <w:qFormat/>
    <w:rsid w:val="00625CC4"/>
    <w:pPr>
      <w:widowControl/>
      <w:pBdr>
        <w:top w:val="single" w:sz="4" w:space="0" w:color="CAD9EA"/>
        <w:left w:val="single" w:sz="4" w:space="0" w:color="CAD9EA"/>
        <w:bottom w:val="single" w:sz="4" w:space="0" w:color="CAD9EA"/>
        <w:right w:val="single" w:sz="4" w:space="0" w:color="CAD9EA"/>
      </w:pBdr>
      <w:shd w:val="clear" w:color="auto" w:fill="F5FAFE"/>
      <w:overflowPunct/>
      <w:autoSpaceDN/>
      <w:spacing w:before="100" w:beforeAutospacing="1" w:after="100" w:afterAutospacing="1" w:line="220" w:lineRule="atLeast"/>
      <w:ind w:right="120"/>
      <w:jc w:val="center"/>
    </w:pPr>
    <w:rPr>
      <w:rFonts w:ascii="新細明體" w:eastAsia="新細明體" w:hAnsi="新細明體" w:cs="新細明體"/>
      <w:color w:val="006699"/>
      <w:kern w:val="0"/>
      <w:sz w:val="28"/>
      <w:szCs w:val="28"/>
      <w:lang w:eastAsia="zh-TW" w:bidi="bn-IN"/>
    </w:rPr>
  </w:style>
  <w:style w:type="paragraph" w:customStyle="1" w:styleId="container">
    <w:name w:val="container"/>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side">
    <w:name w:val="side"/>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mysearch">
    <w:name w:val="mysearch"/>
    <w:basedOn w:val="a3"/>
    <w:rsid w:val="00625CC4"/>
    <w:pPr>
      <w:widowControl/>
      <w:overflowPunct/>
      <w:autoSpaceDN/>
      <w:spacing w:after="100" w:afterAutospacing="1"/>
      <w:ind w:left="100"/>
      <w:jc w:val="left"/>
    </w:pPr>
    <w:rPr>
      <w:rFonts w:ascii="新細明體" w:eastAsia="新細明體" w:hAnsi="新細明體" w:cs="新細明體"/>
      <w:kern w:val="0"/>
      <w:sz w:val="24"/>
      <w:szCs w:val="22"/>
      <w:lang w:eastAsia="zh-TW" w:bidi="bn-IN"/>
    </w:rPr>
  </w:style>
  <w:style w:type="paragraph" w:customStyle="1" w:styleId="msgtabs">
    <w:name w:val="msgtabs"/>
    <w:basedOn w:val="a3"/>
    <w:rsid w:val="00625CC4"/>
    <w:pPr>
      <w:widowControl/>
      <w:pBdr>
        <w:bottom w:val="single" w:sz="4" w:space="12" w:color="CAD9EA"/>
      </w:pBdr>
      <w:overflowPunct/>
      <w:autoSpaceDN/>
      <w:spacing w:before="192" w:after="100" w:afterAutospacing="1"/>
      <w:jc w:val="left"/>
    </w:pPr>
    <w:rPr>
      <w:rFonts w:ascii="新細明體" w:eastAsia="新細明體" w:hAnsi="新細明體" w:cs="新細明體"/>
      <w:kern w:val="0"/>
      <w:sz w:val="24"/>
      <w:szCs w:val="22"/>
      <w:lang w:eastAsia="zh-TW" w:bidi="bn-IN"/>
    </w:rPr>
  </w:style>
  <w:style w:type="paragraph" w:customStyle="1" w:styleId="popupmenupopup">
    <w:name w:val="popupmenu_popup"/>
    <w:basedOn w:val="a3"/>
    <w:rsid w:val="00625CC4"/>
    <w:pPr>
      <w:widowControl/>
      <w:pBdr>
        <w:top w:val="single" w:sz="4" w:space="5" w:color="CAD9EA"/>
        <w:left w:val="single" w:sz="4" w:space="5" w:color="CAD9EA"/>
        <w:bottom w:val="single" w:sz="4" w:space="5" w:color="CAD9EA"/>
        <w:right w:val="single" w:sz="4" w:space="5" w:color="CAD9EA"/>
      </w:pBdr>
      <w:shd w:val="clear" w:color="auto" w:fill="FFFFFF"/>
      <w:overflowPunct/>
      <w:autoSpaceDN/>
      <w:spacing w:before="100" w:beforeAutospacing="1" w:after="100" w:afterAutospacing="1" w:line="336" w:lineRule="atLeast"/>
      <w:jc w:val="left"/>
    </w:pPr>
    <w:rPr>
      <w:rFonts w:ascii="新細明體" w:eastAsia="新細明體" w:hAnsi="新細明體" w:cs="新細明體"/>
      <w:kern w:val="0"/>
      <w:sz w:val="24"/>
      <w:szCs w:val="22"/>
      <w:lang w:eastAsia="zh-TW" w:bidi="bn-IN"/>
    </w:rPr>
  </w:style>
  <w:style w:type="paragraph" w:customStyle="1" w:styleId="headermenupopup">
    <w:name w:val="headermenu_popup"/>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newspecialmenu">
    <w:name w:val="newspecialmenu"/>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userinfopanel">
    <w:name w:val="userinfopanel"/>
    <w:basedOn w:val="a3"/>
    <w:rsid w:val="00625CC4"/>
    <w:pPr>
      <w:widowControl/>
      <w:pBdr>
        <w:top w:val="single" w:sz="4" w:space="5" w:color="CAD9EA"/>
        <w:left w:val="single" w:sz="4" w:space="5" w:color="CAD9EA"/>
        <w:bottom w:val="single" w:sz="4" w:space="5" w:color="CAD9EA"/>
        <w:right w:val="single" w:sz="4" w:space="5" w:color="CAD9EA"/>
      </w:pBdr>
      <w:shd w:val="clear" w:color="auto" w:fill="FFFFFF"/>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calendarexpire">
    <w:name w:val="calendar_expire"/>
    <w:basedOn w:val="a3"/>
    <w:qFormat/>
    <w:rsid w:val="00625CC4"/>
    <w:pPr>
      <w:widowControl/>
      <w:overflowPunct/>
      <w:autoSpaceDN/>
      <w:spacing w:before="100" w:beforeAutospacing="1" w:after="100" w:afterAutospacing="1"/>
      <w:jc w:val="left"/>
    </w:pPr>
    <w:rPr>
      <w:rFonts w:ascii="新細明體" w:eastAsia="新細明體" w:hAnsi="新細明體" w:cs="新細明體"/>
      <w:color w:val="666666"/>
      <w:kern w:val="0"/>
      <w:sz w:val="24"/>
      <w:szCs w:val="22"/>
      <w:lang w:eastAsia="zh-TW" w:bidi="bn-IN"/>
    </w:rPr>
  </w:style>
  <w:style w:type="paragraph" w:customStyle="1" w:styleId="calendardefault">
    <w:name w:val="calendar_default"/>
    <w:basedOn w:val="a3"/>
    <w:rsid w:val="00625CC4"/>
    <w:pPr>
      <w:widowControl/>
      <w:overflowPunct/>
      <w:autoSpaceDN/>
      <w:spacing w:before="100" w:beforeAutospacing="1" w:after="100" w:afterAutospacing="1"/>
      <w:jc w:val="left"/>
    </w:pPr>
    <w:rPr>
      <w:rFonts w:ascii="新細明體" w:eastAsia="新細明體" w:hAnsi="新細明體" w:cs="新細明體"/>
      <w:color w:val="006699"/>
      <w:kern w:val="0"/>
      <w:sz w:val="24"/>
      <w:szCs w:val="22"/>
      <w:lang w:eastAsia="zh-TW" w:bidi="bn-IN"/>
    </w:rPr>
  </w:style>
  <w:style w:type="paragraph" w:customStyle="1" w:styleId="calendarchecked">
    <w:name w:val="calendar_checked"/>
    <w:basedOn w:val="a3"/>
    <w:rsid w:val="00625CC4"/>
    <w:pPr>
      <w:widowControl/>
      <w:overflowPunct/>
      <w:autoSpaceDN/>
      <w:spacing w:before="100" w:beforeAutospacing="1" w:after="100" w:afterAutospacing="1"/>
      <w:jc w:val="left"/>
    </w:pPr>
    <w:rPr>
      <w:rFonts w:ascii="新細明體" w:eastAsia="新細明體" w:hAnsi="新細明體" w:cs="新細明體"/>
      <w:b/>
      <w:bCs/>
      <w:color w:val="009900"/>
      <w:kern w:val="0"/>
      <w:sz w:val="24"/>
      <w:szCs w:val="22"/>
      <w:lang w:eastAsia="zh-TW" w:bidi="bn-IN"/>
    </w:rPr>
  </w:style>
  <w:style w:type="paragraph" w:customStyle="1" w:styleId="calendartoday">
    <w:name w:val="calendar_today"/>
    <w:basedOn w:val="a3"/>
    <w:rsid w:val="00625CC4"/>
    <w:pPr>
      <w:widowControl/>
      <w:overflowPunct/>
      <w:autoSpaceDN/>
      <w:spacing w:before="100" w:beforeAutospacing="1" w:after="100" w:afterAutospacing="1"/>
      <w:jc w:val="left"/>
    </w:pPr>
    <w:rPr>
      <w:rFonts w:ascii="新細明體" w:eastAsia="新細明體" w:hAnsi="新細明體" w:cs="新細明體"/>
      <w:b/>
      <w:bCs/>
      <w:color w:val="000000"/>
      <w:kern w:val="0"/>
      <w:sz w:val="24"/>
      <w:szCs w:val="22"/>
      <w:lang w:eastAsia="zh-TW" w:bidi="bn-IN"/>
    </w:rPr>
  </w:style>
  <w:style w:type="paragraph" w:customStyle="1" w:styleId="tagthread">
    <w:name w:val="tagthread"/>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radio">
    <w:name w:val="radio"/>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checkbox">
    <w:name w:val="checkbox"/>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editorcell">
    <w:name w:val="editor_cell"/>
    <w:basedOn w:val="a3"/>
    <w:rsid w:val="00625CC4"/>
    <w:pPr>
      <w:widowControl/>
      <w:overflowPunct/>
      <w:autoSpaceDN/>
      <w:spacing w:before="100" w:beforeAutospacing="1" w:after="100" w:afterAutospacing="1"/>
      <w:jc w:val="left"/>
      <w:textAlignment w:val="top"/>
    </w:pPr>
    <w:rPr>
      <w:rFonts w:ascii="新細明體" w:eastAsia="新細明體" w:hAnsi="新細明體" w:cs="新細明體"/>
      <w:kern w:val="0"/>
      <w:sz w:val="24"/>
      <w:szCs w:val="22"/>
      <w:lang w:eastAsia="zh-TW" w:bidi="bn-IN"/>
    </w:rPr>
  </w:style>
  <w:style w:type="paragraph" w:customStyle="1" w:styleId="editortext">
    <w:name w:val="editor_text"/>
    <w:basedOn w:val="a3"/>
    <w:rsid w:val="00625CC4"/>
    <w:pPr>
      <w:widowControl/>
      <w:pBdr>
        <w:top w:val="single" w:sz="4" w:space="0" w:color="CAD9EA"/>
        <w:left w:val="single" w:sz="4" w:space="0" w:color="CAD9EA"/>
        <w:bottom w:val="single" w:sz="4" w:space="0" w:color="CAD9EA"/>
        <w:right w:val="single" w:sz="4" w:space="0" w:color="CAD9EA"/>
      </w:pBdr>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editorbutton">
    <w:name w:val="editor_button"/>
    <w:basedOn w:val="a3"/>
    <w:rsid w:val="00625CC4"/>
    <w:pPr>
      <w:widowControl/>
      <w:pBdr>
        <w:top w:val="single" w:sz="2" w:space="0" w:color="CAD9EA"/>
        <w:left w:val="single" w:sz="4" w:space="0" w:color="CAD9EA"/>
        <w:bottom w:val="single" w:sz="2" w:space="0" w:color="CAD9EA"/>
        <w:right w:val="single" w:sz="4" w:space="0" w:color="CAD9EA"/>
      </w:pBdr>
      <w:shd w:val="clear" w:color="auto" w:fill="F7F7F7"/>
      <w:overflowPunct/>
      <w:autoSpaceDN/>
      <w:spacing w:before="100" w:beforeAutospacing="1" w:after="100"/>
      <w:jc w:val="left"/>
    </w:pPr>
    <w:rPr>
      <w:rFonts w:ascii="新細明體" w:eastAsia="新細明體" w:hAnsi="新細明體" w:cs="新細明體"/>
      <w:kern w:val="0"/>
      <w:sz w:val="24"/>
      <w:szCs w:val="22"/>
      <w:lang w:eastAsia="zh-TW" w:bidi="bn-IN"/>
    </w:rPr>
  </w:style>
  <w:style w:type="paragraph" w:customStyle="1" w:styleId="editorattach">
    <w:name w:val="editor_attach"/>
    <w:basedOn w:val="a3"/>
    <w:rsid w:val="00625CC4"/>
    <w:pPr>
      <w:widowControl/>
      <w:pBdr>
        <w:top w:val="single" w:sz="4" w:space="0" w:color="CAD9EA"/>
        <w:left w:val="single" w:sz="4" w:space="0" w:color="CAD9EA"/>
        <w:bottom w:val="single" w:sz="4" w:space="0" w:color="CAD9EA"/>
        <w:right w:val="single" w:sz="4" w:space="0" w:color="CAD9EA"/>
      </w:pBdr>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fontnamemenu">
    <w:name w:val="fontname_menu"/>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fontsizemenu">
    <w:name w:val="fontsize_menu"/>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postoptions">
    <w:name w:val="postoptions"/>
    <w:basedOn w:val="a3"/>
    <w:qFormat/>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smilies">
    <w:name w:val="smilies"/>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postform">
    <w:name w:val="postform"/>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adtext">
    <w:name w:val="ad_text"/>
    <w:basedOn w:val="a3"/>
    <w:rsid w:val="00625CC4"/>
    <w:pPr>
      <w:widowControl/>
      <w:pBdr>
        <w:top w:val="single" w:sz="4" w:space="3" w:color="CAD9EA"/>
        <w:left w:val="single" w:sz="4" w:space="3" w:color="CAD9EA"/>
        <w:bottom w:val="single" w:sz="4" w:space="3" w:color="CAD9EA"/>
        <w:right w:val="single" w:sz="4" w:space="3" w:color="CAD9EA"/>
      </w:pBdr>
      <w:shd w:val="clear" w:color="auto" w:fill="FFFFFF"/>
      <w:overflowPunct/>
      <w:autoSpaceDN/>
      <w:spacing w:before="100" w:beforeAutospacing="1" w:after="100"/>
      <w:jc w:val="left"/>
    </w:pPr>
    <w:rPr>
      <w:rFonts w:ascii="新細明體" w:eastAsia="新細明體" w:hAnsi="新細明體" w:cs="新細明體"/>
      <w:kern w:val="0"/>
      <w:sz w:val="24"/>
      <w:szCs w:val="22"/>
      <w:lang w:eastAsia="zh-TW" w:bidi="bn-IN"/>
    </w:rPr>
  </w:style>
  <w:style w:type="paragraph" w:customStyle="1" w:styleId="adtextlink1">
    <w:name w:val="ad_textlink1"/>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adtextlink2">
    <w:name w:val="ad_textlink2"/>
    <w:basedOn w:val="a3"/>
    <w:rsid w:val="00625CC4"/>
    <w:pPr>
      <w:widowControl/>
      <w:overflowPunct/>
      <w:autoSpaceDN/>
      <w:spacing w:before="100" w:after="100"/>
      <w:ind w:left="100" w:right="100"/>
      <w:jc w:val="left"/>
    </w:pPr>
    <w:rPr>
      <w:rFonts w:ascii="新細明體" w:eastAsia="新細明體" w:hAnsi="新細明體" w:cs="新細明體"/>
      <w:kern w:val="0"/>
      <w:sz w:val="24"/>
      <w:szCs w:val="22"/>
      <w:lang w:eastAsia="zh-TW" w:bidi="bn-IN"/>
    </w:rPr>
  </w:style>
  <w:style w:type="paragraph" w:customStyle="1" w:styleId="adpip">
    <w:name w:val="ad_pip"/>
    <w:basedOn w:val="a3"/>
    <w:rsid w:val="00625CC4"/>
    <w:pPr>
      <w:widowControl/>
      <w:overflowPunct/>
      <w:autoSpaceDN/>
      <w:spacing w:before="100" w:after="100"/>
      <w:ind w:left="100" w:right="100"/>
      <w:jc w:val="left"/>
    </w:pPr>
    <w:rPr>
      <w:rFonts w:ascii="新細明體" w:eastAsia="新細明體" w:hAnsi="新細明體" w:cs="新細明體"/>
      <w:kern w:val="0"/>
      <w:sz w:val="24"/>
      <w:szCs w:val="22"/>
      <w:lang w:eastAsia="zh-TW" w:bidi="bn-IN"/>
    </w:rPr>
  </w:style>
  <w:style w:type="paragraph" w:customStyle="1" w:styleId="adtopicrelated">
    <w:name w:val="ad_topicrelated"/>
    <w:basedOn w:val="a3"/>
    <w:rsid w:val="00625CC4"/>
    <w:pPr>
      <w:widowControl/>
      <w:pBdr>
        <w:top w:val="single" w:sz="4" w:space="5" w:color="78A73D"/>
        <w:left w:val="single" w:sz="4" w:space="15" w:color="78A73D"/>
        <w:bottom w:val="single" w:sz="4" w:space="5" w:color="78A73D"/>
        <w:right w:val="single" w:sz="4" w:space="5" w:color="78A73D"/>
      </w:pBdr>
      <w:shd w:val="clear" w:color="auto" w:fill="CAEEC0"/>
      <w:overflowPunct/>
      <w:autoSpaceDN/>
      <w:spacing w:after="100"/>
      <w:ind w:left="100" w:right="100"/>
      <w:jc w:val="left"/>
    </w:pPr>
    <w:rPr>
      <w:rFonts w:ascii="新細明體" w:eastAsia="新細明體" w:hAnsi="新細明體" w:cs="新細明體"/>
      <w:kern w:val="0"/>
      <w:sz w:val="24"/>
      <w:szCs w:val="22"/>
      <w:lang w:eastAsia="zh-TW" w:bidi="bn-IN"/>
    </w:rPr>
  </w:style>
  <w:style w:type="paragraph" w:customStyle="1" w:styleId="adcolumn">
    <w:name w:val="ad_column"/>
    <w:basedOn w:val="a3"/>
    <w:rsid w:val="00625CC4"/>
    <w:pPr>
      <w:widowControl/>
      <w:overflowPunct/>
      <w:autoSpaceDN/>
      <w:spacing w:before="100" w:beforeAutospacing="1" w:after="100"/>
      <w:jc w:val="center"/>
    </w:pPr>
    <w:rPr>
      <w:rFonts w:ascii="新細明體" w:eastAsia="新細明體" w:hAnsi="新細明體" w:cs="新細明體"/>
      <w:kern w:val="0"/>
      <w:sz w:val="24"/>
      <w:szCs w:val="22"/>
      <w:lang w:eastAsia="zh-TW" w:bidi="bn-IN"/>
    </w:rPr>
  </w:style>
  <w:style w:type="paragraph" w:customStyle="1" w:styleId="adfooterbanner">
    <w:name w:val="ad_footerbanner"/>
    <w:basedOn w:val="a3"/>
    <w:qFormat/>
    <w:rsid w:val="00625CC4"/>
    <w:pPr>
      <w:widowControl/>
      <w:overflowPunct/>
      <w:autoSpaceDN/>
      <w:spacing w:before="50" w:after="50"/>
      <w:ind w:left="50" w:right="50"/>
      <w:jc w:val="center"/>
    </w:pPr>
    <w:rPr>
      <w:rFonts w:ascii="新細明體" w:eastAsia="新細明體" w:hAnsi="新細明體" w:cs="新細明體"/>
      <w:kern w:val="0"/>
      <w:sz w:val="24"/>
      <w:szCs w:val="22"/>
      <w:lang w:eastAsia="zh-TW" w:bidi="bn-IN"/>
    </w:rPr>
  </w:style>
  <w:style w:type="paragraph" w:customStyle="1" w:styleId="archiverbanner">
    <w:name w:val="archiver_banner"/>
    <w:basedOn w:val="a3"/>
    <w:rsid w:val="00625CC4"/>
    <w:pPr>
      <w:widowControl/>
      <w:overflowPunct/>
      <w:autoSpaceDN/>
      <w:spacing w:before="400" w:after="100" w:afterAutospacing="1"/>
      <w:jc w:val="center"/>
    </w:pPr>
    <w:rPr>
      <w:rFonts w:ascii="新細明體" w:eastAsia="新細明體" w:hAnsi="新細明體" w:cs="新細明體"/>
      <w:kern w:val="0"/>
      <w:sz w:val="24"/>
      <w:szCs w:val="22"/>
      <w:lang w:eastAsia="zh-TW" w:bidi="bn-IN"/>
    </w:rPr>
  </w:style>
  <w:style w:type="paragraph" w:customStyle="1" w:styleId="archiverforumlist">
    <w:name w:val="archiver_forumlist"/>
    <w:basedOn w:val="a3"/>
    <w:rsid w:val="00625CC4"/>
    <w:pPr>
      <w:widowControl/>
      <w:overflowPunct/>
      <w:autoSpaceDN/>
      <w:spacing w:before="100" w:beforeAutospacing="1" w:after="100" w:afterAutospacing="1" w:line="384" w:lineRule="atLeast"/>
      <w:jc w:val="left"/>
    </w:pPr>
    <w:rPr>
      <w:rFonts w:ascii="新細明體" w:eastAsia="新細明體" w:hAnsi="新細明體" w:cs="新細明體"/>
      <w:kern w:val="0"/>
      <w:sz w:val="28"/>
      <w:szCs w:val="28"/>
      <w:lang w:eastAsia="zh-TW" w:bidi="bn-IN"/>
    </w:rPr>
  </w:style>
  <w:style w:type="paragraph" w:customStyle="1" w:styleId="archiverthreadlist">
    <w:name w:val="archiver_threadlist"/>
    <w:basedOn w:val="a3"/>
    <w:rsid w:val="00625CC4"/>
    <w:pPr>
      <w:widowControl/>
      <w:overflowPunct/>
      <w:autoSpaceDN/>
      <w:spacing w:before="100" w:beforeAutospacing="1" w:after="100" w:afterAutospacing="1" w:line="384" w:lineRule="atLeast"/>
      <w:jc w:val="left"/>
    </w:pPr>
    <w:rPr>
      <w:rFonts w:ascii="新細明體" w:eastAsia="新細明體" w:hAnsi="新細明體" w:cs="新細明體"/>
      <w:kern w:val="0"/>
      <w:sz w:val="28"/>
      <w:szCs w:val="28"/>
      <w:lang w:eastAsia="zh-TW" w:bidi="bn-IN"/>
    </w:rPr>
  </w:style>
  <w:style w:type="paragraph" w:customStyle="1" w:styleId="archiverpost">
    <w:name w:val="archiver_post"/>
    <w:basedOn w:val="a3"/>
    <w:qFormat/>
    <w:rsid w:val="00625CC4"/>
    <w:pPr>
      <w:widowControl/>
      <w:pBdr>
        <w:top w:val="single" w:sz="4" w:space="0" w:color="CAD9EA"/>
      </w:pBdr>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archiverpostbody">
    <w:name w:val="archiver_postbody"/>
    <w:basedOn w:val="a3"/>
    <w:rsid w:val="00625CC4"/>
    <w:pPr>
      <w:widowControl/>
      <w:pBdr>
        <w:bottom w:val="single" w:sz="4" w:space="5" w:color="E8E8E8"/>
      </w:pBdr>
      <w:overflowPunct/>
      <w:autoSpaceDN/>
      <w:spacing w:before="100" w:beforeAutospacing="1" w:after="100" w:afterAutospacing="1"/>
      <w:jc w:val="left"/>
    </w:pPr>
    <w:rPr>
      <w:rFonts w:ascii="新細明體" w:eastAsia="新細明體" w:hAnsi="新細明體" w:cs="新細明體"/>
      <w:kern w:val="0"/>
      <w:sz w:val="28"/>
      <w:szCs w:val="28"/>
      <w:lang w:eastAsia="zh-TW" w:bidi="bn-IN"/>
    </w:rPr>
  </w:style>
  <w:style w:type="paragraph" w:customStyle="1" w:styleId="archiverpages">
    <w:name w:val="archiver_pages"/>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archiverfullversion">
    <w:name w:val="archiver_fullversion"/>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wd">
    <w:name w:val="wd"/>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wt">
    <w:name w:val="wt"/>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yd">
    <w:name w:val="yd"/>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yt">
    <w:name w:val="yt"/>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name">
    <w:name w:val="name"/>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target">
    <w:name w:val="target"/>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typeoption">
    <w:name w:val="typeoption"/>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postauthor">
    <w:name w:val="postauthor"/>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debatepoints">
    <w:name w:val="debatepoints"/>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close">
    <w:name w:val="close"/>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editorswitcher">
    <w:name w:val="editor_switcher"/>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btns">
    <w:name w:val="btns"/>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special">
    <w:name w:val="special"/>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circlelogo">
    <w:name w:val="circlelogo"/>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price">
    <w:name w:val="price"/>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memberinfoavatar">
    <w:name w:val="memberinfo_avatar"/>
    <w:basedOn w:val="a3"/>
    <w:qFormat/>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col">
    <w:name w:val="col"/>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message">
    <w:name w:val="message"/>
    <w:basedOn w:val="a3"/>
    <w:rsid w:val="00625CC4"/>
    <w:pPr>
      <w:widowControl/>
      <w:overflowPunct/>
      <w:autoSpaceDN/>
      <w:spacing w:before="720" w:after="1200"/>
      <w:ind w:left="2400" w:right="2400"/>
      <w:jc w:val="left"/>
    </w:pPr>
    <w:rPr>
      <w:rFonts w:ascii="新細明體" w:eastAsia="新細明體" w:hAnsi="新細明體" w:cs="新細明體"/>
      <w:kern w:val="0"/>
      <w:sz w:val="24"/>
      <w:szCs w:val="22"/>
      <w:lang w:eastAsia="zh-TW" w:bidi="bn-IN"/>
    </w:rPr>
  </w:style>
  <w:style w:type="paragraph" w:customStyle="1" w:styleId="dropmenu">
    <w:name w:val="dropmenu"/>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editorcolornormal">
    <w:name w:val="editor_colornormal"/>
    <w:basedOn w:val="a3"/>
    <w:qFormat/>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editorcolorhover">
    <w:name w:val="editor_colorhover"/>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character" w:customStyle="1" w:styleId="calendarchecked1">
    <w:name w:val="calendar_checked1"/>
    <w:rsid w:val="00625CC4"/>
    <w:rPr>
      <w:b/>
      <w:bCs/>
      <w:color w:val="009900"/>
      <w:shd w:val="clear" w:color="auto" w:fill="CAD9EA"/>
    </w:rPr>
  </w:style>
  <w:style w:type="character" w:customStyle="1" w:styleId="ttag">
    <w:name w:val="t_tag"/>
    <w:rsid w:val="00625CC4"/>
  </w:style>
  <w:style w:type="paragraph" w:customStyle="1" w:styleId="headactions1">
    <w:name w:val="headactions1"/>
    <w:basedOn w:val="a3"/>
    <w:rsid w:val="00625CC4"/>
    <w:pPr>
      <w:widowControl/>
      <w:overflowPunct/>
      <w:autoSpaceDN/>
      <w:spacing w:before="100" w:beforeAutospacing="1" w:after="100" w:afterAutospacing="1" w:line="240" w:lineRule="atLeast"/>
      <w:jc w:val="left"/>
    </w:pPr>
    <w:rPr>
      <w:rFonts w:ascii="新細明體" w:eastAsia="新細明體" w:hAnsi="新細明體" w:cs="新細明體"/>
      <w:color w:val="FFFFFF"/>
      <w:kern w:val="0"/>
      <w:sz w:val="24"/>
      <w:szCs w:val="22"/>
      <w:lang w:eastAsia="zh-TW" w:bidi="bn-IN"/>
    </w:rPr>
  </w:style>
  <w:style w:type="paragraph" w:customStyle="1" w:styleId="tabs1">
    <w:name w:val="tabs1"/>
    <w:basedOn w:val="a3"/>
    <w:rsid w:val="00625CC4"/>
    <w:pPr>
      <w:widowControl/>
      <w:pBdr>
        <w:top w:val="single" w:sz="4" w:space="0" w:color="FFFFFF"/>
        <w:bottom w:val="single" w:sz="4" w:space="13" w:color="FFFFFF"/>
      </w:pBdr>
      <w:shd w:val="clear" w:color="auto" w:fill="E8F3FD"/>
      <w:overflowPunct/>
      <w:autoSpaceDN/>
      <w:spacing w:before="100" w:beforeAutospacing="1"/>
      <w:jc w:val="left"/>
    </w:pPr>
    <w:rPr>
      <w:rFonts w:ascii="新細明體" w:eastAsia="新細明體" w:hAnsi="新細明體" w:cs="新細明體"/>
      <w:kern w:val="0"/>
      <w:sz w:val="24"/>
      <w:szCs w:val="22"/>
      <w:lang w:eastAsia="zh-TW" w:bidi="bn-IN"/>
    </w:rPr>
  </w:style>
  <w:style w:type="paragraph" w:customStyle="1" w:styleId="name1">
    <w:name w:val="name1"/>
    <w:basedOn w:val="a3"/>
    <w:rsid w:val="00625CC4"/>
    <w:pPr>
      <w:widowControl/>
      <w:overflowPunct/>
      <w:autoSpaceDN/>
      <w:spacing w:before="100" w:beforeAutospacing="1" w:after="100" w:afterAutospacing="1"/>
      <w:jc w:val="left"/>
    </w:pPr>
    <w:rPr>
      <w:rFonts w:ascii="新細明體" w:eastAsia="新細明體" w:hAnsi="新細明體" w:cs="新細明體"/>
      <w:b/>
      <w:bCs/>
      <w:kern w:val="0"/>
      <w:sz w:val="24"/>
      <w:szCs w:val="22"/>
      <w:lang w:eastAsia="zh-TW" w:bidi="bn-IN"/>
    </w:rPr>
  </w:style>
  <w:style w:type="paragraph" w:customStyle="1" w:styleId="footoperation1">
    <w:name w:val="footoperation1"/>
    <w:basedOn w:val="a3"/>
    <w:rsid w:val="00625CC4"/>
    <w:pPr>
      <w:widowControl/>
      <w:pBdr>
        <w:top w:val="single" w:sz="4" w:space="3" w:color="CAD9EA"/>
      </w:pBdr>
      <w:shd w:val="clear" w:color="auto" w:fill="E8F3FD"/>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target1">
    <w:name w:val="target1"/>
    <w:basedOn w:val="a3"/>
    <w:rsid w:val="00625CC4"/>
    <w:pPr>
      <w:widowControl/>
      <w:overflowPunct/>
      <w:autoSpaceDN/>
      <w:spacing w:before="100" w:beforeAutospacing="1" w:after="100" w:afterAutospacing="1"/>
      <w:ind w:left="-280" w:firstLine="31082"/>
      <w:jc w:val="left"/>
    </w:pPr>
    <w:rPr>
      <w:rFonts w:ascii="新細明體" w:eastAsia="新細明體" w:hAnsi="新細明體" w:cs="新細明體"/>
      <w:kern w:val="0"/>
      <w:sz w:val="24"/>
      <w:szCs w:val="22"/>
      <w:lang w:eastAsia="zh-TW" w:bidi="bn-IN"/>
    </w:rPr>
  </w:style>
  <w:style w:type="paragraph" w:customStyle="1" w:styleId="circlelogo1">
    <w:name w:val="circlelogo1"/>
    <w:basedOn w:val="a3"/>
    <w:rsid w:val="00625CC4"/>
    <w:pPr>
      <w:widowControl/>
      <w:overflowPunct/>
      <w:autoSpaceDN/>
      <w:spacing w:before="100" w:after="100" w:afterAutospacing="1"/>
      <w:ind w:left="-400"/>
      <w:jc w:val="left"/>
    </w:pPr>
    <w:rPr>
      <w:rFonts w:ascii="新細明體" w:eastAsia="新細明體" w:hAnsi="新細明體" w:cs="新細明體"/>
      <w:kern w:val="0"/>
      <w:sz w:val="24"/>
      <w:szCs w:val="22"/>
      <w:lang w:eastAsia="zh-TW" w:bidi="bn-IN"/>
    </w:rPr>
  </w:style>
  <w:style w:type="paragraph" w:customStyle="1" w:styleId="box1">
    <w:name w:val="box1"/>
    <w:basedOn w:val="a3"/>
    <w:qFormat/>
    <w:rsid w:val="00625CC4"/>
    <w:pPr>
      <w:widowControl/>
      <w:pBdr>
        <w:top w:val="single" w:sz="2" w:space="1" w:color="CAD9EA"/>
        <w:left w:val="single" w:sz="2" w:space="1" w:color="CAD9EA"/>
        <w:bottom w:val="single" w:sz="2" w:space="1" w:color="CAD9EA"/>
        <w:right w:val="single" w:sz="2" w:space="1" w:color="CAD9EA"/>
      </w:pBdr>
      <w:shd w:val="clear" w:color="auto" w:fill="FFFFFF"/>
      <w:overflowPunct/>
      <w:autoSpaceDN/>
      <w:spacing w:before="50" w:after="50"/>
      <w:jc w:val="left"/>
    </w:pPr>
    <w:rPr>
      <w:rFonts w:ascii="新細明體" w:eastAsia="新細明體" w:hAnsi="新細明體" w:cs="新細明體"/>
      <w:kern w:val="0"/>
      <w:sz w:val="24"/>
      <w:szCs w:val="22"/>
      <w:lang w:eastAsia="zh-TW" w:bidi="bn-IN"/>
    </w:rPr>
  </w:style>
  <w:style w:type="paragraph" w:customStyle="1" w:styleId="typeoption1">
    <w:name w:val="typeoption1"/>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headactions2">
    <w:name w:val="headactions2"/>
    <w:basedOn w:val="a3"/>
    <w:rsid w:val="00625CC4"/>
    <w:pPr>
      <w:widowControl/>
      <w:overflowPunct/>
      <w:autoSpaceDN/>
      <w:spacing w:before="100" w:beforeAutospacing="1" w:after="100" w:afterAutospacing="1" w:line="240" w:lineRule="atLeast"/>
      <w:jc w:val="left"/>
    </w:pPr>
    <w:rPr>
      <w:rFonts w:ascii="新細明體" w:eastAsia="新細明體" w:hAnsi="新細明體" w:cs="新細明體"/>
      <w:color w:val="666666"/>
      <w:kern w:val="0"/>
      <w:sz w:val="22"/>
      <w:szCs w:val="22"/>
      <w:lang w:eastAsia="zh-TW" w:bidi="bn-IN"/>
    </w:rPr>
  </w:style>
  <w:style w:type="character" w:customStyle="1" w:styleId="ttag1">
    <w:name w:val="t_tag1"/>
    <w:rsid w:val="00625CC4"/>
  </w:style>
  <w:style w:type="paragraph" w:customStyle="1" w:styleId="customstatus1">
    <w:name w:val="customstatus1"/>
    <w:basedOn w:val="a3"/>
    <w:rsid w:val="00625CC4"/>
    <w:pPr>
      <w:widowControl/>
      <w:overflowPunct/>
      <w:autoSpaceDN/>
      <w:ind w:left="100" w:right="100"/>
      <w:jc w:val="left"/>
    </w:pPr>
    <w:rPr>
      <w:rFonts w:ascii="新細明體" w:eastAsia="新細明體" w:hAnsi="新細明體" w:cs="新細明體"/>
      <w:color w:val="666666"/>
      <w:kern w:val="0"/>
      <w:sz w:val="24"/>
      <w:szCs w:val="22"/>
      <w:lang w:eastAsia="zh-TW" w:bidi="bn-IN"/>
    </w:rPr>
  </w:style>
  <w:style w:type="paragraph" w:customStyle="1" w:styleId="postauthor1">
    <w:name w:val="postauthor1"/>
    <w:basedOn w:val="a3"/>
    <w:qFormat/>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postinfo1">
    <w:name w:val="postinfo1"/>
    <w:basedOn w:val="a3"/>
    <w:rsid w:val="00625CC4"/>
    <w:pPr>
      <w:widowControl/>
      <w:pBdr>
        <w:bottom w:val="single" w:sz="4" w:space="0" w:color="E8F3FD"/>
      </w:pBdr>
      <w:overflowPunct/>
      <w:autoSpaceDN/>
      <w:spacing w:before="100" w:beforeAutospacing="1" w:after="100" w:afterAutospacing="1" w:line="260" w:lineRule="atLeast"/>
      <w:jc w:val="left"/>
    </w:pPr>
    <w:rPr>
      <w:rFonts w:ascii="新細明體" w:eastAsia="新細明體" w:hAnsi="新細明體" w:cs="新細明體"/>
      <w:color w:val="666666"/>
      <w:kern w:val="0"/>
      <w:sz w:val="24"/>
      <w:szCs w:val="22"/>
      <w:lang w:eastAsia="zh-TW" w:bidi="bn-IN"/>
    </w:rPr>
  </w:style>
  <w:style w:type="paragraph" w:customStyle="1" w:styleId="postmessage1">
    <w:name w:val="postmessage1"/>
    <w:basedOn w:val="a3"/>
    <w:rsid w:val="00625CC4"/>
    <w:pPr>
      <w:widowControl/>
      <w:pBdr>
        <w:bottom w:val="single" w:sz="4" w:space="0" w:color="CAD9EA"/>
      </w:pBdr>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postinfo2">
    <w:name w:val="postinfo2"/>
    <w:basedOn w:val="a3"/>
    <w:rsid w:val="00625CC4"/>
    <w:pPr>
      <w:widowControl/>
      <w:pBdr>
        <w:bottom w:val="single" w:sz="4" w:space="0" w:color="CAD9EA"/>
      </w:pBdr>
      <w:overflowPunct/>
      <w:autoSpaceDN/>
      <w:spacing w:before="100" w:beforeAutospacing="1" w:after="100" w:afterAutospacing="1" w:line="260" w:lineRule="atLeast"/>
      <w:jc w:val="left"/>
    </w:pPr>
    <w:rPr>
      <w:rFonts w:ascii="新細明體" w:eastAsia="新細明體" w:hAnsi="新細明體" w:cs="新細明體"/>
      <w:color w:val="666666"/>
      <w:kern w:val="0"/>
      <w:sz w:val="24"/>
      <w:szCs w:val="22"/>
      <w:lang w:eastAsia="zh-TW" w:bidi="bn-IN"/>
    </w:rPr>
  </w:style>
  <w:style w:type="paragraph" w:customStyle="1" w:styleId="tradename1">
    <w:name w:val="tradename1"/>
    <w:basedOn w:val="a3"/>
    <w:rsid w:val="00625CC4"/>
    <w:pPr>
      <w:widowControl/>
      <w:overflowPunct/>
      <w:autoSpaceDN/>
      <w:spacing w:before="50" w:after="100" w:afterAutospacing="1" w:line="180" w:lineRule="atLeast"/>
      <w:jc w:val="left"/>
    </w:pPr>
    <w:rPr>
      <w:rFonts w:ascii="新細明體" w:eastAsia="新細明體" w:hAnsi="新細明體" w:cs="新細明體"/>
      <w:kern w:val="0"/>
      <w:sz w:val="24"/>
      <w:szCs w:val="22"/>
      <w:lang w:eastAsia="zh-TW" w:bidi="bn-IN"/>
    </w:rPr>
  </w:style>
  <w:style w:type="paragraph" w:customStyle="1" w:styleId="price1">
    <w:name w:val="price1"/>
    <w:basedOn w:val="a3"/>
    <w:rsid w:val="00625CC4"/>
    <w:pPr>
      <w:widowControl/>
      <w:overflowPunct/>
      <w:autoSpaceDN/>
      <w:spacing w:before="100" w:beforeAutospacing="1" w:after="100" w:afterAutospacing="1"/>
      <w:jc w:val="right"/>
    </w:pPr>
    <w:rPr>
      <w:rFonts w:ascii="新細明體" w:eastAsia="新細明體" w:hAnsi="新細明體" w:cs="新細明體"/>
      <w:kern w:val="0"/>
      <w:sz w:val="24"/>
      <w:szCs w:val="22"/>
      <w:lang w:eastAsia="zh-TW" w:bidi="bn-IN"/>
    </w:rPr>
  </w:style>
  <w:style w:type="paragraph" w:customStyle="1" w:styleId="popupmenupopup1">
    <w:name w:val="popupmenu_popup1"/>
    <w:basedOn w:val="a3"/>
    <w:rsid w:val="00625CC4"/>
    <w:pPr>
      <w:widowControl/>
      <w:pBdr>
        <w:top w:val="single" w:sz="4" w:space="5" w:color="CAD9EA"/>
        <w:left w:val="single" w:sz="4" w:space="5" w:color="CAD9EA"/>
        <w:bottom w:val="single" w:sz="4" w:space="5" w:color="CAD9EA"/>
        <w:right w:val="single" w:sz="4" w:space="5" w:color="CAD9EA"/>
      </w:pBdr>
      <w:shd w:val="clear" w:color="auto" w:fill="FFFFFF"/>
      <w:overflowPunct/>
      <w:autoSpaceDN/>
      <w:spacing w:before="100" w:beforeAutospacing="1" w:after="100" w:afterAutospacing="1" w:line="336" w:lineRule="atLeast"/>
      <w:jc w:val="left"/>
    </w:pPr>
    <w:rPr>
      <w:rFonts w:ascii="新細明體" w:eastAsia="新細明體" w:hAnsi="新細明體" w:cs="新細明體"/>
      <w:kern w:val="0"/>
      <w:sz w:val="24"/>
      <w:szCs w:val="22"/>
      <w:lang w:eastAsia="zh-TW" w:bidi="bn-IN"/>
    </w:rPr>
  </w:style>
  <w:style w:type="paragraph" w:customStyle="1" w:styleId="box2">
    <w:name w:val="box2"/>
    <w:basedOn w:val="a3"/>
    <w:rsid w:val="00625CC4"/>
    <w:pPr>
      <w:widowControl/>
      <w:pBdr>
        <w:top w:val="single" w:sz="4" w:space="1" w:color="CAD9EA"/>
        <w:left w:val="single" w:sz="4" w:space="1" w:color="CAD9EA"/>
        <w:bottom w:val="single" w:sz="4" w:space="1" w:color="CAD9EA"/>
        <w:right w:val="single" w:sz="4" w:space="1" w:color="CAD9EA"/>
      </w:pBdr>
      <w:shd w:val="clear" w:color="auto" w:fill="FFFFFF"/>
      <w:overflowPunct/>
      <w:autoSpaceDN/>
      <w:jc w:val="left"/>
    </w:pPr>
    <w:rPr>
      <w:rFonts w:ascii="新細明體" w:eastAsia="新細明體" w:hAnsi="新細明體" w:cs="新細明體"/>
      <w:kern w:val="0"/>
      <w:sz w:val="24"/>
      <w:szCs w:val="22"/>
      <w:lang w:eastAsia="zh-TW" w:bidi="bn-IN"/>
    </w:rPr>
  </w:style>
  <w:style w:type="paragraph" w:customStyle="1" w:styleId="debatepoints1">
    <w:name w:val="debatepoints1"/>
    <w:basedOn w:val="a3"/>
    <w:rsid w:val="00625CC4"/>
    <w:pPr>
      <w:widowControl/>
      <w:overflowPunct/>
      <w:autoSpaceDN/>
      <w:spacing w:before="100" w:beforeAutospacing="1" w:after="100"/>
      <w:jc w:val="left"/>
    </w:pPr>
    <w:rPr>
      <w:rFonts w:ascii="新細明體" w:eastAsia="新細明體" w:hAnsi="新細明體" w:cs="新細明體"/>
      <w:kern w:val="0"/>
      <w:sz w:val="24"/>
      <w:szCs w:val="22"/>
      <w:lang w:eastAsia="zh-TW" w:bidi="bn-IN"/>
    </w:rPr>
  </w:style>
  <w:style w:type="paragraph" w:customStyle="1" w:styleId="mainbox1">
    <w:name w:val="mainbox1"/>
    <w:basedOn w:val="a3"/>
    <w:rsid w:val="00625CC4"/>
    <w:pPr>
      <w:widowControl/>
      <w:pBdr>
        <w:top w:val="single" w:sz="4" w:space="1" w:color="9DB3C5"/>
        <w:left w:val="single" w:sz="4" w:space="1" w:color="9DB3C5"/>
        <w:bottom w:val="single" w:sz="4" w:space="1" w:color="9DB3C5"/>
        <w:right w:val="single" w:sz="4" w:space="1" w:color="9DB3C5"/>
      </w:pBdr>
      <w:shd w:val="clear" w:color="auto" w:fill="FFFFFF"/>
      <w:overflowPunct/>
      <w:autoSpaceDN/>
      <w:spacing w:before="100" w:beforeAutospacing="1" w:after="100"/>
      <w:jc w:val="left"/>
    </w:pPr>
    <w:rPr>
      <w:rFonts w:ascii="新細明體" w:eastAsia="新細明體" w:hAnsi="新細明體" w:cs="新細明體"/>
      <w:kern w:val="0"/>
      <w:sz w:val="24"/>
      <w:szCs w:val="22"/>
      <w:lang w:eastAsia="zh-TW" w:bidi="bn-IN"/>
    </w:rPr>
  </w:style>
  <w:style w:type="paragraph" w:customStyle="1" w:styleId="footoperation2">
    <w:name w:val="footoperation2"/>
    <w:basedOn w:val="a3"/>
    <w:rsid w:val="00625CC4"/>
    <w:pPr>
      <w:widowControl/>
      <w:pBdr>
        <w:bottom w:val="single" w:sz="4" w:space="0" w:color="CAD9EA"/>
      </w:pBdr>
      <w:shd w:val="clear" w:color="auto" w:fill="E8F3FD"/>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memberinfoavatar1">
    <w:name w:val="memberinfo_avatar1"/>
    <w:basedOn w:val="a3"/>
    <w:rsid w:val="00625CC4"/>
    <w:pPr>
      <w:widowControl/>
      <w:overflowPunct/>
      <w:autoSpaceDN/>
      <w:spacing w:before="100" w:beforeAutospacing="1" w:after="100" w:afterAutospacing="1"/>
      <w:jc w:val="center"/>
    </w:pPr>
    <w:rPr>
      <w:rFonts w:ascii="新細明體" w:eastAsia="新細明體" w:hAnsi="新細明體" w:cs="新細明體"/>
      <w:b/>
      <w:bCs/>
      <w:kern w:val="0"/>
      <w:sz w:val="24"/>
      <w:szCs w:val="22"/>
      <w:lang w:eastAsia="zh-TW" w:bidi="bn-IN"/>
    </w:rPr>
  </w:style>
  <w:style w:type="paragraph" w:customStyle="1" w:styleId="postauthor2">
    <w:name w:val="postauthor2"/>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col1">
    <w:name w:val="col1"/>
    <w:basedOn w:val="a3"/>
    <w:rsid w:val="00625CC4"/>
    <w:pPr>
      <w:widowControl/>
      <w:pBdr>
        <w:top w:val="single" w:sz="4" w:space="2" w:color="CAD9EA"/>
        <w:left w:val="single" w:sz="4" w:space="2" w:color="CAD9EA"/>
        <w:bottom w:val="single" w:sz="4" w:space="2" w:color="CAD9EA"/>
        <w:right w:val="single" w:sz="4" w:space="2" w:color="CAD9EA"/>
      </w:pBdr>
      <w:shd w:val="clear" w:color="auto" w:fill="F5FAFE"/>
      <w:overflowPunct/>
      <w:autoSpaceDN/>
      <w:spacing w:before="100" w:beforeAutospacing="1" w:after="100" w:afterAutospacing="1"/>
      <w:ind w:left="10"/>
      <w:jc w:val="left"/>
    </w:pPr>
    <w:rPr>
      <w:rFonts w:ascii="新細明體" w:eastAsia="新細明體" w:hAnsi="新細明體" w:cs="新細明體"/>
      <w:kern w:val="0"/>
      <w:sz w:val="24"/>
      <w:szCs w:val="22"/>
      <w:lang w:eastAsia="zh-TW" w:bidi="bn-IN"/>
    </w:rPr>
  </w:style>
  <w:style w:type="paragraph" w:customStyle="1" w:styleId="close1">
    <w:name w:val="close1"/>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a10">
    <w:name w:val="a1"/>
    <w:basedOn w:val="a3"/>
    <w:rsid w:val="00625CC4"/>
    <w:pPr>
      <w:widowControl/>
      <w:pBdr>
        <w:top w:val="single" w:sz="4" w:space="1" w:color="F7F7F7"/>
        <w:left w:val="single" w:sz="4" w:space="1" w:color="F7F7F7"/>
        <w:bottom w:val="single" w:sz="4" w:space="1" w:color="F7F7F7"/>
        <w:right w:val="single" w:sz="4" w:space="1" w:color="F7F7F7"/>
      </w:pBdr>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editorswitcher1">
    <w:name w:val="editor_switcher1"/>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btns1">
    <w:name w:val="btns1"/>
    <w:basedOn w:val="a3"/>
    <w:rsid w:val="00625CC4"/>
    <w:pPr>
      <w:widowControl/>
      <w:overflowPunct/>
      <w:autoSpaceDN/>
      <w:spacing w:before="120" w:line="300" w:lineRule="atLeast"/>
      <w:ind w:left="240" w:right="240"/>
      <w:jc w:val="left"/>
    </w:pPr>
    <w:rPr>
      <w:rFonts w:ascii="新細明體" w:eastAsia="新細明體" w:hAnsi="新細明體" w:cs="新細明體"/>
      <w:color w:val="999999"/>
      <w:kern w:val="0"/>
      <w:sz w:val="24"/>
      <w:szCs w:val="22"/>
      <w:lang w:eastAsia="zh-TW" w:bidi="bn-IN"/>
    </w:rPr>
  </w:style>
  <w:style w:type="paragraph" w:customStyle="1" w:styleId="pages1">
    <w:name w:val="pages1"/>
    <w:basedOn w:val="a3"/>
    <w:rsid w:val="00625CC4"/>
    <w:pPr>
      <w:widowControl/>
      <w:pBdr>
        <w:top w:val="single" w:sz="4" w:space="0" w:color="CAD9EA"/>
        <w:left w:val="single" w:sz="2" w:space="0" w:color="CAD9EA"/>
        <w:bottom w:val="single" w:sz="2" w:space="0" w:color="CAD9EA"/>
        <w:right w:val="single" w:sz="2" w:space="0" w:color="CAD9EA"/>
      </w:pBdr>
      <w:shd w:val="clear" w:color="auto" w:fill="F7F7F7"/>
      <w:overflowPunct/>
      <w:autoSpaceDN/>
      <w:spacing w:before="100" w:beforeAutospacing="1" w:after="100" w:afterAutospacing="1" w:line="260" w:lineRule="atLeast"/>
      <w:jc w:val="left"/>
    </w:pPr>
    <w:rPr>
      <w:rFonts w:ascii="新細明體" w:eastAsia="新細明體" w:hAnsi="新細明體" w:cs="新細明體"/>
      <w:color w:val="999999"/>
      <w:kern w:val="0"/>
      <w:sz w:val="24"/>
      <w:szCs w:val="22"/>
      <w:lang w:eastAsia="zh-TW" w:bidi="bn-IN"/>
    </w:rPr>
  </w:style>
  <w:style w:type="paragraph" w:customStyle="1" w:styleId="popupmenupopup2">
    <w:name w:val="popupmenu_popup2"/>
    <w:basedOn w:val="a3"/>
    <w:rsid w:val="00625CC4"/>
    <w:pPr>
      <w:widowControl/>
      <w:pBdr>
        <w:top w:val="single" w:sz="4" w:space="5" w:color="CAD9EA"/>
        <w:left w:val="single" w:sz="4" w:space="5" w:color="CAD9EA"/>
        <w:bottom w:val="single" w:sz="4" w:space="5" w:color="CAD9EA"/>
        <w:right w:val="single" w:sz="4" w:space="5" w:color="CAD9EA"/>
      </w:pBdr>
      <w:shd w:val="clear" w:color="auto" w:fill="FFFFFF"/>
      <w:overflowPunct/>
      <w:autoSpaceDN/>
      <w:spacing w:before="100" w:beforeAutospacing="1" w:after="100" w:afterAutospacing="1" w:line="336" w:lineRule="atLeast"/>
      <w:jc w:val="left"/>
    </w:pPr>
    <w:rPr>
      <w:rFonts w:ascii="新細明體" w:eastAsia="新細明體" w:hAnsi="新細明體" w:cs="新細明體"/>
      <w:kern w:val="0"/>
      <w:sz w:val="24"/>
      <w:szCs w:val="22"/>
      <w:lang w:eastAsia="zh-TW" w:bidi="bn-IN"/>
    </w:rPr>
  </w:style>
  <w:style w:type="paragraph" w:customStyle="1" w:styleId="wrap1">
    <w:name w:val="wrap1"/>
    <w:basedOn w:val="a3"/>
    <w:rsid w:val="00625CC4"/>
    <w:pPr>
      <w:widowControl/>
      <w:pBdr>
        <w:top w:val="single" w:sz="4" w:space="5" w:color="CAD9EA"/>
        <w:left w:val="single" w:sz="4" w:space="5" w:color="CAD9EA"/>
        <w:bottom w:val="single" w:sz="4" w:space="5" w:color="CAD9EA"/>
        <w:right w:val="single" w:sz="4" w:space="5" w:color="CAD9EA"/>
      </w:pBdr>
      <w:overflowPunct/>
      <w:autoSpaceDN/>
      <w:spacing w:before="200" w:after="100"/>
      <w:jc w:val="left"/>
    </w:pPr>
    <w:rPr>
      <w:rFonts w:ascii="新細明體" w:eastAsia="新細明體" w:hAnsi="新細明體" w:cs="新細明體"/>
      <w:kern w:val="0"/>
      <w:sz w:val="24"/>
      <w:szCs w:val="22"/>
      <w:lang w:eastAsia="zh-TW" w:bidi="bn-IN"/>
    </w:rPr>
  </w:style>
  <w:style w:type="paragraph" w:customStyle="1" w:styleId="special1">
    <w:name w:val="special1"/>
    <w:basedOn w:val="a3"/>
    <w:rsid w:val="00625CC4"/>
    <w:pPr>
      <w:widowControl/>
      <w:overflowPunct/>
      <w:autoSpaceDN/>
      <w:ind w:left="240" w:right="240"/>
      <w:jc w:val="left"/>
    </w:pPr>
    <w:rPr>
      <w:rFonts w:ascii="新細明體" w:eastAsia="新細明體" w:hAnsi="新細明體" w:cs="新細明體"/>
      <w:b/>
      <w:bCs/>
      <w:color w:val="006699"/>
      <w:kern w:val="0"/>
      <w:sz w:val="24"/>
      <w:szCs w:val="22"/>
      <w:lang w:eastAsia="zh-TW" w:bidi="bn-IN"/>
    </w:rPr>
  </w:style>
  <w:style w:type="paragraph" w:customStyle="1" w:styleId="special2">
    <w:name w:val="special2"/>
    <w:basedOn w:val="a3"/>
    <w:rsid w:val="00625CC4"/>
    <w:pPr>
      <w:widowControl/>
      <w:overflowPunct/>
      <w:autoSpaceDN/>
      <w:spacing w:before="100" w:beforeAutospacing="1" w:after="100" w:afterAutospacing="1"/>
      <w:jc w:val="left"/>
    </w:pPr>
    <w:rPr>
      <w:rFonts w:ascii="新細明體" w:eastAsia="新細明體" w:hAnsi="新細明體" w:cs="新細明體"/>
      <w:b/>
      <w:bCs/>
      <w:color w:val="006699"/>
      <w:kern w:val="0"/>
      <w:sz w:val="24"/>
      <w:szCs w:val="22"/>
      <w:lang w:eastAsia="zh-TW" w:bidi="bn-IN"/>
    </w:rPr>
  </w:style>
  <w:style w:type="character" w:customStyle="1" w:styleId="frameswitch1">
    <w:name w:val="frameswitch1"/>
    <w:rsid w:val="00625CC4"/>
  </w:style>
  <w:style w:type="character" w:customStyle="1" w:styleId="postbtn1">
    <w:name w:val="postbtn1"/>
    <w:rsid w:val="00625CC4"/>
  </w:style>
  <w:style w:type="character" w:customStyle="1" w:styleId="replybtn">
    <w:name w:val="replybtn"/>
    <w:rsid w:val="00625CC4"/>
  </w:style>
  <w:style w:type="paragraph" w:styleId="z-">
    <w:name w:val="HTML Top of Form"/>
    <w:basedOn w:val="a3"/>
    <w:next w:val="a3"/>
    <w:link w:val="z-0"/>
    <w:hidden/>
    <w:rsid w:val="00625CC4"/>
    <w:pPr>
      <w:widowControl/>
      <w:pBdr>
        <w:bottom w:val="single" w:sz="6" w:space="1" w:color="auto"/>
      </w:pBdr>
      <w:overflowPunct/>
      <w:autoSpaceDN/>
      <w:jc w:val="center"/>
    </w:pPr>
    <w:rPr>
      <w:rFonts w:ascii="Arial" w:eastAsia="新細明體" w:hAnsi="Arial" w:cs="新細明體"/>
      <w:vanish/>
      <w:kern w:val="0"/>
      <w:sz w:val="16"/>
      <w:szCs w:val="16"/>
      <w:lang w:val="x-none" w:eastAsia="x-none" w:bidi="bn-IN"/>
    </w:rPr>
  </w:style>
  <w:style w:type="character" w:customStyle="1" w:styleId="z-0">
    <w:name w:val="z-表單的頂端 字元"/>
    <w:link w:val="z-"/>
    <w:rsid w:val="00625CC4"/>
    <w:rPr>
      <w:rFonts w:ascii="Arial" w:hAnsi="Arial" w:cs="新細明體"/>
      <w:vanish/>
      <w:sz w:val="16"/>
      <w:szCs w:val="16"/>
      <w:lang w:bidi="bn-IN"/>
    </w:rPr>
  </w:style>
  <w:style w:type="character" w:customStyle="1" w:styleId="headactions3">
    <w:name w:val="headactions3"/>
    <w:rsid w:val="00625CC4"/>
  </w:style>
  <w:style w:type="character" w:customStyle="1" w:styleId="postratings">
    <w:name w:val="postratings"/>
    <w:rsid w:val="00625CC4"/>
  </w:style>
  <w:style w:type="paragraph" w:styleId="z-1">
    <w:name w:val="HTML Bottom of Form"/>
    <w:basedOn w:val="a3"/>
    <w:next w:val="a3"/>
    <w:link w:val="z-2"/>
    <w:hidden/>
    <w:rsid w:val="00625CC4"/>
    <w:pPr>
      <w:widowControl/>
      <w:pBdr>
        <w:top w:val="single" w:sz="6" w:space="1" w:color="auto"/>
      </w:pBdr>
      <w:overflowPunct/>
      <w:autoSpaceDN/>
      <w:jc w:val="center"/>
    </w:pPr>
    <w:rPr>
      <w:rFonts w:ascii="Arial" w:eastAsia="新細明體" w:hAnsi="Arial" w:cs="新細明體"/>
      <w:vanish/>
      <w:kern w:val="0"/>
      <w:sz w:val="16"/>
      <w:szCs w:val="16"/>
      <w:lang w:val="x-none" w:eastAsia="x-none" w:bidi="bn-IN"/>
    </w:rPr>
  </w:style>
  <w:style w:type="character" w:customStyle="1" w:styleId="z-2">
    <w:name w:val="z-表單的底部 字元"/>
    <w:link w:val="z-1"/>
    <w:rsid w:val="00625CC4"/>
    <w:rPr>
      <w:rFonts w:ascii="Arial" w:hAnsi="Arial" w:cs="新細明體"/>
      <w:vanish/>
      <w:sz w:val="16"/>
      <w:szCs w:val="16"/>
      <w:lang w:bidi="bn-IN"/>
    </w:rPr>
  </w:style>
  <w:style w:type="character" w:customStyle="1" w:styleId="scrolltop">
    <w:name w:val="scrolltop"/>
    <w:rsid w:val="00625CC4"/>
  </w:style>
  <w:style w:type="character" w:customStyle="1" w:styleId="gphoto-context-current1">
    <w:name w:val="gphoto-context-current1"/>
    <w:rsid w:val="00625CC4"/>
    <w:rPr>
      <w:b/>
      <w:bCs/>
      <w:color w:val="000000"/>
      <w:sz w:val="31"/>
      <w:szCs w:val="31"/>
    </w:rPr>
  </w:style>
  <w:style w:type="character" w:customStyle="1" w:styleId="font-size121">
    <w:name w:val="font-size121"/>
    <w:rsid w:val="00625CC4"/>
    <w:rPr>
      <w:rFonts w:ascii="Verdana" w:hAnsi="Verdana" w:hint="default"/>
      <w:strike w:val="0"/>
      <w:dstrike w:val="0"/>
      <w:sz w:val="12"/>
      <w:szCs w:val="12"/>
      <w:u w:val="none"/>
      <w:effect w:val="none"/>
    </w:rPr>
  </w:style>
  <w:style w:type="character" w:customStyle="1" w:styleId="openbtn">
    <w:name w:val="open_btn"/>
    <w:rsid w:val="00625CC4"/>
  </w:style>
  <w:style w:type="character" w:customStyle="1" w:styleId="closebtn">
    <w:name w:val="close_btn"/>
    <w:rsid w:val="00625CC4"/>
  </w:style>
  <w:style w:type="character" w:customStyle="1" w:styleId="ptcp2">
    <w:name w:val="ptcp2"/>
    <w:qFormat/>
    <w:rsid w:val="00625CC4"/>
  </w:style>
  <w:style w:type="character" w:customStyle="1" w:styleId="iblockbcmimg">
    <w:name w:val="iblock bcmimg"/>
    <w:rsid w:val="00625CC4"/>
  </w:style>
  <w:style w:type="character" w:customStyle="1" w:styleId="nbc-0nbc-0-40ptcmtptcmt-2">
    <w:name w:val="nbc-0 nbc-0-40 ptcmt ptcmt-2"/>
    <w:rsid w:val="00625CC4"/>
  </w:style>
  <w:style w:type="character" w:customStyle="1" w:styleId="nbc-0nbc-0-40ptcmt">
    <w:name w:val="nbc-0 nbc-0-40 ptcmt"/>
    <w:rsid w:val="00625CC4"/>
  </w:style>
  <w:style w:type="character" w:customStyle="1" w:styleId="pleftrdctphide">
    <w:name w:val="pleft rdct  phide"/>
    <w:rsid w:val="00625CC4"/>
  </w:style>
  <w:style w:type="character" w:customStyle="1" w:styleId="pleftulfc03">
    <w:name w:val="pleft ul fc03"/>
    <w:rsid w:val="00625CC4"/>
  </w:style>
  <w:style w:type="character" w:customStyle="1" w:styleId="pleftiblockicn0icn0-722nbw-tgl1nas-icn0fix">
    <w:name w:val="pleft iblock icn0 icn0-722 nbw-tgl1 nas-icn0fix"/>
    <w:rsid w:val="00625CC4"/>
  </w:style>
  <w:style w:type="character" w:customStyle="1" w:styleId="pleftiblockicn0icn0-621nbw-tgl0nas-icn0fix">
    <w:name w:val="pleft iblock icn0 icn0-621 nbw-tgl0 nas-icn0fix"/>
    <w:rsid w:val="00625CC4"/>
  </w:style>
  <w:style w:type="character" w:customStyle="1" w:styleId="fc071">
    <w:name w:val="fc071"/>
    <w:rsid w:val="00625CC4"/>
    <w:rPr>
      <w:color w:val="000000"/>
    </w:rPr>
  </w:style>
  <w:style w:type="character" w:customStyle="1" w:styleId="fc07pleftnas-tofix">
    <w:name w:val="fc07 pleft nas-tofix"/>
    <w:rsid w:val="00625CC4"/>
  </w:style>
  <w:style w:type="character" w:customStyle="1" w:styleId="nas-itmnas-itm0">
    <w:name w:val="nas-itm nas-itm0"/>
    <w:rsid w:val="00625CC4"/>
  </w:style>
  <w:style w:type="character" w:customStyle="1" w:styleId="nas-itmnas-itm6">
    <w:name w:val="nas-itm nas-itm6"/>
    <w:rsid w:val="00625CC4"/>
  </w:style>
  <w:style w:type="character" w:customStyle="1" w:styleId="nas-itmnas-itm9">
    <w:name w:val="nas-itm nas-itm9"/>
    <w:rsid w:val="00625CC4"/>
  </w:style>
  <w:style w:type="character" w:customStyle="1" w:styleId="nas-itmnas-itm7">
    <w:name w:val="nas-itm nas-itm7"/>
    <w:rsid w:val="00625CC4"/>
  </w:style>
  <w:style w:type="character" w:customStyle="1" w:styleId="nas-itmnas-itm3">
    <w:name w:val="nas-itm nas-itm3"/>
    <w:rsid w:val="00625CC4"/>
  </w:style>
  <w:style w:type="character" w:customStyle="1" w:styleId="nas-itmnas-itm1">
    <w:name w:val="nas-itm nas-itm1"/>
    <w:rsid w:val="00625CC4"/>
  </w:style>
  <w:style w:type="character" w:customStyle="1" w:styleId="nas-itmnas-itm2">
    <w:name w:val="nas-itm nas-itm2"/>
    <w:rsid w:val="00625CC4"/>
  </w:style>
  <w:style w:type="character" w:customStyle="1" w:styleId="nas-itmnas-itm4">
    <w:name w:val="nas-itm nas-itm4"/>
    <w:rsid w:val="00625CC4"/>
  </w:style>
  <w:style w:type="character" w:customStyle="1" w:styleId="sepfc07">
    <w:name w:val="sep fc07"/>
    <w:rsid w:val="00625CC4"/>
  </w:style>
  <w:style w:type="character" w:customStyle="1" w:styleId="m2a">
    <w:name w:val="m2a"/>
    <w:rsid w:val="00625CC4"/>
  </w:style>
  <w:style w:type="character" w:customStyle="1" w:styleId="ilftiblockicn0icn0-620">
    <w:name w:val="ilft iblock icn0 icn0-620"/>
    <w:rsid w:val="00625CC4"/>
  </w:style>
  <w:style w:type="character" w:customStyle="1" w:styleId="ul2">
    <w:name w:val="ul2"/>
    <w:rsid w:val="00625CC4"/>
  </w:style>
  <w:style w:type="character" w:customStyle="1" w:styleId="m2afc03ztag">
    <w:name w:val="m2a fc03 ztag"/>
    <w:rsid w:val="00625CC4"/>
  </w:style>
  <w:style w:type="character" w:customStyle="1" w:styleId="sep9">
    <w:name w:val="sep9"/>
    <w:rsid w:val="00625CC4"/>
  </w:style>
  <w:style w:type="character" w:customStyle="1" w:styleId="fc051">
    <w:name w:val="fc051"/>
    <w:rsid w:val="00625CC4"/>
    <w:rPr>
      <w:color w:val="000000"/>
    </w:rPr>
  </w:style>
  <w:style w:type="character" w:customStyle="1" w:styleId="zfcezbgpztagspace">
    <w:name w:val="zfce zbgp ztag space"/>
    <w:rsid w:val="00625CC4"/>
  </w:style>
  <w:style w:type="character" w:customStyle="1" w:styleId="zbcczhndztagfc04">
    <w:name w:val="zbcc zhnd ztag fc04"/>
    <w:rsid w:val="00625CC4"/>
  </w:style>
  <w:style w:type="character" w:customStyle="1" w:styleId="xtagfc04">
    <w:name w:val="xtag fc04"/>
    <w:rsid w:val="00625CC4"/>
  </w:style>
  <w:style w:type="character" w:customStyle="1" w:styleId="zicnzbgpiblock">
    <w:name w:val="zicn zbgp iblock"/>
    <w:rsid w:val="00625CC4"/>
  </w:style>
  <w:style w:type="character" w:customStyle="1" w:styleId="pgipgbiblockfc03bgc9bdc0js-znpg-097">
    <w:name w:val="pgi pgb iblock fc03 bgc9 bdc0 js-znpg-097"/>
    <w:rsid w:val="00625CC4"/>
  </w:style>
  <w:style w:type="character" w:customStyle="1" w:styleId="pgizpg1iblockfc03bgc9bdc0js-zslt-987fc05">
    <w:name w:val="pgi zpg1 iblock fc03 bgc9 bdc0 js-zslt-987 fc05"/>
    <w:rsid w:val="00625CC4"/>
  </w:style>
  <w:style w:type="character" w:customStyle="1" w:styleId="frgfgpfc06">
    <w:name w:val="frg fgp fc06"/>
    <w:rsid w:val="00625CC4"/>
  </w:style>
  <w:style w:type="character" w:customStyle="1" w:styleId="pgizpg2iblockfc03bgc9bdc0">
    <w:name w:val="pgi zpg2 iblock fc03 bgc9 bdc0"/>
    <w:rsid w:val="00625CC4"/>
  </w:style>
  <w:style w:type="character" w:customStyle="1" w:styleId="pgizpg3iblockfc03bgc9bdc0">
    <w:name w:val="pgi zpg3 iblock fc03 bgc9 bdc0"/>
    <w:rsid w:val="00625CC4"/>
  </w:style>
  <w:style w:type="character" w:customStyle="1" w:styleId="pgizpg4iblockfc03bgc9bdc0">
    <w:name w:val="pgi zpg4 iblock fc03 bgc9 bdc0"/>
    <w:rsid w:val="00625CC4"/>
  </w:style>
  <w:style w:type="character" w:customStyle="1" w:styleId="pgizpg5iblockfc03bgc9bdc0">
    <w:name w:val="pgi zpg5 iblock fc03 bgc9 bdc0"/>
    <w:rsid w:val="00625CC4"/>
  </w:style>
  <w:style w:type="character" w:customStyle="1" w:styleId="pgizpg6iblockfc03bgc9bdc0">
    <w:name w:val="pgi zpg6 iblock fc03 bgc9 bdc0"/>
    <w:rsid w:val="00625CC4"/>
  </w:style>
  <w:style w:type="character" w:customStyle="1" w:styleId="pgizpg7iblockfc03bgc9bdc0">
    <w:name w:val="pgi zpg7 iblock fc03 bgc9 bdc0"/>
    <w:rsid w:val="00625CC4"/>
  </w:style>
  <w:style w:type="character" w:customStyle="1" w:styleId="pgizpg8iblockfc03bgc9bdc0">
    <w:name w:val="pgi zpg8 iblock fc03 bgc9 bdc0"/>
    <w:rsid w:val="00625CC4"/>
  </w:style>
  <w:style w:type="character" w:customStyle="1" w:styleId="frgfgnfc06">
    <w:name w:val="frg fgn fc06"/>
    <w:rsid w:val="00625CC4"/>
  </w:style>
  <w:style w:type="character" w:customStyle="1" w:styleId="pgizpg9iblockfc03bgc9bdc0">
    <w:name w:val="pgi zpg9 iblock fc03 bgc9 bdc0"/>
    <w:rsid w:val="00625CC4"/>
  </w:style>
  <w:style w:type="character" w:customStyle="1" w:styleId="cc">
    <w:name w:val="cc"/>
    <w:rsid w:val="00625CC4"/>
  </w:style>
  <w:style w:type="paragraph" w:customStyle="1" w:styleId="attachment">
    <w:name w:val="attachment"/>
    <w:basedOn w:val="a3"/>
    <w:rsid w:val="00625CC4"/>
    <w:pPr>
      <w:widowControl/>
      <w:overflowPunct/>
      <w:autoSpaceDN/>
      <w:spacing w:after="200"/>
      <w:jc w:val="left"/>
    </w:pPr>
    <w:rPr>
      <w:rFonts w:ascii="新細明體" w:eastAsia="新細明體" w:hAnsi="新細明體" w:cs="新細明體"/>
      <w:kern w:val="0"/>
      <w:sz w:val="24"/>
      <w:szCs w:val="22"/>
      <w:lang w:eastAsia="zh-TW" w:bidi="bn-IN"/>
    </w:rPr>
  </w:style>
  <w:style w:type="paragraph" w:customStyle="1" w:styleId="subheadredh3">
    <w:name w:val="subhead_red_h3"/>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character" w:customStyle="1" w:styleId="yiv1772763008msid1227">
    <w:name w:val="yiv1772763008ms__id1227"/>
    <w:rsid w:val="00625CC4"/>
  </w:style>
  <w:style w:type="character" w:customStyle="1" w:styleId="insubject1">
    <w:name w:val="insubject1"/>
    <w:rsid w:val="00625CC4"/>
  </w:style>
  <w:style w:type="character" w:customStyle="1" w:styleId="font4">
    <w:name w:val="font4"/>
    <w:rsid w:val="00625CC4"/>
  </w:style>
  <w:style w:type="paragraph" w:customStyle="1" w:styleId="copy">
    <w:name w:val="copy"/>
    <w:basedOn w:val="a3"/>
    <w:rsid w:val="00625CC4"/>
    <w:pPr>
      <w:widowControl/>
      <w:overflowPunct/>
      <w:autoSpaceDN/>
      <w:spacing w:line="200" w:lineRule="atLeast"/>
      <w:ind w:firstLine="360"/>
    </w:pPr>
    <w:rPr>
      <w:rFonts w:ascii="Times NR MT" w:eastAsia="新細明體" w:hAnsi="Times NR MT" w:cs="新細明體"/>
      <w:kern w:val="0"/>
      <w:sz w:val="20"/>
      <w:szCs w:val="20"/>
      <w:lang w:eastAsia="zh-TW" w:bidi="bn-IN"/>
    </w:rPr>
  </w:style>
  <w:style w:type="paragraph" w:customStyle="1" w:styleId="subhead">
    <w:name w:val="subhead"/>
    <w:basedOn w:val="a3"/>
    <w:rsid w:val="00625CC4"/>
    <w:pPr>
      <w:keepNext/>
      <w:widowControl/>
      <w:overflowPunct/>
      <w:autoSpaceDN/>
      <w:spacing w:before="172" w:after="172" w:line="200" w:lineRule="atLeast"/>
      <w:jc w:val="center"/>
    </w:pPr>
    <w:rPr>
      <w:rFonts w:ascii="Times NR MT" w:eastAsia="新細明體" w:hAnsi="Times NR MT" w:cs="新細明體"/>
      <w:b/>
      <w:bCs/>
      <w:kern w:val="0"/>
      <w:sz w:val="20"/>
      <w:szCs w:val="20"/>
      <w:lang w:eastAsia="zh-TW" w:bidi="bn-IN"/>
    </w:rPr>
  </w:style>
  <w:style w:type="character" w:customStyle="1" w:styleId="dlzonlybdaside">
    <w:name w:val="d_lzonly_bdaside"/>
    <w:rsid w:val="00625CC4"/>
  </w:style>
  <w:style w:type="character" w:customStyle="1" w:styleId="x">
    <w:name w:val="x"/>
    <w:rsid w:val="00625CC4"/>
  </w:style>
  <w:style w:type="character" w:customStyle="1" w:styleId="postcontentubbcode">
    <w:name w:val="postcontent ubbcode"/>
    <w:rsid w:val="00625CC4"/>
  </w:style>
  <w:style w:type="paragraph" w:customStyle="1" w:styleId="author">
    <w:name w:val="author"/>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character" w:customStyle="1" w:styleId="msid831">
    <w:name w:val="ms__id831"/>
    <w:rsid w:val="00625CC4"/>
  </w:style>
  <w:style w:type="character" w:customStyle="1" w:styleId="msid832">
    <w:name w:val="ms__id832"/>
    <w:rsid w:val="00625CC4"/>
  </w:style>
  <w:style w:type="character" w:customStyle="1" w:styleId="mw-editsection">
    <w:name w:val="mw-editsection"/>
    <w:rsid w:val="00625CC4"/>
  </w:style>
  <w:style w:type="paragraph" w:customStyle="1" w:styleId="ipa">
    <w:name w:val="ipa"/>
    <w:basedOn w:val="a3"/>
    <w:rsid w:val="00625CC4"/>
    <w:pPr>
      <w:widowControl/>
      <w:overflowPunct/>
      <w:autoSpaceDN/>
      <w:spacing w:before="100" w:beforeAutospacing="1" w:after="100" w:afterAutospacing="1"/>
      <w:jc w:val="left"/>
    </w:pPr>
    <w:rPr>
      <w:rFonts w:ascii="Lucida Sans Unicode" w:eastAsia="新細明體" w:hAnsi="Lucida Sans Unicode" w:cs="新細明體"/>
      <w:kern w:val="0"/>
      <w:sz w:val="24"/>
      <w:lang w:eastAsia="zh-TW" w:bidi="bn-IN"/>
    </w:rPr>
  </w:style>
  <w:style w:type="paragraph" w:customStyle="1" w:styleId="unicode">
    <w:name w:val="unicode"/>
    <w:basedOn w:val="a3"/>
    <w:rsid w:val="00625CC4"/>
    <w:pPr>
      <w:widowControl/>
      <w:overflowPunct/>
      <w:autoSpaceDN/>
      <w:spacing w:before="100" w:beforeAutospacing="1" w:after="100" w:afterAutospacing="1"/>
      <w:jc w:val="left"/>
    </w:pPr>
    <w:rPr>
      <w:rFonts w:ascii="新細明體" w:eastAsia="Arial Unicode MS" w:hAnsi="Arial Unicode MS" w:cs="Arial Unicode MS"/>
      <w:kern w:val="0"/>
      <w:sz w:val="24"/>
      <w:lang w:eastAsia="zh-TW" w:bidi="bn-IN"/>
    </w:rPr>
  </w:style>
  <w:style w:type="character" w:styleId="HTML5">
    <w:name w:val="HTML Definition"/>
    <w:qFormat/>
    <w:rsid w:val="00625CC4"/>
    <w:rPr>
      <w:i/>
      <w:iCs/>
    </w:rPr>
  </w:style>
  <w:style w:type="paragraph" w:customStyle="1" w:styleId="Pa0">
    <w:name w:val="Pa0"/>
    <w:basedOn w:val="Default"/>
    <w:next w:val="Default"/>
    <w:rsid w:val="00625CC4"/>
    <w:pPr>
      <w:spacing w:line="241" w:lineRule="atLeast"/>
    </w:pPr>
    <w:rPr>
      <w:rFonts w:ascii="DFMingUBold-B5" w:eastAsia="DFMingUBold-B5" w:hAnsi="Times New Roman" w:cs="Vrinda"/>
      <w:color w:val="auto"/>
      <w:lang w:bidi="bn-IN"/>
    </w:rPr>
  </w:style>
  <w:style w:type="character" w:customStyle="1" w:styleId="A60">
    <w:name w:val="A6"/>
    <w:rsid w:val="00625CC4"/>
    <w:rPr>
      <w:rFonts w:cs="DFMingUBold-B5"/>
      <w:color w:val="000000"/>
      <w:sz w:val="40"/>
      <w:szCs w:val="40"/>
    </w:rPr>
  </w:style>
  <w:style w:type="paragraph" w:customStyle="1" w:styleId="1fe">
    <w:name w:val="頁首1"/>
    <w:basedOn w:val="a3"/>
    <w:rsid w:val="00625CC4"/>
    <w:pPr>
      <w:widowControl/>
      <w:overflowPunct/>
      <w:autoSpaceDN/>
      <w:jc w:val="left"/>
    </w:pPr>
    <w:rPr>
      <w:rFonts w:ascii="新細明體" w:eastAsia="新細明體" w:hAnsi="新細明體" w:cs="新細明體"/>
      <w:kern w:val="0"/>
      <w:sz w:val="24"/>
      <w:lang w:eastAsia="zh-TW" w:bidi="bn-IN"/>
    </w:rPr>
  </w:style>
  <w:style w:type="paragraph" w:customStyle="1" w:styleId="layout">
    <w:name w:val="layout"/>
    <w:basedOn w:val="a3"/>
    <w:rsid w:val="00625CC4"/>
    <w:pPr>
      <w:widowControl/>
      <w:shd w:val="clear" w:color="auto" w:fill="FFFFFF"/>
      <w:overflowPunct/>
      <w:autoSpaceDN/>
      <w:jc w:val="left"/>
    </w:pPr>
    <w:rPr>
      <w:rFonts w:ascii="新細明體" w:eastAsia="新細明體" w:hAnsi="新細明體" w:cs="新細明體"/>
      <w:kern w:val="0"/>
      <w:sz w:val="24"/>
      <w:lang w:eastAsia="zh-TW" w:bidi="bn-IN"/>
    </w:rPr>
  </w:style>
  <w:style w:type="paragraph" w:customStyle="1" w:styleId="1ff">
    <w:name w:val="頁尾1"/>
    <w:basedOn w:val="a3"/>
    <w:qFormat/>
    <w:rsid w:val="00625CC4"/>
    <w:pPr>
      <w:widowControl/>
      <w:overflowPunct/>
      <w:autoSpaceDN/>
      <w:spacing w:before="100" w:beforeAutospacing="1" w:after="100" w:afterAutospacing="1"/>
      <w:jc w:val="left"/>
    </w:pPr>
    <w:rPr>
      <w:rFonts w:ascii="新細明體" w:eastAsia="新細明體" w:hAnsi="新細明體" w:cs="新細明體"/>
      <w:color w:val="D3D3D3"/>
      <w:kern w:val="0"/>
      <w:sz w:val="18"/>
      <w:szCs w:val="18"/>
      <w:lang w:eastAsia="zh-TW" w:bidi="bn-IN"/>
    </w:rPr>
  </w:style>
  <w:style w:type="paragraph" w:customStyle="1" w:styleId="duration">
    <w:name w:val="duration"/>
    <w:basedOn w:val="a3"/>
    <w:rsid w:val="00625CC4"/>
    <w:pPr>
      <w:widowControl/>
      <w:overflowPunct/>
      <w:autoSpaceDN/>
      <w:spacing w:before="100" w:beforeAutospacing="1" w:after="100" w:afterAutospacing="1"/>
      <w:jc w:val="left"/>
    </w:pPr>
    <w:rPr>
      <w:rFonts w:ascii="新細明體" w:eastAsia="新細明體" w:hAnsi="新細明體" w:cs="新細明體"/>
      <w:color w:val="666666"/>
      <w:kern w:val="0"/>
      <w:sz w:val="18"/>
      <w:szCs w:val="18"/>
      <w:lang w:eastAsia="zh-TW" w:bidi="bn-IN"/>
    </w:rPr>
  </w:style>
  <w:style w:type="paragraph" w:customStyle="1" w:styleId="nav">
    <w:name w:val="nav"/>
    <w:basedOn w:val="a3"/>
    <w:rsid w:val="00625CC4"/>
    <w:pPr>
      <w:widowControl/>
      <w:overflowPunct/>
      <w:autoSpaceDN/>
      <w:spacing w:before="100" w:beforeAutospacing="1" w:after="100" w:afterAutospacing="1"/>
      <w:ind w:left="6120" w:right="240"/>
      <w:jc w:val="right"/>
    </w:pPr>
    <w:rPr>
      <w:rFonts w:ascii="新細明體" w:eastAsia="新細明體" w:hAnsi="新細明體" w:cs="新細明體"/>
      <w:kern w:val="0"/>
      <w:sz w:val="24"/>
      <w:lang w:eastAsia="zh-TW" w:bidi="bn-IN"/>
    </w:rPr>
  </w:style>
  <w:style w:type="paragraph" w:customStyle="1" w:styleId="path">
    <w:name w:val="path"/>
    <w:basedOn w:val="a3"/>
    <w:rsid w:val="00625CC4"/>
    <w:pPr>
      <w:widowControl/>
      <w:overflowPunct/>
      <w:autoSpaceDN/>
      <w:spacing w:after="80"/>
      <w:jc w:val="left"/>
    </w:pPr>
    <w:rPr>
      <w:rFonts w:ascii="新細明體" w:eastAsia="新細明體" w:hAnsi="新細明體" w:cs="新細明體"/>
      <w:kern w:val="0"/>
      <w:sz w:val="18"/>
      <w:szCs w:val="18"/>
      <w:lang w:eastAsia="zh-TW" w:bidi="bn-IN"/>
    </w:rPr>
  </w:style>
  <w:style w:type="paragraph" w:customStyle="1" w:styleId="back">
    <w:name w:val="back"/>
    <w:basedOn w:val="a3"/>
    <w:qFormat/>
    <w:rsid w:val="00625CC4"/>
    <w:pPr>
      <w:widowControl/>
      <w:overflowPunct/>
      <w:autoSpaceDN/>
      <w:spacing w:after="150"/>
      <w:jc w:val="right"/>
    </w:pPr>
    <w:rPr>
      <w:rFonts w:ascii="新細明體" w:eastAsia="新細明體" w:hAnsi="新細明體" w:cs="新細明體"/>
      <w:kern w:val="0"/>
      <w:sz w:val="24"/>
      <w:lang w:eastAsia="zh-TW" w:bidi="bn-IN"/>
    </w:rPr>
  </w:style>
  <w:style w:type="paragraph" w:customStyle="1" w:styleId="aaa">
    <w:name w:val="aaa"/>
    <w:basedOn w:val="a3"/>
    <w:rsid w:val="00625CC4"/>
    <w:pPr>
      <w:widowControl/>
      <w:overflowPunct/>
      <w:autoSpaceDN/>
      <w:spacing w:before="100" w:beforeAutospacing="1" w:after="100" w:afterAutospacing="1"/>
      <w:jc w:val="center"/>
    </w:pPr>
    <w:rPr>
      <w:rFonts w:ascii="新細明體" w:eastAsia="新細明體" w:hAnsi="新細明體" w:cs="新細明體"/>
      <w:kern w:val="0"/>
      <w:sz w:val="24"/>
      <w:lang w:eastAsia="zh-TW" w:bidi="bn-IN"/>
    </w:rPr>
  </w:style>
  <w:style w:type="paragraph" w:customStyle="1" w:styleId="copyright">
    <w:name w:val="copyright"/>
    <w:basedOn w:val="a3"/>
    <w:rsid w:val="00625CC4"/>
    <w:pPr>
      <w:widowControl/>
      <w:overflowPunct/>
      <w:autoSpaceDN/>
      <w:spacing w:before="100" w:beforeAutospacing="1" w:after="48"/>
      <w:jc w:val="left"/>
    </w:pPr>
    <w:rPr>
      <w:rFonts w:ascii="新細明體" w:eastAsia="新細明體" w:hAnsi="新細明體" w:cs="新細明體"/>
      <w:kern w:val="0"/>
      <w:sz w:val="24"/>
      <w:lang w:eastAsia="zh-TW" w:bidi="bn-IN"/>
    </w:rPr>
  </w:style>
  <w:style w:type="paragraph" w:customStyle="1" w:styleId="menu1">
    <w:name w:val="menu1"/>
    <w:basedOn w:val="a3"/>
    <w:rsid w:val="00625CC4"/>
    <w:pPr>
      <w:widowControl/>
      <w:shd w:val="clear" w:color="auto" w:fill="DFDFDF"/>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menu2">
    <w:name w:val="menu2"/>
    <w:basedOn w:val="a3"/>
    <w:rsid w:val="00625CC4"/>
    <w:pPr>
      <w:widowControl/>
      <w:shd w:val="clear" w:color="auto" w:fill="F9E547"/>
      <w:overflowPunct/>
      <w:autoSpaceDN/>
      <w:spacing w:before="100" w:beforeAutospacing="1" w:after="50"/>
      <w:jc w:val="left"/>
    </w:pPr>
    <w:rPr>
      <w:rFonts w:ascii="新細明體" w:eastAsia="新細明體" w:hAnsi="新細明體" w:cs="新細明體"/>
      <w:kern w:val="0"/>
      <w:sz w:val="24"/>
      <w:lang w:eastAsia="zh-TW" w:bidi="bn-IN"/>
    </w:rPr>
  </w:style>
  <w:style w:type="paragraph" w:customStyle="1" w:styleId="menu3">
    <w:name w:val="menu3"/>
    <w:basedOn w:val="a3"/>
    <w:rsid w:val="00625CC4"/>
    <w:pPr>
      <w:widowControl/>
      <w:shd w:val="clear" w:color="auto" w:fill="CFF287"/>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inlineform">
    <w:name w:val="inlineform"/>
    <w:basedOn w:val="a3"/>
    <w:rsid w:val="00625CC4"/>
    <w:pPr>
      <w:widowControl/>
      <w:overflowPunct/>
      <w:autoSpaceDN/>
      <w:jc w:val="right"/>
    </w:pPr>
    <w:rPr>
      <w:rFonts w:ascii="新細明體" w:eastAsia="新細明體" w:hAnsi="新細明體" w:cs="新細明體"/>
      <w:kern w:val="0"/>
      <w:sz w:val="18"/>
      <w:szCs w:val="18"/>
      <w:lang w:eastAsia="zh-TW" w:bidi="bn-IN"/>
    </w:rPr>
  </w:style>
  <w:style w:type="paragraph" w:customStyle="1" w:styleId="page">
    <w:name w:val="page"/>
    <w:basedOn w:val="a3"/>
    <w:rsid w:val="00625CC4"/>
    <w:pPr>
      <w:widowControl/>
      <w:overflowPunct/>
      <w:autoSpaceDN/>
      <w:spacing w:before="80" w:after="80" w:line="288" w:lineRule="auto"/>
      <w:jc w:val="left"/>
    </w:pPr>
    <w:rPr>
      <w:rFonts w:ascii="新細明體" w:eastAsia="新細明體" w:hAnsi="新細明體" w:cs="新細明體"/>
      <w:kern w:val="0"/>
      <w:sz w:val="18"/>
      <w:szCs w:val="18"/>
      <w:lang w:eastAsia="zh-TW" w:bidi="bn-IN"/>
    </w:rPr>
  </w:style>
  <w:style w:type="paragraph" w:customStyle="1" w:styleId="prevnext">
    <w:name w:val="prev_next"/>
    <w:basedOn w:val="a3"/>
    <w:rsid w:val="00625CC4"/>
    <w:pPr>
      <w:widowControl/>
      <w:overflowPunct/>
      <w:autoSpaceDN/>
      <w:spacing w:before="100" w:after="100"/>
      <w:jc w:val="center"/>
    </w:pPr>
    <w:rPr>
      <w:rFonts w:ascii="新細明體" w:eastAsia="新細明體" w:hAnsi="新細明體" w:cs="新細明體"/>
      <w:kern w:val="0"/>
      <w:sz w:val="24"/>
      <w:lang w:eastAsia="zh-TW" w:bidi="bn-IN"/>
    </w:rPr>
  </w:style>
  <w:style w:type="paragraph" w:customStyle="1" w:styleId="listtb">
    <w:name w:val="listtb"/>
    <w:basedOn w:val="a3"/>
    <w:rsid w:val="00625CC4"/>
    <w:pPr>
      <w:widowControl/>
      <w:overflowPunct/>
      <w:autoSpaceDN/>
      <w:jc w:val="left"/>
    </w:pPr>
    <w:rPr>
      <w:rFonts w:ascii="新細明體" w:eastAsia="新細明體" w:hAnsi="新細明體" w:cs="新細明體"/>
      <w:kern w:val="0"/>
      <w:sz w:val="24"/>
      <w:lang w:eastAsia="zh-TW" w:bidi="bn-IN"/>
    </w:rPr>
  </w:style>
  <w:style w:type="paragraph" w:customStyle="1" w:styleId="preface">
    <w:name w:val="preface"/>
    <w:basedOn w:val="a3"/>
    <w:rsid w:val="00625CC4"/>
    <w:pPr>
      <w:widowControl/>
      <w:pBdr>
        <w:bottom w:val="single" w:sz="8" w:space="2" w:color="CCCCCC"/>
      </w:pBdr>
      <w:overflowPunct/>
      <w:autoSpaceDN/>
      <w:spacing w:before="100" w:beforeAutospacing="1" w:after="100" w:afterAutospacing="1" w:line="360" w:lineRule="auto"/>
      <w:jc w:val="left"/>
    </w:pPr>
    <w:rPr>
      <w:rFonts w:ascii="新細明體" w:eastAsia="新細明體" w:hAnsi="新細明體" w:cs="新細明體"/>
      <w:color w:val="666666"/>
      <w:kern w:val="0"/>
      <w:sz w:val="18"/>
      <w:szCs w:val="18"/>
      <w:lang w:eastAsia="zh-TW" w:bidi="bn-IN"/>
    </w:rPr>
  </w:style>
  <w:style w:type="paragraph" w:customStyle="1" w:styleId="function">
    <w:name w:val="function"/>
    <w:basedOn w:val="a3"/>
    <w:rsid w:val="00625CC4"/>
    <w:pPr>
      <w:widowControl/>
      <w:overflowPunct/>
      <w:autoSpaceDN/>
      <w:spacing w:after="150"/>
      <w:jc w:val="right"/>
    </w:pPr>
    <w:rPr>
      <w:rFonts w:ascii="新細明體" w:eastAsia="新細明體" w:hAnsi="新細明體" w:cs="新細明體"/>
      <w:kern w:val="0"/>
      <w:sz w:val="24"/>
      <w:lang w:eastAsia="zh-TW" w:bidi="bn-IN"/>
    </w:rPr>
  </w:style>
  <w:style w:type="paragraph" w:customStyle="1" w:styleId="f2">
    <w:name w:val="f2"/>
    <w:basedOn w:val="a3"/>
    <w:rsid w:val="00625CC4"/>
    <w:pPr>
      <w:widowControl/>
      <w:overflowPunct/>
      <w:autoSpaceDN/>
      <w:spacing w:after="100"/>
      <w:jc w:val="left"/>
    </w:pPr>
    <w:rPr>
      <w:rFonts w:ascii="新細明體" w:eastAsia="新細明體" w:hAnsi="新細明體" w:cs="新細明體"/>
      <w:kern w:val="0"/>
      <w:sz w:val="24"/>
      <w:lang w:eastAsia="zh-TW" w:bidi="bn-IN"/>
    </w:rPr>
  </w:style>
  <w:style w:type="paragraph" w:customStyle="1" w:styleId="checkall">
    <w:name w:val="checkall"/>
    <w:basedOn w:val="a3"/>
    <w:rsid w:val="00625CC4"/>
    <w:pPr>
      <w:widowControl/>
      <w:overflowPunct/>
      <w:autoSpaceDN/>
      <w:spacing w:before="350" w:after="180"/>
      <w:ind w:left="50"/>
      <w:jc w:val="left"/>
    </w:pPr>
    <w:rPr>
      <w:rFonts w:ascii="新細明體" w:eastAsia="新細明體" w:hAnsi="新細明體" w:cs="新細明體"/>
      <w:kern w:val="0"/>
      <w:sz w:val="18"/>
      <w:szCs w:val="18"/>
      <w:lang w:eastAsia="zh-TW" w:bidi="bn-IN"/>
    </w:rPr>
  </w:style>
  <w:style w:type="paragraph" w:customStyle="1" w:styleId="bulletin">
    <w:name w:val="bulletin"/>
    <w:basedOn w:val="a3"/>
    <w:rsid w:val="00625CC4"/>
    <w:pPr>
      <w:widowControl/>
      <w:overflowPunct/>
      <w:autoSpaceDN/>
      <w:spacing w:after="150"/>
      <w:jc w:val="left"/>
    </w:pPr>
    <w:rPr>
      <w:rFonts w:ascii="新細明體" w:eastAsia="新細明體" w:hAnsi="新細明體" w:cs="新細明體"/>
      <w:kern w:val="0"/>
      <w:szCs w:val="23"/>
      <w:lang w:eastAsia="zh-TW" w:bidi="bn-IN"/>
    </w:rPr>
  </w:style>
  <w:style w:type="paragraph" w:customStyle="1" w:styleId="qa">
    <w:name w:val="qa"/>
    <w:basedOn w:val="a3"/>
    <w:rsid w:val="00625CC4"/>
    <w:pPr>
      <w:widowControl/>
      <w:overflowPunct/>
      <w:autoSpaceDN/>
      <w:spacing w:after="150"/>
      <w:jc w:val="left"/>
    </w:pPr>
    <w:rPr>
      <w:rFonts w:ascii="新細明體" w:eastAsia="新細明體" w:hAnsi="新細明體" w:cs="新細明體"/>
      <w:kern w:val="0"/>
      <w:szCs w:val="23"/>
      <w:lang w:eastAsia="zh-TW" w:bidi="bn-IN"/>
    </w:rPr>
  </w:style>
  <w:style w:type="paragraph" w:customStyle="1" w:styleId="tabcontainer">
    <w:name w:val="tabcontainer"/>
    <w:basedOn w:val="a3"/>
    <w:rsid w:val="00625CC4"/>
    <w:pPr>
      <w:widowControl/>
      <w:pBdr>
        <w:left w:val="single" w:sz="4" w:space="8" w:color="BBBBBB"/>
        <w:bottom w:val="single" w:sz="4" w:space="8" w:color="BBBBBB"/>
        <w:right w:val="single" w:sz="4" w:space="8" w:color="BBBBBB"/>
      </w:pBdr>
      <w:overflowPunct/>
      <w:autoSpaceDN/>
      <w:jc w:val="left"/>
    </w:pPr>
    <w:rPr>
      <w:rFonts w:ascii="新細明體" w:eastAsia="新細明體" w:hAnsi="新細明體" w:cs="新細明體"/>
      <w:kern w:val="0"/>
      <w:sz w:val="24"/>
      <w:lang w:eastAsia="zh-TW" w:bidi="bn-IN"/>
    </w:rPr>
  </w:style>
  <w:style w:type="paragraph" w:customStyle="1" w:styleId="tab">
    <w:name w:val="tab"/>
    <w:basedOn w:val="a3"/>
    <w:rsid w:val="00625CC4"/>
    <w:pPr>
      <w:widowControl/>
      <w:overflowPunct/>
      <w:autoSpaceDN/>
      <w:spacing w:before="120"/>
      <w:jc w:val="left"/>
    </w:pPr>
    <w:rPr>
      <w:rFonts w:ascii="新細明體" w:eastAsia="新細明體" w:hAnsi="新細明體" w:cs="新細明體"/>
      <w:kern w:val="0"/>
      <w:sz w:val="24"/>
      <w:lang w:eastAsia="zh-TW" w:bidi="bn-IN"/>
    </w:rPr>
  </w:style>
  <w:style w:type="paragraph" w:customStyle="1" w:styleId="tablevel2">
    <w:name w:val="tablevel2"/>
    <w:basedOn w:val="a3"/>
    <w:rsid w:val="00625CC4"/>
    <w:pPr>
      <w:widowControl/>
      <w:overflowPunct/>
      <w:autoSpaceDN/>
      <w:spacing w:after="50"/>
      <w:jc w:val="left"/>
    </w:pPr>
    <w:rPr>
      <w:rFonts w:ascii="新細明體" w:eastAsia="新細明體" w:hAnsi="新細明體" w:cs="新細明體"/>
      <w:kern w:val="0"/>
      <w:sz w:val="24"/>
      <w:lang w:eastAsia="zh-TW" w:bidi="bn-IN"/>
    </w:rPr>
  </w:style>
  <w:style w:type="paragraph" w:customStyle="1" w:styleId="class2">
    <w:name w:val="class2"/>
    <w:basedOn w:val="a3"/>
    <w:rsid w:val="00625CC4"/>
    <w:pPr>
      <w:widowControl/>
      <w:overflowPunct/>
      <w:autoSpaceDN/>
      <w:spacing w:after="50"/>
      <w:jc w:val="left"/>
    </w:pPr>
    <w:rPr>
      <w:rFonts w:ascii="新細明體" w:eastAsia="新細明體" w:hAnsi="新細明體" w:cs="新細明體"/>
      <w:kern w:val="0"/>
      <w:sz w:val="24"/>
      <w:lang w:eastAsia="zh-TW" w:bidi="bn-IN"/>
    </w:rPr>
  </w:style>
  <w:style w:type="paragraph" w:customStyle="1" w:styleId="detail">
    <w:name w:val="detail"/>
    <w:basedOn w:val="a3"/>
    <w:rsid w:val="00625CC4"/>
    <w:pPr>
      <w:widowControl/>
      <w:pBdr>
        <w:top w:val="single" w:sz="4" w:space="5" w:color="CCCCCC"/>
        <w:left w:val="single" w:sz="4" w:space="8" w:color="CCCCCC"/>
        <w:bottom w:val="single" w:sz="4" w:space="5" w:color="CCCCCC"/>
        <w:right w:val="single" w:sz="4" w:space="8" w:color="CCCCCC"/>
      </w:pBdr>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1ff0">
    <w:name w:val="標號1"/>
    <w:basedOn w:val="a3"/>
    <w:rsid w:val="00625CC4"/>
    <w:pPr>
      <w:widowControl/>
      <w:overflowPunct/>
      <w:autoSpaceDN/>
      <w:spacing w:line="288" w:lineRule="auto"/>
      <w:jc w:val="left"/>
    </w:pPr>
    <w:rPr>
      <w:rFonts w:ascii="新細明體" w:eastAsia="新細明體" w:hAnsi="新細明體" w:cs="新細明體"/>
      <w:color w:val="000000"/>
      <w:kern w:val="0"/>
      <w:sz w:val="20"/>
      <w:szCs w:val="20"/>
      <w:lang w:eastAsia="zh-TW" w:bidi="bn-IN"/>
    </w:rPr>
  </w:style>
  <w:style w:type="paragraph" w:customStyle="1" w:styleId="info">
    <w:name w:val="info"/>
    <w:basedOn w:val="a3"/>
    <w:rsid w:val="00625CC4"/>
    <w:pPr>
      <w:widowControl/>
      <w:overflowPunct/>
      <w:autoSpaceDN/>
      <w:spacing w:before="100" w:beforeAutospacing="1" w:after="30"/>
      <w:jc w:val="left"/>
    </w:pPr>
    <w:rPr>
      <w:rFonts w:ascii="新細明體" w:eastAsia="新細明體" w:hAnsi="新細明體" w:cs="新細明體"/>
      <w:kern w:val="0"/>
      <w:sz w:val="24"/>
      <w:lang w:eastAsia="zh-TW" w:bidi="bn-IN"/>
    </w:rPr>
  </w:style>
  <w:style w:type="paragraph" w:customStyle="1" w:styleId="datatb">
    <w:name w:val="datatb"/>
    <w:basedOn w:val="a3"/>
    <w:rsid w:val="00625CC4"/>
    <w:pPr>
      <w:widowControl/>
      <w:overflowPunct/>
      <w:autoSpaceDN/>
      <w:spacing w:before="30"/>
      <w:jc w:val="left"/>
    </w:pPr>
    <w:rPr>
      <w:rFonts w:ascii="新細明體" w:eastAsia="新細明體" w:hAnsi="新細明體" w:cs="新細明體"/>
      <w:kern w:val="0"/>
      <w:sz w:val="24"/>
      <w:lang w:eastAsia="zh-TW" w:bidi="bn-IN"/>
    </w:rPr>
  </w:style>
  <w:style w:type="paragraph" w:customStyle="1" w:styleId="article">
    <w:name w:val="article"/>
    <w:basedOn w:val="a3"/>
    <w:rsid w:val="00625CC4"/>
    <w:pPr>
      <w:widowControl/>
      <w:overflowPunct/>
      <w:autoSpaceDN/>
      <w:spacing w:before="100" w:beforeAutospacing="1" w:after="100" w:afterAutospacing="1" w:line="360" w:lineRule="auto"/>
      <w:jc w:val="left"/>
    </w:pPr>
    <w:rPr>
      <w:rFonts w:ascii="新細明體" w:eastAsia="新細明體" w:hAnsi="新細明體" w:cs="新細明體"/>
      <w:kern w:val="0"/>
      <w:sz w:val="18"/>
      <w:szCs w:val="18"/>
      <w:lang w:eastAsia="zh-TW" w:bidi="bn-IN"/>
    </w:rPr>
  </w:style>
  <w:style w:type="paragraph" w:customStyle="1" w:styleId="image">
    <w:name w:val="image"/>
    <w:basedOn w:val="a3"/>
    <w:rsid w:val="00625CC4"/>
    <w:pPr>
      <w:widowControl/>
      <w:pBdr>
        <w:top w:val="single" w:sz="4" w:space="0" w:color="CCCCCC"/>
        <w:left w:val="single" w:sz="4" w:space="0" w:color="CCCCCC"/>
        <w:bottom w:val="single" w:sz="4" w:space="0" w:color="CCCCCC"/>
        <w:right w:val="single" w:sz="4" w:space="0" w:color="CCCCCC"/>
      </w:pBdr>
      <w:overflowPunct/>
      <w:autoSpaceDN/>
      <w:spacing w:before="240" w:after="50"/>
      <w:ind w:left="80"/>
      <w:jc w:val="left"/>
    </w:pPr>
    <w:rPr>
      <w:rFonts w:ascii="新細明體" w:eastAsia="新細明體" w:hAnsi="新細明體" w:cs="新細明體"/>
      <w:kern w:val="0"/>
      <w:sz w:val="24"/>
      <w:lang w:eastAsia="zh-TW" w:bidi="bn-IN"/>
    </w:rPr>
  </w:style>
  <w:style w:type="paragraph" w:customStyle="1" w:styleId="download">
    <w:name w:val="download"/>
    <w:basedOn w:val="a3"/>
    <w:rsid w:val="00625CC4"/>
    <w:pPr>
      <w:widowControl/>
      <w:overflowPunct/>
      <w:autoSpaceDN/>
      <w:spacing w:after="288"/>
      <w:jc w:val="left"/>
    </w:pPr>
    <w:rPr>
      <w:rFonts w:ascii="新細明體" w:eastAsia="新細明體" w:hAnsi="新細明體" w:cs="新細明體"/>
      <w:kern w:val="0"/>
      <w:sz w:val="24"/>
      <w:lang w:eastAsia="zh-TW" w:bidi="bn-IN"/>
    </w:rPr>
  </w:style>
  <w:style w:type="paragraph" w:customStyle="1" w:styleId="links">
    <w:name w:val="links"/>
    <w:basedOn w:val="a3"/>
    <w:rsid w:val="00625CC4"/>
    <w:pPr>
      <w:widowControl/>
      <w:overflowPunct/>
      <w:autoSpaceDN/>
      <w:spacing w:after="288"/>
      <w:jc w:val="left"/>
    </w:pPr>
    <w:rPr>
      <w:rFonts w:ascii="新細明體" w:eastAsia="新細明體" w:hAnsi="新細明體" w:cs="新細明體"/>
      <w:kern w:val="0"/>
      <w:sz w:val="24"/>
      <w:lang w:eastAsia="zh-TW" w:bidi="bn-IN"/>
    </w:rPr>
  </w:style>
  <w:style w:type="paragraph" w:customStyle="1" w:styleId="rightblock">
    <w:name w:val="rightblock"/>
    <w:basedOn w:val="a3"/>
    <w:rsid w:val="00625CC4"/>
    <w:pPr>
      <w:widowControl/>
      <w:overflowPunct/>
      <w:autoSpaceDN/>
      <w:spacing w:after="100"/>
      <w:jc w:val="left"/>
    </w:pPr>
    <w:rPr>
      <w:rFonts w:ascii="新細明體" w:eastAsia="新細明體" w:hAnsi="新細明體" w:cs="新細明體"/>
      <w:kern w:val="0"/>
      <w:sz w:val="24"/>
      <w:lang w:eastAsia="zh-TW" w:bidi="bn-IN"/>
    </w:rPr>
  </w:style>
  <w:style w:type="paragraph" w:customStyle="1" w:styleId="category">
    <w:name w:val="category"/>
    <w:basedOn w:val="a3"/>
    <w:qFormat/>
    <w:rsid w:val="00625CC4"/>
    <w:pPr>
      <w:widowControl/>
      <w:overflowPunct/>
      <w:autoSpaceDN/>
      <w:spacing w:after="30"/>
      <w:jc w:val="left"/>
    </w:pPr>
    <w:rPr>
      <w:rFonts w:ascii="新細明體" w:eastAsia="新細明體" w:hAnsi="新細明體" w:cs="新細明體"/>
      <w:kern w:val="0"/>
      <w:sz w:val="24"/>
      <w:lang w:eastAsia="zh-TW" w:bidi="bn-IN"/>
    </w:rPr>
  </w:style>
  <w:style w:type="paragraph" w:customStyle="1" w:styleId="index">
    <w:name w:val="index"/>
    <w:basedOn w:val="a3"/>
    <w:rsid w:val="00625CC4"/>
    <w:pPr>
      <w:widowControl/>
      <w:overflowPunct/>
      <w:autoSpaceDN/>
      <w:spacing w:before="100"/>
      <w:jc w:val="left"/>
    </w:pPr>
    <w:rPr>
      <w:rFonts w:ascii="新細明體" w:eastAsia="新細明體" w:hAnsi="新細明體" w:cs="新細明體"/>
      <w:kern w:val="0"/>
      <w:sz w:val="24"/>
      <w:lang w:eastAsia="zh-TW" w:bidi="bn-IN"/>
    </w:rPr>
  </w:style>
  <w:style w:type="paragraph" w:customStyle="1" w:styleId="help">
    <w:name w:val="help"/>
    <w:basedOn w:val="a3"/>
    <w:rsid w:val="00625CC4"/>
    <w:pPr>
      <w:widowControl/>
      <w:pBdr>
        <w:top w:val="single" w:sz="8" w:space="5" w:color="CCCCCC"/>
      </w:pBdr>
      <w:overflowPunct/>
      <w:autoSpaceDN/>
      <w:spacing w:before="150" w:after="150" w:line="360" w:lineRule="auto"/>
      <w:jc w:val="left"/>
    </w:pPr>
    <w:rPr>
      <w:rFonts w:ascii="新細明體" w:eastAsia="新細明體" w:hAnsi="新細明體" w:cs="新細明體"/>
      <w:kern w:val="0"/>
      <w:szCs w:val="23"/>
      <w:lang w:eastAsia="zh-TW" w:bidi="bn-IN"/>
    </w:rPr>
  </w:style>
  <w:style w:type="paragraph" w:customStyle="1" w:styleId="sitemap">
    <w:name w:val="sitemap"/>
    <w:basedOn w:val="a3"/>
    <w:rsid w:val="00625CC4"/>
    <w:pPr>
      <w:widowControl/>
      <w:overflowPunct/>
      <w:autoSpaceDN/>
      <w:spacing w:before="100" w:beforeAutospacing="1" w:after="100" w:afterAutospacing="1" w:line="360" w:lineRule="auto"/>
      <w:ind w:left="100"/>
      <w:jc w:val="left"/>
    </w:pPr>
    <w:rPr>
      <w:rFonts w:ascii="新細明體" w:eastAsia="新細明體" w:hAnsi="新細明體" w:cs="新細明體"/>
      <w:kern w:val="0"/>
      <w:sz w:val="18"/>
      <w:szCs w:val="18"/>
      <w:lang w:eastAsia="zh-TW" w:bidi="bn-IN"/>
    </w:rPr>
  </w:style>
  <w:style w:type="paragraph" w:customStyle="1" w:styleId="keylist">
    <w:name w:val="keylist"/>
    <w:basedOn w:val="a3"/>
    <w:qFormat/>
    <w:rsid w:val="00625CC4"/>
    <w:pPr>
      <w:widowControl/>
      <w:overflowPunct/>
      <w:autoSpaceDN/>
      <w:spacing w:before="100" w:after="100"/>
      <w:ind w:left="350"/>
      <w:jc w:val="left"/>
    </w:pPr>
    <w:rPr>
      <w:rFonts w:ascii="新細明體" w:eastAsia="新細明體" w:hAnsi="新細明體" w:cs="新細明體"/>
      <w:kern w:val="0"/>
      <w:sz w:val="24"/>
      <w:lang w:eastAsia="zh-TW" w:bidi="bn-IN"/>
    </w:rPr>
  </w:style>
  <w:style w:type="paragraph" w:customStyle="1" w:styleId="maptree">
    <w:name w:val="maptree"/>
    <w:basedOn w:val="a3"/>
    <w:rsid w:val="00625CC4"/>
    <w:pPr>
      <w:widowControl/>
      <w:overflowPunct/>
      <w:autoSpaceDN/>
      <w:jc w:val="left"/>
    </w:pPr>
    <w:rPr>
      <w:rFonts w:ascii="新細明體" w:eastAsia="新細明體" w:hAnsi="新細明體" w:cs="新細明體"/>
      <w:kern w:val="0"/>
      <w:sz w:val="24"/>
      <w:lang w:eastAsia="zh-TW" w:bidi="bn-IN"/>
    </w:rPr>
  </w:style>
  <w:style w:type="paragraph" w:customStyle="1" w:styleId="intro">
    <w:name w:val="intro"/>
    <w:basedOn w:val="a3"/>
    <w:rsid w:val="00625CC4"/>
    <w:pPr>
      <w:widowControl/>
      <w:overflowPunct/>
      <w:autoSpaceDN/>
      <w:spacing w:before="150" w:after="150" w:line="360" w:lineRule="auto"/>
      <w:jc w:val="left"/>
    </w:pPr>
    <w:rPr>
      <w:rFonts w:ascii="新細明體" w:eastAsia="新細明體" w:hAnsi="新細明體" w:cs="新細明體"/>
      <w:spacing w:val="24"/>
      <w:kern w:val="0"/>
      <w:szCs w:val="23"/>
      <w:lang w:eastAsia="zh-TW" w:bidi="bn-IN"/>
    </w:rPr>
  </w:style>
  <w:style w:type="paragraph" w:customStyle="1" w:styleId="red">
    <w:name w:val="red"/>
    <w:basedOn w:val="a3"/>
    <w:rsid w:val="00625CC4"/>
    <w:pPr>
      <w:widowControl/>
      <w:overflowPunct/>
      <w:autoSpaceDN/>
      <w:spacing w:before="100" w:beforeAutospacing="1" w:after="100" w:afterAutospacing="1"/>
      <w:jc w:val="left"/>
    </w:pPr>
    <w:rPr>
      <w:rFonts w:ascii="新細明體" w:eastAsia="新細明體" w:hAnsi="新細明體" w:cs="新細明體"/>
      <w:color w:val="ED1313"/>
      <w:kern w:val="0"/>
      <w:sz w:val="24"/>
      <w:lang w:eastAsia="zh-TW" w:bidi="bn-IN"/>
    </w:rPr>
  </w:style>
  <w:style w:type="paragraph" w:customStyle="1" w:styleId="login">
    <w:name w:val="login"/>
    <w:basedOn w:val="a3"/>
    <w:rsid w:val="00625CC4"/>
    <w:pPr>
      <w:widowControl/>
      <w:overflowPunct/>
      <w:autoSpaceDN/>
      <w:spacing w:before="100" w:beforeAutospacing="1" w:after="100" w:afterAutospacing="1"/>
      <w:ind w:left="240"/>
      <w:jc w:val="left"/>
    </w:pPr>
    <w:rPr>
      <w:rFonts w:ascii="sөũ" w:eastAsia="新細明體" w:hAnsi="sөũ" w:cs="新細明體"/>
      <w:color w:val="D8D9D1"/>
      <w:kern w:val="0"/>
      <w:sz w:val="24"/>
      <w:lang w:eastAsia="zh-TW" w:bidi="bn-IN"/>
    </w:rPr>
  </w:style>
  <w:style w:type="paragraph" w:customStyle="1" w:styleId="slist">
    <w:name w:val="slist"/>
    <w:basedOn w:val="a3"/>
    <w:rsid w:val="00625CC4"/>
    <w:pPr>
      <w:widowControl/>
      <w:pBdr>
        <w:bottom w:val="single" w:sz="2" w:space="4" w:color="CCCCCC"/>
      </w:pBdr>
      <w:overflowPunct/>
      <w:autoSpaceDN/>
      <w:spacing w:before="100" w:beforeAutospacing="1" w:after="100" w:afterAutospacing="1"/>
      <w:jc w:val="left"/>
    </w:pPr>
    <w:rPr>
      <w:rFonts w:ascii="新細明體" w:eastAsia="新細明體" w:hAnsi="新細明體" w:cs="新細明體"/>
      <w:kern w:val="0"/>
      <w:szCs w:val="23"/>
      <w:lang w:eastAsia="zh-TW" w:bidi="bn-IN"/>
    </w:rPr>
  </w:style>
  <w:style w:type="paragraph" w:customStyle="1" w:styleId="exp">
    <w:name w:val="exp"/>
    <w:basedOn w:val="a3"/>
    <w:rsid w:val="00625CC4"/>
    <w:pPr>
      <w:widowControl/>
      <w:overflowPunct/>
      <w:autoSpaceDN/>
      <w:spacing w:before="100" w:beforeAutospacing="1" w:after="100" w:afterAutospacing="1"/>
      <w:jc w:val="left"/>
    </w:pPr>
    <w:rPr>
      <w:rFonts w:ascii="新細明體" w:eastAsia="新細明體" w:hAnsi="新細明體" w:cs="新細明體"/>
      <w:kern w:val="0"/>
      <w:sz w:val="18"/>
      <w:szCs w:val="18"/>
      <w:lang w:eastAsia="zh-TW" w:bidi="bn-IN"/>
    </w:rPr>
  </w:style>
  <w:style w:type="paragraph" w:customStyle="1" w:styleId="leftbg">
    <w:name w:val="leftbg"/>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center">
    <w:name w:val="center"/>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rightbg">
    <w:name w:val="rightbg"/>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accesskey">
    <w:name w:val="accesskey"/>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before">
    <w:name w:val="before"/>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sort">
    <w:name w:val="sort"/>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authorize">
    <w:name w:val="authorize"/>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hotterm">
    <w:name w:val="hotterm"/>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publishinfo">
    <w:name w:val="publishinfo"/>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cpinfo">
    <w:name w:val="cpinfo"/>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cover">
    <w:name w:val="cover"/>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selmatrix">
    <w:name w:val="selmatrix"/>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selmatrix1">
    <w:name w:val="selmatrix1"/>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header1">
    <w:name w:val="header1"/>
    <w:basedOn w:val="a3"/>
    <w:rsid w:val="00625CC4"/>
    <w:pPr>
      <w:widowControl/>
      <w:overflowPunct/>
      <w:autoSpaceDN/>
      <w:jc w:val="left"/>
    </w:pPr>
    <w:rPr>
      <w:rFonts w:ascii="新細明體" w:eastAsia="新細明體" w:hAnsi="新細明體" w:cs="新細明體"/>
      <w:kern w:val="0"/>
      <w:sz w:val="24"/>
      <w:lang w:eastAsia="zh-TW" w:bidi="bn-IN"/>
    </w:rPr>
  </w:style>
  <w:style w:type="paragraph" w:customStyle="1" w:styleId="leftbg1">
    <w:name w:val="leftbg1"/>
    <w:basedOn w:val="a3"/>
    <w:rsid w:val="00625CC4"/>
    <w:pPr>
      <w:widowControl/>
      <w:overflowPunct/>
      <w:autoSpaceDN/>
      <w:jc w:val="left"/>
      <w:textAlignment w:val="top"/>
    </w:pPr>
    <w:rPr>
      <w:rFonts w:ascii="新細明體" w:eastAsia="新細明體" w:hAnsi="新細明體" w:cs="新細明體"/>
      <w:kern w:val="0"/>
      <w:sz w:val="24"/>
      <w:lang w:eastAsia="zh-TW" w:bidi="bn-IN"/>
    </w:rPr>
  </w:style>
  <w:style w:type="paragraph" w:customStyle="1" w:styleId="center1">
    <w:name w:val="center1"/>
    <w:basedOn w:val="a3"/>
    <w:qFormat/>
    <w:rsid w:val="00625CC4"/>
    <w:pPr>
      <w:widowControl/>
      <w:overflowPunct/>
      <w:autoSpaceDN/>
      <w:spacing w:before="100" w:beforeAutospacing="1" w:after="100" w:afterAutospacing="1"/>
      <w:jc w:val="left"/>
      <w:textAlignment w:val="top"/>
    </w:pPr>
    <w:rPr>
      <w:rFonts w:ascii="新細明體" w:eastAsia="新細明體" w:hAnsi="新細明體" w:cs="新細明體"/>
      <w:kern w:val="0"/>
      <w:sz w:val="24"/>
      <w:lang w:eastAsia="zh-TW" w:bidi="bn-IN"/>
    </w:rPr>
  </w:style>
  <w:style w:type="paragraph" w:customStyle="1" w:styleId="center2">
    <w:name w:val="center2"/>
    <w:basedOn w:val="a3"/>
    <w:rsid w:val="00625CC4"/>
    <w:pPr>
      <w:widowControl/>
      <w:overflowPunct/>
      <w:autoSpaceDN/>
      <w:spacing w:before="100" w:beforeAutospacing="1" w:after="100" w:afterAutospacing="1"/>
      <w:jc w:val="left"/>
      <w:textAlignment w:val="top"/>
    </w:pPr>
    <w:rPr>
      <w:rFonts w:ascii="新細明體" w:eastAsia="新細明體" w:hAnsi="新細明體" w:cs="新細明體"/>
      <w:kern w:val="0"/>
      <w:sz w:val="24"/>
      <w:lang w:eastAsia="zh-TW" w:bidi="bn-IN"/>
    </w:rPr>
  </w:style>
  <w:style w:type="paragraph" w:customStyle="1" w:styleId="rightbg1">
    <w:name w:val="rightbg1"/>
    <w:basedOn w:val="a3"/>
    <w:rsid w:val="00625CC4"/>
    <w:pPr>
      <w:widowControl/>
      <w:overflowPunct/>
      <w:autoSpaceDN/>
      <w:spacing w:before="100" w:beforeAutospacing="1" w:after="100" w:afterAutospacing="1"/>
      <w:jc w:val="left"/>
      <w:textAlignment w:val="top"/>
    </w:pPr>
    <w:rPr>
      <w:rFonts w:ascii="新細明體" w:eastAsia="新細明體" w:hAnsi="新細明體" w:cs="新細明體"/>
      <w:kern w:val="0"/>
      <w:sz w:val="24"/>
      <w:lang w:eastAsia="zh-TW" w:bidi="bn-IN"/>
    </w:rPr>
  </w:style>
  <w:style w:type="paragraph" w:customStyle="1" w:styleId="accesskey1">
    <w:name w:val="accesskey1"/>
    <w:basedOn w:val="a3"/>
    <w:rsid w:val="00625CC4"/>
    <w:pPr>
      <w:widowControl/>
      <w:overflowPunct/>
      <w:autoSpaceDN/>
      <w:spacing w:after="100" w:afterAutospacing="1"/>
      <w:jc w:val="left"/>
    </w:pPr>
    <w:rPr>
      <w:rFonts w:ascii="新細明體" w:eastAsia="新細明體" w:hAnsi="新細明體" w:cs="新細明體"/>
      <w:kern w:val="0"/>
      <w:sz w:val="24"/>
      <w:lang w:eastAsia="zh-TW" w:bidi="bn-IN"/>
    </w:rPr>
  </w:style>
  <w:style w:type="paragraph" w:customStyle="1" w:styleId="accesskey2">
    <w:name w:val="accesskey2"/>
    <w:basedOn w:val="a3"/>
    <w:rsid w:val="00625CC4"/>
    <w:pPr>
      <w:widowControl/>
      <w:overflowPunct/>
      <w:autoSpaceDN/>
      <w:spacing w:after="100" w:afterAutospacing="1"/>
      <w:jc w:val="left"/>
    </w:pPr>
    <w:rPr>
      <w:rFonts w:ascii="新細明體" w:eastAsia="新細明體" w:hAnsi="新細明體" w:cs="新細明體"/>
      <w:kern w:val="0"/>
      <w:sz w:val="24"/>
      <w:lang w:eastAsia="zh-TW" w:bidi="bn-IN"/>
    </w:rPr>
  </w:style>
  <w:style w:type="paragraph" w:customStyle="1" w:styleId="accesskey3">
    <w:name w:val="accesskey3"/>
    <w:basedOn w:val="a3"/>
    <w:rsid w:val="00625CC4"/>
    <w:pPr>
      <w:widowControl/>
      <w:overflowPunct/>
      <w:autoSpaceDN/>
      <w:spacing w:after="100" w:afterAutospacing="1"/>
      <w:jc w:val="left"/>
    </w:pPr>
    <w:rPr>
      <w:rFonts w:ascii="新細明體" w:eastAsia="新細明體" w:hAnsi="新細明體" w:cs="新細明體"/>
      <w:kern w:val="0"/>
      <w:sz w:val="24"/>
      <w:lang w:eastAsia="zh-TW" w:bidi="bn-IN"/>
    </w:rPr>
  </w:style>
  <w:style w:type="paragraph" w:customStyle="1" w:styleId="accesskey4">
    <w:name w:val="accesskey4"/>
    <w:basedOn w:val="a3"/>
    <w:rsid w:val="00625CC4"/>
    <w:pPr>
      <w:widowControl/>
      <w:overflowPunct/>
      <w:autoSpaceDN/>
      <w:spacing w:before="100" w:beforeAutospacing="1" w:after="100" w:afterAutospacing="1"/>
      <w:ind w:left="-100"/>
      <w:jc w:val="left"/>
    </w:pPr>
    <w:rPr>
      <w:rFonts w:ascii="新細明體" w:eastAsia="新細明體" w:hAnsi="新細明體" w:cs="新細明體"/>
      <w:kern w:val="0"/>
      <w:sz w:val="24"/>
      <w:lang w:eastAsia="zh-TW" w:bidi="bn-IN"/>
    </w:rPr>
  </w:style>
  <w:style w:type="paragraph" w:customStyle="1" w:styleId="before1">
    <w:name w:val="before1"/>
    <w:basedOn w:val="a3"/>
    <w:rsid w:val="00625CC4"/>
    <w:pPr>
      <w:widowControl/>
      <w:overflowPunct/>
      <w:autoSpaceDN/>
      <w:spacing w:after="100" w:afterAutospacing="1" w:line="288" w:lineRule="auto"/>
      <w:jc w:val="left"/>
    </w:pPr>
    <w:rPr>
      <w:rFonts w:ascii="新細明體" w:eastAsia="新細明體" w:hAnsi="新細明體" w:cs="新細明體"/>
      <w:kern w:val="0"/>
      <w:sz w:val="24"/>
      <w:lang w:eastAsia="zh-TW" w:bidi="bn-IN"/>
    </w:rPr>
  </w:style>
  <w:style w:type="paragraph" w:customStyle="1" w:styleId="accesskey5">
    <w:name w:val="accesskey5"/>
    <w:basedOn w:val="a3"/>
    <w:rsid w:val="00625CC4"/>
    <w:pPr>
      <w:widowControl/>
      <w:overflowPunct/>
      <w:autoSpaceDN/>
      <w:spacing w:after="100" w:afterAutospacing="1"/>
      <w:jc w:val="left"/>
    </w:pPr>
    <w:rPr>
      <w:rFonts w:ascii="新細明體" w:eastAsia="新細明體" w:hAnsi="新細明體" w:cs="新細明體"/>
      <w:kern w:val="0"/>
      <w:sz w:val="24"/>
      <w:lang w:eastAsia="zh-TW" w:bidi="bn-IN"/>
    </w:rPr>
  </w:style>
  <w:style w:type="paragraph" w:customStyle="1" w:styleId="selmatrix2">
    <w:name w:val="selmatrix2"/>
    <w:basedOn w:val="a3"/>
    <w:qFormat/>
    <w:rsid w:val="00625CC4"/>
    <w:pPr>
      <w:widowControl/>
      <w:overflowPunct/>
      <w:autoSpaceDN/>
      <w:spacing w:after="30"/>
      <w:jc w:val="right"/>
    </w:pPr>
    <w:rPr>
      <w:rFonts w:ascii="新細明體" w:eastAsia="新細明體" w:hAnsi="新細明體" w:cs="新細明體"/>
      <w:kern w:val="0"/>
      <w:sz w:val="24"/>
      <w:lang w:eastAsia="zh-TW" w:bidi="bn-IN"/>
    </w:rPr>
  </w:style>
  <w:style w:type="paragraph" w:customStyle="1" w:styleId="selmatrix11">
    <w:name w:val="selmatrix11"/>
    <w:basedOn w:val="a3"/>
    <w:rsid w:val="00625CC4"/>
    <w:pPr>
      <w:widowControl/>
      <w:overflowPunct/>
      <w:autoSpaceDN/>
      <w:spacing w:after="30"/>
      <w:jc w:val="right"/>
    </w:pPr>
    <w:rPr>
      <w:rFonts w:ascii="新細明體" w:eastAsia="新細明體" w:hAnsi="新細明體" w:cs="新細明體"/>
      <w:kern w:val="0"/>
      <w:sz w:val="24"/>
      <w:lang w:eastAsia="zh-TW" w:bidi="bn-IN"/>
    </w:rPr>
  </w:style>
  <w:style w:type="paragraph" w:customStyle="1" w:styleId="sort1">
    <w:name w:val="sort1"/>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checkall1">
    <w:name w:val="checkall1"/>
    <w:basedOn w:val="a3"/>
    <w:rsid w:val="00625CC4"/>
    <w:pPr>
      <w:widowControl/>
      <w:overflowPunct/>
      <w:autoSpaceDN/>
      <w:jc w:val="left"/>
    </w:pPr>
    <w:rPr>
      <w:rFonts w:ascii="新細明體" w:eastAsia="新細明體" w:hAnsi="新細明體" w:cs="新細明體"/>
      <w:kern w:val="0"/>
      <w:sz w:val="18"/>
      <w:szCs w:val="18"/>
      <w:lang w:eastAsia="zh-TW" w:bidi="bn-IN"/>
    </w:rPr>
  </w:style>
  <w:style w:type="paragraph" w:customStyle="1" w:styleId="authorize1">
    <w:name w:val="authorize1"/>
    <w:basedOn w:val="a3"/>
    <w:qFormat/>
    <w:rsid w:val="00625CC4"/>
    <w:pPr>
      <w:widowControl/>
      <w:overflowPunct/>
      <w:autoSpaceDN/>
      <w:ind w:right="70"/>
      <w:jc w:val="right"/>
    </w:pPr>
    <w:rPr>
      <w:rFonts w:ascii="新細明體" w:eastAsia="新細明體" w:hAnsi="新細明體" w:cs="新細明體"/>
      <w:kern w:val="0"/>
      <w:sz w:val="24"/>
      <w:lang w:eastAsia="zh-TW" w:bidi="bn-IN"/>
    </w:rPr>
  </w:style>
  <w:style w:type="paragraph" w:customStyle="1" w:styleId="hotterm1">
    <w:name w:val="hotterm1"/>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caption1">
    <w:name w:val="caption1"/>
    <w:basedOn w:val="a3"/>
    <w:rsid w:val="00625CC4"/>
    <w:pPr>
      <w:widowControl/>
      <w:overflowPunct/>
      <w:autoSpaceDN/>
      <w:spacing w:line="288" w:lineRule="auto"/>
      <w:jc w:val="left"/>
    </w:pPr>
    <w:rPr>
      <w:rFonts w:ascii="新細明體" w:eastAsia="新細明體" w:hAnsi="新細明體" w:cs="新細明體"/>
      <w:color w:val="000000"/>
      <w:kern w:val="0"/>
      <w:szCs w:val="23"/>
      <w:lang w:eastAsia="zh-TW" w:bidi="bn-IN"/>
    </w:rPr>
  </w:style>
  <w:style w:type="paragraph" w:customStyle="1" w:styleId="publishinfo1">
    <w:name w:val="publishinfo1"/>
    <w:basedOn w:val="a3"/>
    <w:rsid w:val="00625CC4"/>
    <w:pPr>
      <w:widowControl/>
      <w:overflowPunct/>
      <w:autoSpaceDN/>
      <w:ind w:left="360"/>
      <w:jc w:val="left"/>
    </w:pPr>
    <w:rPr>
      <w:rFonts w:ascii="新細明體" w:eastAsia="新細明體" w:hAnsi="新細明體" w:cs="新細明體"/>
      <w:color w:val="666666"/>
      <w:kern w:val="0"/>
      <w:sz w:val="20"/>
      <w:szCs w:val="20"/>
      <w:lang w:eastAsia="zh-TW" w:bidi="bn-IN"/>
    </w:rPr>
  </w:style>
  <w:style w:type="paragraph" w:customStyle="1" w:styleId="cpinfo1">
    <w:name w:val="cpinfo1"/>
    <w:basedOn w:val="a3"/>
    <w:rsid w:val="00625CC4"/>
    <w:pPr>
      <w:widowControl/>
      <w:pBdr>
        <w:bottom w:val="dashed" w:sz="4" w:space="2" w:color="CCCCCC"/>
      </w:pBdr>
      <w:overflowPunct/>
      <w:autoSpaceDN/>
      <w:spacing w:after="60"/>
      <w:jc w:val="left"/>
    </w:pPr>
    <w:rPr>
      <w:rFonts w:ascii="新細明體" w:eastAsia="新細明體" w:hAnsi="新細明體" w:cs="新細明體"/>
      <w:kern w:val="0"/>
      <w:sz w:val="18"/>
      <w:szCs w:val="18"/>
      <w:lang w:eastAsia="zh-TW" w:bidi="bn-IN"/>
    </w:rPr>
  </w:style>
  <w:style w:type="paragraph" w:customStyle="1" w:styleId="caption2">
    <w:name w:val="caption2"/>
    <w:basedOn w:val="a3"/>
    <w:rsid w:val="00625CC4"/>
    <w:pPr>
      <w:widowControl/>
      <w:overflowPunct/>
      <w:autoSpaceDN/>
      <w:spacing w:line="288" w:lineRule="auto"/>
      <w:jc w:val="left"/>
    </w:pPr>
    <w:rPr>
      <w:rFonts w:ascii="新細明體" w:eastAsia="新細明體" w:hAnsi="新細明體" w:cs="新細明體"/>
      <w:color w:val="000000"/>
      <w:kern w:val="0"/>
      <w:szCs w:val="23"/>
      <w:lang w:eastAsia="zh-TW" w:bidi="bn-IN"/>
    </w:rPr>
  </w:style>
  <w:style w:type="paragraph" w:customStyle="1" w:styleId="cover1">
    <w:name w:val="cover1"/>
    <w:basedOn w:val="a3"/>
    <w:rsid w:val="00625CC4"/>
    <w:pPr>
      <w:widowControl/>
      <w:pBdr>
        <w:top w:val="single" w:sz="4" w:space="3" w:color="AAAAAA"/>
        <w:left w:val="single" w:sz="4" w:space="3" w:color="AAAAAA"/>
        <w:bottom w:val="single" w:sz="4" w:space="3" w:color="AAAAAA"/>
        <w:right w:val="single" w:sz="4" w:space="3" w:color="AAAAAA"/>
      </w:pBdr>
      <w:shd w:val="clear" w:color="auto" w:fill="FFFFFF"/>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selmatrix3">
    <w:name w:val="selmatrix3"/>
    <w:basedOn w:val="a3"/>
    <w:rsid w:val="00625CC4"/>
    <w:pPr>
      <w:widowControl/>
      <w:overflowPunct/>
      <w:autoSpaceDN/>
      <w:spacing w:after="30"/>
      <w:jc w:val="right"/>
    </w:pPr>
    <w:rPr>
      <w:rFonts w:ascii="新細明體" w:eastAsia="新細明體" w:hAnsi="新細明體" w:cs="新細明體"/>
      <w:kern w:val="0"/>
      <w:sz w:val="24"/>
      <w:lang w:eastAsia="zh-TW" w:bidi="bn-IN"/>
    </w:rPr>
  </w:style>
  <w:style w:type="paragraph" w:customStyle="1" w:styleId="selmatrix12">
    <w:name w:val="selmatrix12"/>
    <w:basedOn w:val="a3"/>
    <w:rsid w:val="00625CC4"/>
    <w:pPr>
      <w:widowControl/>
      <w:overflowPunct/>
      <w:autoSpaceDN/>
      <w:spacing w:after="30"/>
      <w:jc w:val="right"/>
    </w:pPr>
    <w:rPr>
      <w:rFonts w:ascii="新細明體" w:eastAsia="新細明體" w:hAnsi="新細明體" w:cs="新細明體"/>
      <w:kern w:val="0"/>
      <w:sz w:val="24"/>
      <w:lang w:eastAsia="zh-TW" w:bidi="bn-IN"/>
    </w:rPr>
  </w:style>
  <w:style w:type="character" w:customStyle="1" w:styleId="comment">
    <w:name w:val="comment"/>
    <w:rsid w:val="00625CC4"/>
  </w:style>
  <w:style w:type="character" w:customStyle="1" w:styleId="marky">
    <w:name w:val="marky"/>
    <w:rsid w:val="00625CC4"/>
  </w:style>
  <w:style w:type="character" w:customStyle="1" w:styleId="youhui">
    <w:name w:val="youhui"/>
    <w:rsid w:val="00625CC4"/>
  </w:style>
  <w:style w:type="character" w:customStyle="1" w:styleId="visitor">
    <w:name w:val="visitor"/>
    <w:rsid w:val="00625CC4"/>
  </w:style>
  <w:style w:type="character" w:customStyle="1" w:styleId="update">
    <w:name w:val="update"/>
    <w:rsid w:val="00625CC4"/>
  </w:style>
  <w:style w:type="character" w:customStyle="1" w:styleId="msid1100">
    <w:name w:val="ms__id1100"/>
    <w:rsid w:val="00625CC4"/>
  </w:style>
  <w:style w:type="character" w:customStyle="1" w:styleId="msid1103">
    <w:name w:val="ms__id1103"/>
    <w:rsid w:val="00625CC4"/>
  </w:style>
  <w:style w:type="character" w:customStyle="1" w:styleId="msid1104">
    <w:name w:val="ms__id1104"/>
    <w:rsid w:val="00625CC4"/>
  </w:style>
  <w:style w:type="character" w:customStyle="1" w:styleId="msid1107">
    <w:name w:val="ms__id1107"/>
    <w:rsid w:val="00625CC4"/>
  </w:style>
  <w:style w:type="character" w:customStyle="1" w:styleId="msid1110">
    <w:name w:val="ms__id1110"/>
    <w:rsid w:val="00625CC4"/>
  </w:style>
  <w:style w:type="character" w:customStyle="1" w:styleId="msid1111">
    <w:name w:val="ms__id1111"/>
    <w:rsid w:val="00625CC4"/>
  </w:style>
  <w:style w:type="character" w:customStyle="1" w:styleId="msid1113">
    <w:name w:val="ms__id1113"/>
    <w:qFormat/>
    <w:rsid w:val="00625CC4"/>
  </w:style>
  <w:style w:type="character" w:customStyle="1" w:styleId="watch-titleyt-uix-expander-head">
    <w:name w:val="watch-title  yt-uix-expander-head"/>
    <w:rsid w:val="00625CC4"/>
  </w:style>
  <w:style w:type="character" w:customStyle="1" w:styleId="inner">
    <w:name w:val="inner"/>
    <w:rsid w:val="00625CC4"/>
  </w:style>
  <w:style w:type="character" w:customStyle="1" w:styleId="desc">
    <w:name w:val="desc"/>
    <w:rsid w:val="00625CC4"/>
  </w:style>
  <w:style w:type="character" w:customStyle="1" w:styleId="good">
    <w:name w:val="good"/>
    <w:rsid w:val="00625CC4"/>
  </w:style>
  <w:style w:type="character" w:customStyle="1" w:styleId="skypepnhmark">
    <w:name w:val="skype_pnh_mark"/>
    <w:rsid w:val="00625CC4"/>
  </w:style>
  <w:style w:type="paragraph" w:customStyle="1" w:styleId="style1style9">
    <w:name w:val="style1 style9"/>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reader-word-layerreader-word-s1-2">
    <w:name w:val="reader-word-layer reader-word-s1-2"/>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reader-word-layerreader-word-s1-3">
    <w:name w:val="reader-word-layer reader-word-s1-3"/>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reader-word-layerreader-word-s1-5">
    <w:name w:val="reader-word-layer reader-word-s1-5"/>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reader-word-layerreader-word-s1-6">
    <w:name w:val="reader-word-layer reader-word-s1-6"/>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reader-word-layerreader-word-s1-7">
    <w:name w:val="reader-word-layer reader-word-s1-7"/>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reader-word-layerreader-word-s1-8">
    <w:name w:val="reader-word-layer reader-word-s1-8"/>
    <w:basedOn w:val="a3"/>
    <w:qFormat/>
    <w:rsid w:val="00625CC4"/>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reader-word-layerreader-word-s1-9">
    <w:name w:val="reader-word-layer reader-word-s1-9"/>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reader-word-layerreader-word-s1-10">
    <w:name w:val="reader-word-layer reader-word-s1-10"/>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reader-word-layerreader-word-s1-11">
    <w:name w:val="reader-word-layer reader-word-s1-11"/>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reader-word-layerreader-word-s1-12">
    <w:name w:val="reader-word-layer reader-word-s1-12"/>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reader-word-layerreader-word-s1-13">
    <w:name w:val="reader-word-layer reader-word-s1-13"/>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reader-word-layerreader-word-s1-14">
    <w:name w:val="reader-word-layer reader-word-s1-14"/>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reader-word-layerreader-word-s1-15">
    <w:name w:val="reader-word-layer reader-word-s1-15"/>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reader-word-layerreader-word-s1-16">
    <w:name w:val="reader-word-layer reader-word-s1-16"/>
    <w:basedOn w:val="a3"/>
    <w:qFormat/>
    <w:rsid w:val="00625CC4"/>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reader-word-layerreader-word-s1-17">
    <w:name w:val="reader-word-layer reader-word-s1-17"/>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character" w:customStyle="1" w:styleId="titleb">
    <w:name w:val="title b"/>
    <w:rsid w:val="00625CC4"/>
  </w:style>
  <w:style w:type="character" w:customStyle="1" w:styleId="views">
    <w:name w:val="views"/>
    <w:rsid w:val="00625CC4"/>
  </w:style>
  <w:style w:type="character" w:customStyle="1" w:styleId="description">
    <w:name w:val="description"/>
    <w:rsid w:val="00625CC4"/>
  </w:style>
  <w:style w:type="character" w:customStyle="1" w:styleId="cara">
    <w:name w:val="cara"/>
    <w:rsid w:val="00625CC4"/>
  </w:style>
  <w:style w:type="paragraph" w:customStyle="1" w:styleId="hiragana">
    <w:name w:val="hiragana"/>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character" w:customStyle="1" w:styleId="bluewords">
    <w:name w:val="bluewords"/>
    <w:rsid w:val="00625CC4"/>
  </w:style>
  <w:style w:type="character" w:customStyle="1" w:styleId="label13px1">
    <w:name w:val="label_13px1"/>
    <w:rsid w:val="00625CC4"/>
    <w:rPr>
      <w:rFonts w:ascii="細明體" w:eastAsia="細明體" w:hAnsi="細明體" w:hint="eastAsia"/>
      <w:sz w:val="15"/>
      <w:szCs w:val="15"/>
    </w:rPr>
  </w:style>
  <w:style w:type="paragraph" w:customStyle="1" w:styleId="-1">
    <w:name w:val="內文-1"/>
    <w:basedOn w:val="a3"/>
    <w:rsid w:val="00625CC4"/>
    <w:pPr>
      <w:overflowPunct/>
      <w:autoSpaceDN/>
      <w:spacing w:beforeLines="50" w:before="180" w:afterLines="50" w:after="180"/>
    </w:pPr>
    <w:rPr>
      <w:rFonts w:ascii="標楷體" w:eastAsia="標楷體" w:hAnsi="標楷體" w:cs="Arial"/>
      <w:sz w:val="27"/>
      <w:szCs w:val="26"/>
      <w:lang w:eastAsia="zh-TW"/>
    </w:rPr>
  </w:style>
  <w:style w:type="paragraph" w:customStyle="1" w:styleId="1ff1">
    <w:name w:val="字元 字元 字元 字元 字元1 字元"/>
    <w:basedOn w:val="a3"/>
    <w:qFormat/>
    <w:rsid w:val="00625CC4"/>
    <w:pPr>
      <w:widowControl/>
      <w:overflowPunct/>
      <w:autoSpaceDN/>
      <w:spacing w:after="160" w:line="240" w:lineRule="exact"/>
      <w:jc w:val="left"/>
    </w:pPr>
    <w:rPr>
      <w:rFonts w:ascii="Verdana" w:eastAsia="新細明體" w:hAnsi="Verdana"/>
      <w:kern w:val="0"/>
      <w:sz w:val="20"/>
      <w:szCs w:val="20"/>
      <w:lang w:eastAsia="en-US"/>
    </w:rPr>
  </w:style>
  <w:style w:type="character" w:customStyle="1" w:styleId="mw-editsection-bracket">
    <w:name w:val="mw-editsection-bracket"/>
    <w:rsid w:val="00625CC4"/>
  </w:style>
  <w:style w:type="character" w:customStyle="1" w:styleId="watch-titlelong-titleyt-uix-expander-head">
    <w:name w:val="watch-title long-title yt-uix-expander-head"/>
    <w:rsid w:val="00625CC4"/>
  </w:style>
  <w:style w:type="character" w:customStyle="1" w:styleId="ptinfoproperty1">
    <w:name w:val="ptinfoproperty1"/>
    <w:rsid w:val="00625CC4"/>
  </w:style>
  <w:style w:type="character" w:customStyle="1" w:styleId="lawsnameja">
    <w:name w:val="lawsname_ja"/>
    <w:rsid w:val="00625CC4"/>
  </w:style>
  <w:style w:type="character" w:customStyle="1" w:styleId="num">
    <w:name w:val="num"/>
    <w:rsid w:val="00625CC4"/>
  </w:style>
  <w:style w:type="character" w:customStyle="1" w:styleId="days">
    <w:name w:val="days"/>
    <w:rsid w:val="00625CC4"/>
  </w:style>
  <w:style w:type="character" w:customStyle="1" w:styleId="lawtitletext">
    <w:name w:val="lawtitle_text"/>
    <w:rsid w:val="00625CC4"/>
  </w:style>
  <w:style w:type="character" w:customStyle="1" w:styleId="articletitle">
    <w:name w:val="articletitle"/>
    <w:rsid w:val="00625CC4"/>
  </w:style>
  <w:style w:type="character" w:customStyle="1" w:styleId="dict">
    <w:name w:val="dict"/>
    <w:rsid w:val="00625CC4"/>
  </w:style>
  <w:style w:type="character" w:customStyle="1" w:styleId="itemtitle">
    <w:name w:val="itemtitle"/>
    <w:rsid w:val="00625CC4"/>
  </w:style>
  <w:style w:type="character" w:customStyle="1" w:styleId="subitem1title">
    <w:name w:val="subitem1title"/>
    <w:rsid w:val="00625CC4"/>
  </w:style>
  <w:style w:type="character" w:customStyle="1" w:styleId="paragraphnum">
    <w:name w:val="paragraphnum"/>
    <w:rsid w:val="00625CC4"/>
  </w:style>
  <w:style w:type="character" w:customStyle="1" w:styleId="subitem2title">
    <w:name w:val="subitem2title"/>
    <w:rsid w:val="00625CC4"/>
  </w:style>
  <w:style w:type="character" w:customStyle="1" w:styleId="relatedarticlenum">
    <w:name w:val="relatedarticlenum"/>
    <w:rsid w:val="00625CC4"/>
  </w:style>
  <w:style w:type="character" w:customStyle="1" w:styleId="msid3670">
    <w:name w:val="ms__id3670"/>
    <w:rsid w:val="00625CC4"/>
  </w:style>
  <w:style w:type="character" w:customStyle="1" w:styleId="msid3671">
    <w:name w:val="ms__id3671"/>
    <w:rsid w:val="00625CC4"/>
  </w:style>
  <w:style w:type="character" w:customStyle="1" w:styleId="msid3672">
    <w:name w:val="ms__id3672"/>
    <w:rsid w:val="00625CC4"/>
  </w:style>
  <w:style w:type="character" w:customStyle="1" w:styleId="msid3673">
    <w:name w:val="ms__id3673"/>
    <w:rsid w:val="00625CC4"/>
  </w:style>
  <w:style w:type="character" w:customStyle="1" w:styleId="msid3674">
    <w:name w:val="ms__id3674"/>
    <w:rsid w:val="00625CC4"/>
  </w:style>
  <w:style w:type="character" w:customStyle="1" w:styleId="msid3675">
    <w:name w:val="ms__id3675"/>
    <w:rsid w:val="00625CC4"/>
  </w:style>
  <w:style w:type="character" w:customStyle="1" w:styleId="msid3676">
    <w:name w:val="ms__id3676"/>
    <w:rsid w:val="00625CC4"/>
  </w:style>
  <w:style w:type="character" w:customStyle="1" w:styleId="flag">
    <w:name w:val="flag"/>
    <w:rsid w:val="00625CC4"/>
  </w:style>
  <w:style w:type="character" w:customStyle="1" w:styleId="st">
    <w:name w:val="st"/>
    <w:rsid w:val="00625CC4"/>
  </w:style>
  <w:style w:type="character" w:customStyle="1" w:styleId="sharecount">
    <w:name w:val="sharecount"/>
    <w:rsid w:val="00625CC4"/>
  </w:style>
  <w:style w:type="character" w:customStyle="1" w:styleId="textpink">
    <w:name w:val="text_pink"/>
    <w:rsid w:val="00625CC4"/>
  </w:style>
  <w:style w:type="paragraph" w:customStyle="1" w:styleId="affffffff8">
    <w:name w:val="一般項目符號"/>
    <w:basedOn w:val="a3"/>
    <w:next w:val="a3"/>
    <w:rsid w:val="00625CC4"/>
    <w:pPr>
      <w:kinsoku w:val="0"/>
      <w:wordWrap w:val="0"/>
      <w:autoSpaceDN/>
      <w:ind w:leftChars="100" w:left="210" w:firstLineChars="100" w:firstLine="210"/>
      <w:textAlignment w:val="center"/>
    </w:pPr>
    <w:rPr>
      <w:rFonts w:eastAsia="華康細明體"/>
      <w:noProof/>
      <w:kern w:val="0"/>
      <w:sz w:val="21"/>
      <w:lang w:eastAsia="zh-TW"/>
    </w:rPr>
  </w:style>
  <w:style w:type="paragraph" w:customStyle="1" w:styleId="affffffff9">
    <w:name w:val="案由(議)"/>
    <w:basedOn w:val="a3"/>
    <w:next w:val="a3"/>
    <w:rsid w:val="00625CC4"/>
    <w:pPr>
      <w:kinsoku w:val="0"/>
      <w:autoSpaceDN/>
      <w:spacing w:line="480" w:lineRule="exact"/>
      <w:ind w:leftChars="250" w:left="550" w:hangingChars="300" w:hanging="300"/>
      <w:textAlignment w:val="center"/>
    </w:pPr>
    <w:rPr>
      <w:rFonts w:eastAsia="華康楷書體W5"/>
      <w:noProof/>
      <w:spacing w:val="2"/>
      <w:kern w:val="0"/>
      <w:sz w:val="28"/>
      <w:lang w:eastAsia="zh-TW"/>
    </w:rPr>
  </w:style>
  <w:style w:type="paragraph" w:customStyle="1" w:styleId="affffffffa">
    <w:name w:val="院總號"/>
    <w:basedOn w:val="a3"/>
    <w:next w:val="a3"/>
    <w:rsid w:val="00625CC4"/>
    <w:pPr>
      <w:kinsoku w:val="0"/>
      <w:autoSpaceDN/>
      <w:spacing w:line="420" w:lineRule="exact"/>
      <w:textAlignment w:val="center"/>
    </w:pPr>
    <w:rPr>
      <w:rFonts w:eastAsia="華康楷書體W5"/>
      <w:noProof/>
      <w:kern w:val="0"/>
      <w:sz w:val="42"/>
      <w:lang w:eastAsia="zh-TW"/>
    </w:rPr>
  </w:style>
  <w:style w:type="paragraph" w:customStyle="1" w:styleId="affffffffb">
    <w:name w:val="提案號"/>
    <w:basedOn w:val="a3"/>
    <w:rsid w:val="00625CC4"/>
    <w:pPr>
      <w:kinsoku w:val="0"/>
      <w:autoSpaceDN/>
      <w:spacing w:line="420" w:lineRule="exact"/>
      <w:textAlignment w:val="center"/>
    </w:pPr>
    <w:rPr>
      <w:rFonts w:eastAsia="華康楷書體W5"/>
      <w:noProof/>
      <w:kern w:val="0"/>
      <w:sz w:val="34"/>
      <w:lang w:eastAsia="zh-TW"/>
    </w:rPr>
  </w:style>
  <w:style w:type="paragraph" w:customStyle="1" w:styleId="affffffffc">
    <w:name w:val="說明"/>
    <w:basedOn w:val="a3"/>
    <w:next w:val="a3"/>
    <w:rsid w:val="00625CC4"/>
    <w:pPr>
      <w:kinsoku w:val="0"/>
      <w:autoSpaceDN/>
      <w:spacing w:line="420" w:lineRule="exact"/>
      <w:ind w:left="300" w:hangingChars="300" w:hanging="300"/>
      <w:textAlignment w:val="center"/>
    </w:pPr>
    <w:rPr>
      <w:rFonts w:eastAsia="華康細明體"/>
      <w:noProof/>
      <w:kern w:val="0"/>
      <w:sz w:val="21"/>
      <w:lang w:eastAsia="zh-TW"/>
    </w:rPr>
  </w:style>
  <w:style w:type="paragraph" w:customStyle="1" w:styleId="affffffffd">
    <w:name w:val="說明(無函件項目符號)"/>
    <w:basedOn w:val="a3"/>
    <w:next w:val="a3"/>
    <w:qFormat/>
    <w:rsid w:val="00625CC4"/>
    <w:pPr>
      <w:kinsoku w:val="0"/>
      <w:autoSpaceDN/>
      <w:spacing w:line="420" w:lineRule="exact"/>
      <w:ind w:leftChars="100" w:left="300" w:hangingChars="200" w:hanging="200"/>
      <w:textAlignment w:val="center"/>
    </w:pPr>
    <w:rPr>
      <w:rFonts w:eastAsia="華康細明體"/>
      <w:noProof/>
      <w:kern w:val="0"/>
      <w:sz w:val="21"/>
      <w:lang w:eastAsia="zh-TW"/>
    </w:rPr>
  </w:style>
  <w:style w:type="paragraph" w:customStyle="1" w:styleId="-2">
    <w:name w:val="黨團提案-議程"/>
    <w:basedOn w:val="affffffff9"/>
    <w:rsid w:val="00625CC4"/>
    <w:pPr>
      <w:spacing w:line="420" w:lineRule="exact"/>
      <w:ind w:leftChars="1100" w:left="1100" w:firstLineChars="0" w:firstLine="0"/>
    </w:pPr>
    <w:rPr>
      <w:rFonts w:eastAsia="華康細明體"/>
      <w:sz w:val="21"/>
    </w:rPr>
  </w:style>
  <w:style w:type="paragraph" w:customStyle="1" w:styleId="affffffffe">
    <w:name w:val="函件(主旨)"/>
    <w:basedOn w:val="a3"/>
    <w:next w:val="a3"/>
    <w:rsid w:val="00625CC4"/>
    <w:pPr>
      <w:kinsoku w:val="0"/>
      <w:autoSpaceDN/>
      <w:spacing w:line="420" w:lineRule="exact"/>
      <w:ind w:left="300" w:hangingChars="300" w:hanging="300"/>
      <w:textAlignment w:val="center"/>
    </w:pPr>
    <w:rPr>
      <w:rFonts w:eastAsia="華康細明體"/>
      <w:noProof/>
      <w:kern w:val="0"/>
      <w:sz w:val="21"/>
      <w:lang w:eastAsia="zh-TW"/>
    </w:rPr>
  </w:style>
  <w:style w:type="paragraph" w:customStyle="1" w:styleId="afffffffff">
    <w:name w:val="函件(正附本)"/>
    <w:basedOn w:val="a3"/>
    <w:next w:val="a3"/>
    <w:rsid w:val="00625CC4"/>
    <w:pPr>
      <w:kinsoku w:val="0"/>
      <w:autoSpaceDN/>
      <w:spacing w:line="420" w:lineRule="exact"/>
      <w:ind w:left="300" w:hangingChars="300" w:hanging="300"/>
      <w:textAlignment w:val="center"/>
    </w:pPr>
    <w:rPr>
      <w:rFonts w:eastAsia="華康細明體"/>
      <w:noProof/>
      <w:kern w:val="0"/>
      <w:sz w:val="21"/>
      <w:lang w:eastAsia="zh-TW"/>
    </w:rPr>
  </w:style>
  <w:style w:type="paragraph" w:customStyle="1" w:styleId="afffffffff0">
    <w:name w:val="函件(受文者)"/>
    <w:basedOn w:val="a3"/>
    <w:next w:val="a3"/>
    <w:rsid w:val="00625CC4"/>
    <w:pPr>
      <w:kinsoku w:val="0"/>
      <w:autoSpaceDN/>
      <w:spacing w:line="420" w:lineRule="exact"/>
      <w:ind w:left="400" w:hangingChars="400" w:hanging="400"/>
      <w:textAlignment w:val="center"/>
    </w:pPr>
    <w:rPr>
      <w:rFonts w:eastAsia="華康細明體"/>
      <w:noProof/>
      <w:kern w:val="0"/>
      <w:sz w:val="21"/>
      <w:lang w:eastAsia="zh-TW"/>
    </w:rPr>
  </w:style>
  <w:style w:type="paragraph" w:customStyle="1" w:styleId="afffffffff1">
    <w:name w:val="函件(附件)"/>
    <w:basedOn w:val="a3"/>
    <w:rsid w:val="00625CC4"/>
    <w:pPr>
      <w:kinsoku w:val="0"/>
      <w:autoSpaceDN/>
      <w:spacing w:line="420" w:lineRule="exact"/>
      <w:ind w:left="300" w:hangingChars="300" w:hanging="300"/>
      <w:textAlignment w:val="center"/>
    </w:pPr>
    <w:rPr>
      <w:rFonts w:eastAsia="華康細明體"/>
      <w:noProof/>
      <w:kern w:val="0"/>
      <w:sz w:val="21"/>
      <w:lang w:eastAsia="zh-TW"/>
    </w:rPr>
  </w:style>
  <w:style w:type="paragraph" w:customStyle="1" w:styleId="afffffffff2">
    <w:name w:val="函件(密等及解密條件)"/>
    <w:basedOn w:val="a3"/>
    <w:next w:val="a3"/>
    <w:rsid w:val="00625CC4"/>
    <w:pPr>
      <w:kinsoku w:val="0"/>
      <w:autoSpaceDN/>
      <w:spacing w:line="420" w:lineRule="exact"/>
      <w:ind w:left="800" w:hangingChars="800" w:hanging="800"/>
      <w:textAlignment w:val="center"/>
    </w:pPr>
    <w:rPr>
      <w:rFonts w:eastAsia="華康細明體"/>
      <w:noProof/>
      <w:kern w:val="0"/>
      <w:sz w:val="21"/>
      <w:lang w:eastAsia="zh-TW"/>
    </w:rPr>
  </w:style>
  <w:style w:type="paragraph" w:customStyle="1" w:styleId="afffffffff3">
    <w:name w:val="函件(速別)"/>
    <w:basedOn w:val="a3"/>
    <w:next w:val="a3"/>
    <w:rsid w:val="00625CC4"/>
    <w:pPr>
      <w:kinsoku w:val="0"/>
      <w:autoSpaceDN/>
      <w:spacing w:line="420" w:lineRule="exact"/>
      <w:ind w:left="300" w:hangingChars="300" w:hanging="300"/>
      <w:textAlignment w:val="center"/>
    </w:pPr>
    <w:rPr>
      <w:rFonts w:eastAsia="華康細明體"/>
      <w:noProof/>
      <w:kern w:val="0"/>
      <w:sz w:val="21"/>
      <w:lang w:eastAsia="zh-TW"/>
    </w:rPr>
  </w:style>
  <w:style w:type="paragraph" w:customStyle="1" w:styleId="afffffffff4">
    <w:name w:val="函件(單位)"/>
    <w:basedOn w:val="a3"/>
    <w:next w:val="a3"/>
    <w:rsid w:val="00625CC4"/>
    <w:pPr>
      <w:kinsoku w:val="0"/>
      <w:autoSpaceDN/>
      <w:textAlignment w:val="center"/>
    </w:pPr>
    <w:rPr>
      <w:rFonts w:eastAsia="華康楷書體W5"/>
      <w:noProof/>
      <w:kern w:val="0"/>
      <w:sz w:val="28"/>
      <w:lang w:eastAsia="zh-TW"/>
    </w:rPr>
  </w:style>
  <w:style w:type="paragraph" w:customStyle="1" w:styleId="afffffffff5">
    <w:name w:val="函件(發文日期與字號)"/>
    <w:basedOn w:val="a3"/>
    <w:next w:val="a3"/>
    <w:qFormat/>
    <w:rsid w:val="00625CC4"/>
    <w:pPr>
      <w:kinsoku w:val="0"/>
      <w:autoSpaceDN/>
      <w:spacing w:line="420" w:lineRule="exact"/>
      <w:ind w:left="500" w:hangingChars="500" w:hanging="500"/>
      <w:textAlignment w:val="center"/>
    </w:pPr>
    <w:rPr>
      <w:rFonts w:eastAsia="華康細明體"/>
      <w:noProof/>
      <w:kern w:val="0"/>
      <w:sz w:val="21"/>
      <w:lang w:eastAsia="zh-TW"/>
    </w:rPr>
  </w:style>
  <w:style w:type="paragraph" w:customStyle="1" w:styleId="afffffffff6">
    <w:name w:val="函件(說明)"/>
    <w:basedOn w:val="a3"/>
    <w:next w:val="a3"/>
    <w:rsid w:val="00625CC4"/>
    <w:pPr>
      <w:kinsoku w:val="0"/>
      <w:autoSpaceDN/>
      <w:spacing w:line="420" w:lineRule="exact"/>
      <w:ind w:left="300" w:hangingChars="300" w:hanging="300"/>
      <w:textAlignment w:val="center"/>
    </w:pPr>
    <w:rPr>
      <w:rFonts w:eastAsia="華康細明體"/>
      <w:noProof/>
      <w:kern w:val="0"/>
      <w:sz w:val="21"/>
      <w:lang w:eastAsia="zh-TW"/>
    </w:rPr>
  </w:style>
  <w:style w:type="paragraph" w:customStyle="1" w:styleId="afffffffff7">
    <w:name w:val="審查報告(標題)"/>
    <w:basedOn w:val="a3"/>
    <w:next w:val="a3"/>
    <w:rsid w:val="00625CC4"/>
    <w:pPr>
      <w:kinsoku w:val="0"/>
      <w:autoSpaceDN/>
      <w:spacing w:afterLines="50" w:after="50"/>
      <w:ind w:leftChars="500" w:left="600" w:hangingChars="100" w:hanging="100"/>
      <w:textAlignment w:val="center"/>
    </w:pPr>
    <w:rPr>
      <w:rFonts w:eastAsia="華康楷書體W5"/>
      <w:noProof/>
      <w:kern w:val="0"/>
      <w:sz w:val="28"/>
      <w:lang w:eastAsia="zh-TW"/>
    </w:rPr>
  </w:style>
  <w:style w:type="character" w:customStyle="1" w:styleId="time">
    <w:name w:val="time"/>
    <w:rsid w:val="00625CC4"/>
  </w:style>
  <w:style w:type="character" w:customStyle="1" w:styleId="style170">
    <w:name w:val="style170"/>
    <w:rsid w:val="00625CC4"/>
  </w:style>
  <w:style w:type="paragraph" w:customStyle="1" w:styleId="style117">
    <w:name w:val="style117"/>
    <w:basedOn w:val="a3"/>
    <w:qFormat/>
    <w:rsid w:val="00625CC4"/>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style48">
    <w:name w:val="style48"/>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character" w:customStyle="1" w:styleId="tpccontent">
    <w:name w:val="tpc_content"/>
    <w:rsid w:val="00625CC4"/>
  </w:style>
  <w:style w:type="character" w:customStyle="1" w:styleId="kword">
    <w:name w:val="kword"/>
    <w:rsid w:val="00625CC4"/>
  </w:style>
  <w:style w:type="character" w:customStyle="1" w:styleId="label13px2">
    <w:name w:val="label_13px2"/>
    <w:rsid w:val="00625CC4"/>
    <w:rPr>
      <w:rFonts w:ascii="細明體" w:eastAsia="細明體" w:hAnsi="細明體" w:hint="eastAsia"/>
      <w:sz w:val="13"/>
      <w:szCs w:val="13"/>
    </w:rPr>
  </w:style>
  <w:style w:type="character" w:customStyle="1" w:styleId="blue15">
    <w:name w:val="blue15"/>
    <w:rsid w:val="00625CC4"/>
  </w:style>
  <w:style w:type="character" w:customStyle="1" w:styleId="bk15style16">
    <w:name w:val="bk15 style16"/>
    <w:rsid w:val="00625CC4"/>
  </w:style>
  <w:style w:type="paragraph" w:customStyle="1" w:styleId="122">
    <w:name w:val="字元 字元1 字元 字元 字元 字元 字元 字元2 字元 字元 字元 字元 字元 字元2 字元 字元 字元 字元"/>
    <w:basedOn w:val="a3"/>
    <w:rsid w:val="00625CC4"/>
    <w:pPr>
      <w:widowControl/>
      <w:overflowPunct/>
      <w:autoSpaceDN/>
      <w:spacing w:after="160" w:line="240" w:lineRule="exact"/>
      <w:jc w:val="left"/>
    </w:pPr>
    <w:rPr>
      <w:rFonts w:ascii="Verdana" w:eastAsia="新細明體" w:hAnsi="Verdana"/>
      <w:kern w:val="0"/>
      <w:sz w:val="20"/>
      <w:szCs w:val="28"/>
      <w:lang w:eastAsia="en-US"/>
    </w:rPr>
  </w:style>
  <w:style w:type="character" w:customStyle="1" w:styleId="hidetext">
    <w:name w:val="hide_text"/>
    <w:rsid w:val="00625CC4"/>
  </w:style>
  <w:style w:type="character" w:customStyle="1" w:styleId="yiv6694939352msid915yiv6694939352msid953">
    <w:name w:val="yiv6694939352ms__id915 yiv6694939352ms__id953"/>
    <w:rsid w:val="00625CC4"/>
  </w:style>
  <w:style w:type="character" w:customStyle="1" w:styleId="bureau">
    <w:name w:val="bureau"/>
    <w:rsid w:val="00625CC4"/>
  </w:style>
  <w:style w:type="character" w:customStyle="1" w:styleId="reporttitle">
    <w:name w:val="report_title"/>
    <w:rsid w:val="00625CC4"/>
  </w:style>
  <w:style w:type="character" w:customStyle="1" w:styleId="documenttype-longreleases">
    <w:name w:val="document_type_-_long_releases"/>
    <w:rsid w:val="00625CC4"/>
  </w:style>
  <w:style w:type="character" w:customStyle="1" w:styleId="switchoff">
    <w:name w:val="switch off"/>
    <w:rsid w:val="00625CC4"/>
  </w:style>
  <w:style w:type="character" w:customStyle="1" w:styleId="fbrecommenddummytwoclick-network">
    <w:name w:val="fb_recommend_dummy twoclick-network"/>
    <w:rsid w:val="00625CC4"/>
  </w:style>
  <w:style w:type="character" w:customStyle="1" w:styleId="twitterdummytwoclick-network">
    <w:name w:val="twitter_dummy twoclick-network"/>
    <w:rsid w:val="00625CC4"/>
  </w:style>
  <w:style w:type="character" w:customStyle="1" w:styleId="gplusonedummytwoclick-network">
    <w:name w:val="gplus_one_dummy twoclick-network"/>
    <w:rsid w:val="00625CC4"/>
  </w:style>
  <w:style w:type="character" w:customStyle="1" w:styleId="linkedindummytwoclick-network">
    <w:name w:val="linkedin_dummy twoclick-network"/>
    <w:rsid w:val="00625CC4"/>
  </w:style>
  <w:style w:type="character" w:customStyle="1" w:styleId="af0">
    <w:name w:val="純文字 字元"/>
    <w:aliases w:val="字元3 字元"/>
    <w:link w:val="af"/>
    <w:locked/>
    <w:rsid w:val="00625CC4"/>
    <w:rPr>
      <w:rFonts w:ascii="細明體" w:eastAsia="細明體" w:hAnsi="Courier New"/>
      <w:kern w:val="2"/>
      <w:sz w:val="24"/>
    </w:rPr>
  </w:style>
  <w:style w:type="character" w:customStyle="1" w:styleId="sgtxtb">
    <w:name w:val="sg_txtb"/>
    <w:rsid w:val="00625CC4"/>
  </w:style>
  <w:style w:type="character" w:customStyle="1" w:styleId="watch-title">
    <w:name w:val="watch-title"/>
    <w:rsid w:val="00625CC4"/>
  </w:style>
  <w:style w:type="character" w:customStyle="1" w:styleId="label13px4">
    <w:name w:val="label_13px4"/>
    <w:rsid w:val="00625CC4"/>
    <w:rPr>
      <w:rFonts w:ascii="細明體" w:eastAsia="細明體" w:hAnsi="細明體" w:hint="eastAsia"/>
      <w:sz w:val="23"/>
      <w:szCs w:val="23"/>
    </w:rPr>
  </w:style>
  <w:style w:type="paragraph" w:customStyle="1" w:styleId="981">
    <w:name w:val="981"/>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paragraph" w:customStyle="1" w:styleId="98">
    <w:name w:val="98年研討標題"/>
    <w:basedOn w:val="a3"/>
    <w:rsid w:val="00625CC4"/>
    <w:pPr>
      <w:overflowPunct/>
      <w:autoSpaceDN/>
      <w:jc w:val="center"/>
    </w:pPr>
    <w:rPr>
      <w:rFonts w:eastAsia="標楷體"/>
      <w:b/>
      <w:sz w:val="32"/>
      <w:lang w:eastAsia="zh-TW"/>
    </w:rPr>
  </w:style>
  <w:style w:type="paragraph" w:customStyle="1" w:styleId="980">
    <w:name w:val="98研討一"/>
    <w:basedOn w:val="a3"/>
    <w:qFormat/>
    <w:rsid w:val="00625CC4"/>
    <w:pPr>
      <w:overflowPunct/>
      <w:autoSpaceDN/>
      <w:snapToGrid w:val="0"/>
      <w:spacing w:beforeLines="50" w:before="50" w:afterLines="50" w:after="50"/>
      <w:ind w:left="200" w:hangingChars="200" w:hanging="200"/>
      <w:jc w:val="left"/>
    </w:pPr>
    <w:rPr>
      <w:rFonts w:eastAsia="標楷體"/>
      <w:b/>
      <w:sz w:val="28"/>
      <w:lang w:eastAsia="zh-TW"/>
    </w:rPr>
  </w:style>
  <w:style w:type="paragraph" w:customStyle="1" w:styleId="982">
    <w:name w:val="98研討內文"/>
    <w:basedOn w:val="a3"/>
    <w:autoRedefine/>
    <w:rsid w:val="00625CC4"/>
    <w:pPr>
      <w:overflowPunct/>
      <w:autoSpaceDN/>
      <w:ind w:firstLineChars="200" w:firstLine="480"/>
    </w:pPr>
    <w:rPr>
      <w:rFonts w:eastAsia="標楷體"/>
      <w:kern w:val="0"/>
      <w:sz w:val="24"/>
      <w:lang w:eastAsia="zh-TW"/>
    </w:rPr>
  </w:style>
  <w:style w:type="paragraph" w:customStyle="1" w:styleId="983">
    <w:name w:val="98研討(一)"/>
    <w:basedOn w:val="a3"/>
    <w:rsid w:val="00625CC4"/>
    <w:pPr>
      <w:widowControl/>
      <w:overflowPunct/>
      <w:autoSpaceDN/>
      <w:spacing w:beforeLines="30" w:before="30" w:afterLines="30" w:after="30"/>
      <w:ind w:leftChars="200" w:left="400" w:hangingChars="200" w:hanging="200"/>
      <w:jc w:val="left"/>
    </w:pPr>
    <w:rPr>
      <w:rFonts w:ascii="標楷體" w:eastAsia="標楷體"/>
      <w:kern w:val="0"/>
      <w:sz w:val="24"/>
      <w:lang w:eastAsia="zh-TW"/>
    </w:rPr>
  </w:style>
  <w:style w:type="paragraph" w:customStyle="1" w:styleId="984">
    <w:name w:val="98研討(一)內"/>
    <w:basedOn w:val="983"/>
    <w:rsid w:val="00625CC4"/>
    <w:pPr>
      <w:ind w:leftChars="300" w:left="300" w:firstLineChars="200" w:firstLine="200"/>
      <w:jc w:val="both"/>
    </w:pPr>
  </w:style>
  <w:style w:type="paragraph" w:customStyle="1" w:styleId="985">
    <w:name w:val="98研討壹一"/>
    <w:basedOn w:val="a3"/>
    <w:rsid w:val="00625CC4"/>
    <w:pPr>
      <w:overflowPunct/>
      <w:autoSpaceDN/>
      <w:spacing w:beforeLines="50" w:before="50" w:afterLines="50" w:after="50"/>
      <w:ind w:leftChars="100" w:left="300" w:hangingChars="200" w:hanging="200"/>
    </w:pPr>
    <w:rPr>
      <w:rFonts w:eastAsia="標楷體" w:hAnsi="標楷體" w:cs="Arial"/>
      <w:sz w:val="24"/>
      <w:lang w:eastAsia="zh-TW"/>
    </w:rPr>
  </w:style>
  <w:style w:type="paragraph" w:customStyle="1" w:styleId="9810">
    <w:name w:val="98研討(一)1"/>
    <w:basedOn w:val="a3"/>
    <w:rsid w:val="00625CC4"/>
    <w:pPr>
      <w:overflowPunct/>
      <w:autoSpaceDN/>
      <w:ind w:leftChars="400" w:left="500" w:hangingChars="100" w:hanging="100"/>
    </w:pPr>
    <w:rPr>
      <w:rFonts w:ascii="標楷體" w:eastAsia="標楷體"/>
      <w:kern w:val="0"/>
      <w:sz w:val="24"/>
      <w:lang w:eastAsia="zh-TW"/>
    </w:rPr>
  </w:style>
  <w:style w:type="paragraph" w:customStyle="1" w:styleId="1ff2">
    <w:name w:val="研討(一)1內"/>
    <w:basedOn w:val="9810"/>
    <w:rsid w:val="00625CC4"/>
    <w:pPr>
      <w:ind w:leftChars="500" w:firstLineChars="0" w:firstLine="0"/>
    </w:pPr>
  </w:style>
  <w:style w:type="character" w:customStyle="1" w:styleId="green1">
    <w:name w:val="green1"/>
    <w:rsid w:val="00625CC4"/>
    <w:rPr>
      <w:strike w:val="0"/>
      <w:dstrike w:val="0"/>
      <w:color w:val="006600"/>
      <w:sz w:val="24"/>
      <w:szCs w:val="24"/>
      <w:u w:val="none"/>
      <w:effect w:val="none"/>
    </w:rPr>
  </w:style>
  <w:style w:type="character" w:customStyle="1" w:styleId="hl">
    <w:name w:val="hl"/>
    <w:rsid w:val="00625CC4"/>
  </w:style>
  <w:style w:type="character" w:customStyle="1" w:styleId="f3">
    <w:name w:val="f3"/>
    <w:rsid w:val="00625CC4"/>
  </w:style>
  <w:style w:type="character" w:customStyle="1" w:styleId="push-ipdatetime">
    <w:name w:val="push-ipdatetime"/>
    <w:rsid w:val="00625CC4"/>
  </w:style>
  <w:style w:type="character" w:customStyle="1" w:styleId="f1">
    <w:name w:val="f1"/>
    <w:rsid w:val="00625CC4"/>
  </w:style>
  <w:style w:type="character" w:customStyle="1" w:styleId="hascaption">
    <w:name w:val="hascaption"/>
    <w:rsid w:val="00625CC4"/>
  </w:style>
  <w:style w:type="character" w:customStyle="1" w:styleId="textexposedhide">
    <w:name w:val="text_exposed_hide"/>
    <w:rsid w:val="00625CC4"/>
  </w:style>
  <w:style w:type="character" w:customStyle="1" w:styleId="textexposedshow">
    <w:name w:val="text_exposed_show"/>
    <w:rsid w:val="00625CC4"/>
  </w:style>
  <w:style w:type="character" w:customStyle="1" w:styleId="textexposedlink">
    <w:name w:val="text_exposed_link"/>
    <w:qFormat/>
    <w:rsid w:val="00625CC4"/>
  </w:style>
  <w:style w:type="character" w:customStyle="1" w:styleId="uficommentactorname">
    <w:name w:val="uficommentactorname"/>
    <w:rsid w:val="00625CC4"/>
  </w:style>
  <w:style w:type="character" w:customStyle="1" w:styleId="uficommentbody">
    <w:name w:val="uficommentbody"/>
    <w:rsid w:val="00625CC4"/>
  </w:style>
  <w:style w:type="character" w:customStyle="1" w:styleId="ufireplysocialsentencelinktext">
    <w:name w:val="ufireplysocialsentencelinktext"/>
    <w:rsid w:val="00625CC4"/>
  </w:style>
  <w:style w:type="character" w:customStyle="1" w:styleId="5uzb">
    <w:name w:val="_5uzb"/>
    <w:rsid w:val="00625CC4"/>
  </w:style>
  <w:style w:type="character" w:customStyle="1" w:styleId="nowrap">
    <w:name w:val="nowrap"/>
    <w:rsid w:val="00625CC4"/>
  </w:style>
  <w:style w:type="paragraph" w:customStyle="1" w:styleId="1ff3">
    <w:name w:val="內文1"/>
    <w:basedOn w:val="a3"/>
    <w:rsid w:val="00625CC4"/>
    <w:pPr>
      <w:overflowPunct/>
      <w:autoSpaceDN/>
      <w:spacing w:line="144" w:lineRule="exact"/>
      <w:jc w:val="left"/>
    </w:pPr>
    <w:rPr>
      <w:rFonts w:eastAsia="新細明體"/>
      <w:w w:val="115"/>
      <w:sz w:val="14"/>
      <w:lang w:eastAsia="zh-TW"/>
    </w:rPr>
  </w:style>
  <w:style w:type="paragraph" w:customStyle="1" w:styleId="afffffffff8">
    <w:name w:val="姓名"/>
    <w:basedOn w:val="a3"/>
    <w:rsid w:val="00625CC4"/>
    <w:pPr>
      <w:overflowPunct/>
      <w:autoSpaceDN/>
      <w:spacing w:line="180" w:lineRule="exact"/>
      <w:jc w:val="center"/>
    </w:pPr>
    <w:rPr>
      <w:rFonts w:eastAsia="華康隸書體W5"/>
      <w:sz w:val="20"/>
      <w:lang w:eastAsia="zh-TW"/>
    </w:rPr>
  </w:style>
  <w:style w:type="paragraph" w:customStyle="1" w:styleId="wenzi4">
    <w:name w:val="wenzi4"/>
    <w:basedOn w:val="a3"/>
    <w:rsid w:val="00625CC4"/>
    <w:pPr>
      <w:widowControl/>
      <w:overflowPunct/>
      <w:autoSpaceDN/>
      <w:spacing w:before="100" w:beforeAutospacing="1" w:after="100" w:afterAutospacing="1" w:line="270" w:lineRule="atLeast"/>
      <w:ind w:left="195"/>
    </w:pPr>
    <w:rPr>
      <w:rFonts w:ascii="新細明體" w:eastAsia="新細明體" w:hAnsi="新細明體" w:cs="新細明體"/>
      <w:color w:val="555555"/>
      <w:kern w:val="0"/>
      <w:sz w:val="18"/>
      <w:szCs w:val="18"/>
      <w:lang w:eastAsia="zh-TW"/>
    </w:rPr>
  </w:style>
  <w:style w:type="character" w:customStyle="1" w:styleId="fzyfbdpian1">
    <w:name w:val="fzyfbd_pian1"/>
    <w:rsid w:val="00625CC4"/>
    <w:rPr>
      <w:vanish w:val="0"/>
      <w:webHidden w:val="0"/>
      <w:color w:val="FFFFFF"/>
      <w:sz w:val="18"/>
      <w:szCs w:val="18"/>
      <w:shd w:val="clear" w:color="auto" w:fill="7CA900"/>
      <w:specVanish w:val="0"/>
    </w:rPr>
  </w:style>
  <w:style w:type="character" w:customStyle="1" w:styleId="fzyfbdzsbt11">
    <w:name w:val="fzyfbd_zsbt11"/>
    <w:rsid w:val="00625CC4"/>
    <w:rPr>
      <w:b/>
      <w:bCs/>
      <w:vanish w:val="0"/>
      <w:webHidden w:val="0"/>
      <w:color w:val="000000"/>
      <w:sz w:val="18"/>
      <w:szCs w:val="18"/>
      <w:specVanish w:val="0"/>
    </w:rPr>
  </w:style>
  <w:style w:type="character" w:customStyle="1" w:styleId="fzyfbdxiazait11">
    <w:name w:val="fzyfbd_xiazait11"/>
    <w:rsid w:val="00625CC4"/>
    <w:rPr>
      <w:vanish w:val="0"/>
      <w:webHidden w:val="0"/>
      <w:specVanish w:val="0"/>
    </w:rPr>
  </w:style>
  <w:style w:type="character" w:customStyle="1" w:styleId="fzyfbdzk11">
    <w:name w:val="fzyfbd_zk11"/>
    <w:rsid w:val="00625CC4"/>
    <w:rPr>
      <w:b w:val="0"/>
      <w:bCs w:val="0"/>
      <w:vanish w:val="0"/>
      <w:webHidden w:val="0"/>
      <w:color w:val="555555"/>
      <w:sz w:val="18"/>
      <w:szCs w:val="18"/>
      <w:specVanish w:val="0"/>
    </w:rPr>
  </w:style>
  <w:style w:type="character" w:customStyle="1" w:styleId="scayt-misspell">
    <w:name w:val="scayt-misspell"/>
    <w:rsid w:val="00625CC4"/>
  </w:style>
  <w:style w:type="paragraph" w:customStyle="1" w:styleId="kou1">
    <w:name w:val="kou1"/>
    <w:basedOn w:val="a3"/>
    <w:rsid w:val="00625CC4"/>
    <w:pPr>
      <w:widowControl/>
      <w:overflowPunct/>
      <w:autoSpaceDN/>
      <w:spacing w:before="24" w:after="120"/>
      <w:ind w:hanging="240"/>
      <w:jc w:val="left"/>
    </w:pPr>
    <w:rPr>
      <w:rFonts w:ascii="Meiryo" w:eastAsia="Meiryo" w:hAnsi="Meiryo" w:cs="Meiryo"/>
      <w:kern w:val="0"/>
      <w:sz w:val="21"/>
      <w:szCs w:val="21"/>
      <w:lang w:eastAsia="zh-TW"/>
    </w:rPr>
  </w:style>
  <w:style w:type="paragraph" w:customStyle="1" w:styleId="story">
    <w:name w:val="story"/>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character" w:customStyle="1" w:styleId="story1">
    <w:name w:val="story1"/>
    <w:rsid w:val="00625CC4"/>
  </w:style>
  <w:style w:type="character" w:customStyle="1" w:styleId="tpctitle">
    <w:name w:val="tpc_title"/>
    <w:rsid w:val="00625CC4"/>
  </w:style>
  <w:style w:type="character" w:customStyle="1" w:styleId="grame">
    <w:name w:val="grame"/>
    <w:rsid w:val="00625CC4"/>
  </w:style>
  <w:style w:type="paragraph" w:customStyle="1" w:styleId="216">
    <w:name w:val="樣式 標題 2 + 標楷體 16 點 粗體 置中"/>
    <w:basedOn w:val="2"/>
    <w:qFormat/>
    <w:rsid w:val="00625CC4"/>
    <w:pPr>
      <w:overflowPunct/>
      <w:autoSpaceDN/>
      <w:spacing w:line="240" w:lineRule="auto"/>
      <w:jc w:val="center"/>
    </w:pPr>
    <w:rPr>
      <w:rFonts w:ascii="標楷體" w:eastAsia="標楷體" w:hAnsi="標楷體" w:cs="新細明體"/>
      <w:sz w:val="32"/>
      <w:szCs w:val="20"/>
      <w:lang w:val="en-US" w:eastAsia="zh-TW"/>
    </w:rPr>
  </w:style>
  <w:style w:type="paragraph" w:customStyle="1" w:styleId="1201">
    <w:name w:val="樣式 標題 1 + 標楷體 20 點 置中1"/>
    <w:basedOn w:val="10"/>
    <w:rsid w:val="00625CC4"/>
    <w:pPr>
      <w:overflowPunct/>
      <w:autoSpaceDN/>
      <w:spacing w:before="0" w:after="0" w:line="240" w:lineRule="auto"/>
      <w:jc w:val="center"/>
    </w:pPr>
    <w:rPr>
      <w:rFonts w:ascii="標楷體" w:eastAsia="標楷體" w:hAnsi="標楷體" w:cs="新細明體"/>
      <w:sz w:val="40"/>
      <w:szCs w:val="20"/>
      <w:lang w:eastAsia="zh-TW"/>
    </w:rPr>
  </w:style>
  <w:style w:type="paragraph" w:customStyle="1" w:styleId="xg1">
    <w:name w:val="xg1"/>
    <w:basedOn w:val="a3"/>
    <w:qFormat/>
    <w:rsid w:val="00625CC4"/>
    <w:pPr>
      <w:widowControl/>
      <w:overflowPunct/>
      <w:autoSpaceDN/>
      <w:spacing w:before="100" w:beforeAutospacing="1" w:after="100" w:afterAutospacing="1"/>
      <w:jc w:val="left"/>
    </w:pPr>
    <w:rPr>
      <w:rFonts w:ascii="新細明體" w:eastAsia="新細明體" w:hAnsi="新細明體" w:cs="新細明體"/>
      <w:color w:val="999999"/>
      <w:kern w:val="0"/>
      <w:sz w:val="24"/>
      <w:lang w:eastAsia="zh-TW"/>
    </w:rPr>
  </w:style>
  <w:style w:type="character" w:customStyle="1" w:styleId="ub9">
    <w:name w:val="ub9"/>
    <w:rsid w:val="00625CC4"/>
    <w:rPr>
      <w:strike w:val="0"/>
      <w:dstrike w:val="0"/>
      <w:color w:val="2793E6"/>
      <w:sz w:val="20"/>
      <w:szCs w:val="20"/>
      <w:u w:val="none"/>
      <w:effect w:val="none"/>
    </w:rPr>
  </w:style>
  <w:style w:type="character" w:customStyle="1" w:styleId="ve1">
    <w:name w:val="ve1"/>
    <w:rsid w:val="00625CC4"/>
    <w:rPr>
      <w:vanish w:val="0"/>
      <w:webHidden w:val="0"/>
      <w:color w:val="6A6A6A"/>
      <w:shd w:val="clear" w:color="auto" w:fill="auto"/>
      <w:specVanish w:val="0"/>
    </w:rPr>
  </w:style>
  <w:style w:type="character" w:customStyle="1" w:styleId="pl">
    <w:name w:val="pl"/>
    <w:rsid w:val="00625CC4"/>
  </w:style>
  <w:style w:type="character" w:customStyle="1" w:styleId="d-s11">
    <w:name w:val="d-s11"/>
    <w:rsid w:val="00625CC4"/>
    <w:rPr>
      <w:color w:val="2793E6"/>
    </w:rPr>
  </w:style>
  <w:style w:type="character" w:customStyle="1" w:styleId="upc">
    <w:name w:val="upc"/>
    <w:rsid w:val="00625CC4"/>
  </w:style>
  <w:style w:type="character" w:customStyle="1" w:styleId="hps">
    <w:name w:val="hps"/>
    <w:rsid w:val="00625CC4"/>
  </w:style>
  <w:style w:type="character" w:customStyle="1" w:styleId="etdd1">
    <w:name w:val="etd_d1"/>
    <w:rsid w:val="00625CC4"/>
    <w:rPr>
      <w:b/>
      <w:bCs/>
      <w:color w:val="333333"/>
    </w:rPr>
  </w:style>
  <w:style w:type="character" w:customStyle="1" w:styleId="moduledescription">
    <w:name w:val="moduledescription"/>
    <w:rsid w:val="00625CC4"/>
  </w:style>
  <w:style w:type="paragraph" w:customStyle="1" w:styleId="300">
    <w:name w:val="30"/>
    <w:basedOn w:val="a3"/>
    <w:rsid w:val="00625CC4"/>
    <w:pPr>
      <w:overflowPunct/>
      <w:autoSpaceDE w:val="0"/>
      <w:adjustRightInd w:val="0"/>
      <w:snapToGrid w:val="0"/>
      <w:ind w:leftChars="100" w:left="100" w:firstLineChars="200" w:firstLine="200"/>
    </w:pPr>
    <w:rPr>
      <w:rFonts w:eastAsia="標楷體"/>
      <w:sz w:val="24"/>
      <w:szCs w:val="20"/>
      <w:u w:val="single"/>
      <w:lang w:eastAsia="zh-TW"/>
    </w:rPr>
  </w:style>
  <w:style w:type="paragraph" w:customStyle="1" w:styleId="newslink">
    <w:name w:val="newslink"/>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paragraph" w:customStyle="1" w:styleId="bttitreb">
    <w:name w:val="bttitreb"/>
    <w:basedOn w:val="a3"/>
    <w:rsid w:val="00625CC4"/>
    <w:pPr>
      <w:widowControl/>
      <w:overflowPunct/>
      <w:autoSpaceDN/>
      <w:spacing w:before="100" w:beforeAutospacing="1" w:after="100" w:afterAutospacing="1"/>
      <w:jc w:val="left"/>
    </w:pPr>
    <w:rPr>
      <w:rFonts w:ascii="新細明體" w:eastAsia="新細明體" w:hAnsi="新細明體" w:cs="新細明體"/>
      <w:b/>
      <w:bCs/>
      <w:kern w:val="0"/>
      <w:sz w:val="24"/>
      <w:lang w:eastAsia="zh-TW"/>
    </w:rPr>
  </w:style>
  <w:style w:type="character" w:customStyle="1" w:styleId="lemmatitleh1">
    <w:name w:val="lemmatitleh1"/>
    <w:rsid w:val="00625CC4"/>
  </w:style>
  <w:style w:type="character" w:customStyle="1" w:styleId="fontxt">
    <w:name w:val="fontxt"/>
    <w:rsid w:val="00625CC4"/>
  </w:style>
  <w:style w:type="character" w:customStyle="1" w:styleId="mailheadertext1">
    <w:name w:val="mailheadertext1"/>
    <w:rsid w:val="00625CC4"/>
    <w:rPr>
      <w:i w:val="0"/>
      <w:iCs w:val="0"/>
      <w:color w:val="353531"/>
      <w:sz w:val="18"/>
      <w:szCs w:val="18"/>
    </w:rPr>
  </w:style>
  <w:style w:type="character" w:customStyle="1" w:styleId="affffb">
    <w:name w:val="本文 字元"/>
    <w:link w:val="affffa"/>
    <w:rsid w:val="00625CC4"/>
    <w:rPr>
      <w:kern w:val="2"/>
      <w:sz w:val="24"/>
      <w:szCs w:val="24"/>
    </w:rPr>
  </w:style>
  <w:style w:type="character" w:customStyle="1" w:styleId="paper">
    <w:name w:val="paper"/>
    <w:rsid w:val="00625CC4"/>
  </w:style>
  <w:style w:type="paragraph" w:customStyle="1" w:styleId="middle">
    <w:name w:val="middle"/>
    <w:basedOn w:val="a3"/>
    <w:qFormat/>
    <w:rsid w:val="00625CC4"/>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character" w:customStyle="1" w:styleId="instancename">
    <w:name w:val="instancename"/>
    <w:rsid w:val="00625CC4"/>
  </w:style>
  <w:style w:type="character" w:customStyle="1" w:styleId="accesshide">
    <w:name w:val="accesshide"/>
    <w:rsid w:val="00625CC4"/>
  </w:style>
  <w:style w:type="paragraph" w:customStyle="1" w:styleId="reliability-note">
    <w:name w:val="reliability-note"/>
    <w:basedOn w:val="a3"/>
    <w:rsid w:val="00625CC4"/>
    <w:pPr>
      <w:widowControl/>
      <w:overflowPunct/>
      <w:autoSpaceDN/>
      <w:spacing w:before="100" w:beforeAutospacing="1" w:after="100" w:afterAutospacing="1" w:line="384" w:lineRule="atLeast"/>
      <w:jc w:val="left"/>
    </w:pPr>
    <w:rPr>
      <w:rFonts w:ascii="新細明體" w:eastAsia="新細明體" w:hAnsi="新細明體" w:cs="新細明體"/>
      <w:kern w:val="0"/>
      <w:sz w:val="24"/>
      <w:lang w:eastAsia="zh-TW"/>
    </w:rPr>
  </w:style>
  <w:style w:type="character" w:customStyle="1" w:styleId="from2">
    <w:name w:val="from2"/>
    <w:rsid w:val="00625CC4"/>
  </w:style>
  <w:style w:type="character" w:customStyle="1" w:styleId="color-green1">
    <w:name w:val="color-green1"/>
    <w:rsid w:val="00625CC4"/>
    <w:rPr>
      <w:color w:val="007722"/>
    </w:rPr>
  </w:style>
  <w:style w:type="paragraph" w:customStyle="1" w:styleId="-3">
    <w:name w:val="目次-壹"/>
    <w:basedOn w:val="a3"/>
    <w:rsid w:val="00625CC4"/>
    <w:pPr>
      <w:overflowPunct/>
      <w:autoSpaceDE w:val="0"/>
      <w:spacing w:line="380" w:lineRule="exact"/>
      <w:ind w:leftChars="50" w:left="650" w:rightChars="50" w:right="146" w:hangingChars="200" w:hanging="504"/>
    </w:pPr>
    <w:rPr>
      <w:rFonts w:eastAsia="標楷體"/>
      <w:spacing w:val="2"/>
      <w:sz w:val="24"/>
      <w:lang w:eastAsia="zh-TW"/>
    </w:rPr>
  </w:style>
  <w:style w:type="paragraph" w:customStyle="1" w:styleId="EndNoteBibliography">
    <w:name w:val="EndNote Bibliography"/>
    <w:basedOn w:val="a3"/>
    <w:link w:val="EndNoteBibliography0"/>
    <w:rsid w:val="00625CC4"/>
    <w:pPr>
      <w:overflowPunct/>
      <w:autoSpaceDN/>
    </w:pPr>
    <w:rPr>
      <w:rFonts w:ascii="Calibri" w:eastAsia="新細明體" w:hAnsi="Calibri"/>
      <w:noProof/>
      <w:sz w:val="24"/>
      <w:szCs w:val="22"/>
      <w:lang w:val="x-none" w:eastAsia="x-none"/>
    </w:rPr>
  </w:style>
  <w:style w:type="character" w:customStyle="1" w:styleId="EndNoteBibliography0">
    <w:name w:val="EndNote Bibliography 字元"/>
    <w:link w:val="EndNoteBibliography"/>
    <w:rsid w:val="00625CC4"/>
    <w:rPr>
      <w:rFonts w:ascii="Calibri" w:hAnsi="Calibri" w:cs="Calibri"/>
      <w:noProof/>
      <w:kern w:val="2"/>
      <w:sz w:val="24"/>
      <w:szCs w:val="22"/>
    </w:rPr>
  </w:style>
  <w:style w:type="character" w:customStyle="1" w:styleId="a-size-large">
    <w:name w:val="a-size-large"/>
    <w:rsid w:val="00625CC4"/>
  </w:style>
  <w:style w:type="character" w:customStyle="1" w:styleId="ya-q-text">
    <w:name w:val="ya-q-text"/>
    <w:rsid w:val="00625CC4"/>
  </w:style>
  <w:style w:type="character" w:customStyle="1" w:styleId="ya-ba-title">
    <w:name w:val="ya-ba-title"/>
    <w:rsid w:val="00625CC4"/>
  </w:style>
  <w:style w:type="character" w:customStyle="1" w:styleId="ya-q-full-text">
    <w:name w:val="ya-q-full-text"/>
    <w:rsid w:val="00625CC4"/>
  </w:style>
  <w:style w:type="character" w:customStyle="1" w:styleId="text-02-101">
    <w:name w:val="text-02-101"/>
    <w:rsid w:val="00625CC4"/>
    <w:rPr>
      <w:rFonts w:ascii="sөũ" w:hAnsi="sөũ" w:hint="default"/>
      <w:strike w:val="0"/>
      <w:dstrike w:val="0"/>
      <w:color w:val="FFFFFF"/>
      <w:spacing w:val="40"/>
      <w:sz w:val="20"/>
      <w:szCs w:val="20"/>
      <w:u w:val="none"/>
      <w:effect w:val="none"/>
    </w:rPr>
  </w:style>
  <w:style w:type="character" w:customStyle="1" w:styleId="text-03-10b1">
    <w:name w:val="text-03-10b1"/>
    <w:rsid w:val="00625CC4"/>
    <w:rPr>
      <w:rFonts w:ascii="sөũ" w:hAnsi="sөũ" w:hint="default"/>
      <w:b/>
      <w:bCs/>
      <w:strike w:val="0"/>
      <w:dstrike w:val="0"/>
      <w:color w:val="CC3300"/>
      <w:spacing w:val="30"/>
      <w:sz w:val="20"/>
      <w:szCs w:val="20"/>
      <w:u w:val="none"/>
      <w:effect w:val="none"/>
    </w:rPr>
  </w:style>
  <w:style w:type="character" w:customStyle="1" w:styleId="ptname">
    <w:name w:val="ptname"/>
    <w:rsid w:val="00625CC4"/>
  </w:style>
  <w:style w:type="character" w:customStyle="1" w:styleId="url">
    <w:name w:val="url"/>
    <w:rsid w:val="00625CC4"/>
  </w:style>
  <w:style w:type="character" w:customStyle="1" w:styleId="afff7">
    <w:name w:val="圖表目錄 字元"/>
    <w:link w:val="afff6"/>
    <w:rsid w:val="00625CC4"/>
    <w:rPr>
      <w:kern w:val="2"/>
      <w:sz w:val="24"/>
      <w:szCs w:val="24"/>
    </w:rPr>
  </w:style>
  <w:style w:type="paragraph" w:customStyle="1" w:styleId="1ff4">
    <w:name w:val="圖表目錄1 字元"/>
    <w:basedOn w:val="afff6"/>
    <w:next w:val="afff6"/>
    <w:link w:val="1ff5"/>
    <w:rsid w:val="00625CC4"/>
    <w:pPr>
      <w:overflowPunct/>
      <w:autoSpaceDN/>
      <w:spacing w:line="0" w:lineRule="atLeast"/>
      <w:ind w:leftChars="0" w:left="480" w:firstLineChars="0" w:firstLine="0"/>
    </w:pPr>
    <w:rPr>
      <w:rFonts w:ascii="標楷體" w:eastAsia="標楷體" w:hAnsi="標楷體"/>
      <w:bCs/>
      <w:smallCaps/>
      <w:sz w:val="32"/>
      <w:szCs w:val="20"/>
    </w:rPr>
  </w:style>
  <w:style w:type="character" w:customStyle="1" w:styleId="1ff5">
    <w:name w:val="圖表目錄1 字元 字元"/>
    <w:link w:val="1ff4"/>
    <w:rsid w:val="00625CC4"/>
    <w:rPr>
      <w:rFonts w:ascii="標楷體" w:eastAsia="標楷體" w:hAnsi="標楷體"/>
      <w:bCs/>
      <w:smallCaps/>
      <w:kern w:val="2"/>
      <w:sz w:val="32"/>
    </w:rPr>
  </w:style>
  <w:style w:type="character" w:customStyle="1" w:styleId="afffffffff9">
    <w:name w:val="字元"/>
    <w:rsid w:val="00625CC4"/>
    <w:rPr>
      <w:rFonts w:eastAsia="新細明體"/>
      <w:smallCaps/>
      <w:kern w:val="2"/>
      <w:lang w:val="en-US" w:eastAsia="zh-TW" w:bidi="ar-SA"/>
    </w:rPr>
  </w:style>
  <w:style w:type="character" w:customStyle="1" w:styleId="15pxtext08">
    <w:name w:val="15px_text_08"/>
    <w:rsid w:val="00625CC4"/>
  </w:style>
  <w:style w:type="character" w:customStyle="1" w:styleId="linkt120033cc1">
    <w:name w:val="linkt120033cc1"/>
    <w:rsid w:val="00625CC4"/>
    <w:rPr>
      <w:b/>
      <w:bCs/>
      <w:color w:val="0033CC"/>
      <w:sz w:val="24"/>
      <w:szCs w:val="24"/>
    </w:rPr>
  </w:style>
  <w:style w:type="character" w:customStyle="1" w:styleId="t12000000181">
    <w:name w:val="t12000000181"/>
    <w:rsid w:val="00625CC4"/>
    <w:rPr>
      <w:sz w:val="24"/>
      <w:szCs w:val="24"/>
    </w:rPr>
  </w:style>
  <w:style w:type="paragraph" w:customStyle="1" w:styleId="afffffffffa">
    <w:name w:val="一、內文"/>
    <w:basedOn w:val="a3"/>
    <w:rsid w:val="00625CC4"/>
    <w:pPr>
      <w:autoSpaceDE w:val="0"/>
      <w:spacing w:before="40" w:after="40" w:line="520" w:lineRule="exact"/>
      <w:ind w:leftChars="100" w:left="100" w:firstLineChars="200" w:firstLine="200"/>
    </w:pPr>
    <w:rPr>
      <w:rFonts w:eastAsia="新細明體"/>
      <w:spacing w:val="4"/>
      <w:sz w:val="26"/>
    </w:rPr>
  </w:style>
  <w:style w:type="paragraph" w:customStyle="1" w:styleId="1ff6">
    <w:name w:val="圖表目錄1 字元 字元 字元 字元 字元"/>
    <w:basedOn w:val="afff6"/>
    <w:next w:val="afff6"/>
    <w:link w:val="1ff7"/>
    <w:rsid w:val="00625CC4"/>
    <w:pPr>
      <w:overflowPunct/>
      <w:autoSpaceDN/>
      <w:spacing w:line="0" w:lineRule="atLeast"/>
      <w:ind w:leftChars="0" w:left="480" w:firstLineChars="0" w:firstLine="0"/>
    </w:pPr>
    <w:rPr>
      <w:rFonts w:ascii="標楷體" w:eastAsia="標楷體" w:hAnsi="標楷體"/>
      <w:bCs/>
      <w:sz w:val="32"/>
      <w:szCs w:val="20"/>
    </w:rPr>
  </w:style>
  <w:style w:type="character" w:customStyle="1" w:styleId="1ff7">
    <w:name w:val="圖表目錄1 字元 字元 字元 字元 字元 字元"/>
    <w:link w:val="1ff6"/>
    <w:rsid w:val="00625CC4"/>
    <w:rPr>
      <w:rFonts w:ascii="標楷體" w:eastAsia="標楷體" w:hAnsi="標楷體"/>
      <w:bCs/>
      <w:kern w:val="2"/>
      <w:sz w:val="32"/>
    </w:rPr>
  </w:style>
  <w:style w:type="paragraph" w:styleId="53">
    <w:name w:val="toc 5"/>
    <w:basedOn w:val="a3"/>
    <w:next w:val="a3"/>
    <w:autoRedefine/>
    <w:uiPriority w:val="39"/>
    <w:rsid w:val="00625CC4"/>
    <w:pPr>
      <w:overflowPunct/>
      <w:autoSpaceDN/>
      <w:ind w:left="960"/>
      <w:jc w:val="left"/>
    </w:pPr>
    <w:rPr>
      <w:rFonts w:eastAsia="新細明體"/>
      <w:sz w:val="18"/>
      <w:szCs w:val="18"/>
      <w:lang w:eastAsia="zh-TW"/>
    </w:rPr>
  </w:style>
  <w:style w:type="paragraph" w:styleId="62">
    <w:name w:val="toc 6"/>
    <w:basedOn w:val="a3"/>
    <w:next w:val="a3"/>
    <w:autoRedefine/>
    <w:uiPriority w:val="39"/>
    <w:qFormat/>
    <w:rsid w:val="00625CC4"/>
    <w:pPr>
      <w:overflowPunct/>
      <w:autoSpaceDN/>
      <w:ind w:left="1200"/>
      <w:jc w:val="left"/>
    </w:pPr>
    <w:rPr>
      <w:rFonts w:eastAsia="新細明體"/>
      <w:sz w:val="18"/>
      <w:szCs w:val="18"/>
      <w:lang w:eastAsia="zh-TW"/>
    </w:rPr>
  </w:style>
  <w:style w:type="paragraph" w:styleId="74">
    <w:name w:val="toc 7"/>
    <w:basedOn w:val="a3"/>
    <w:next w:val="a3"/>
    <w:autoRedefine/>
    <w:uiPriority w:val="39"/>
    <w:qFormat/>
    <w:rsid w:val="00625CC4"/>
    <w:pPr>
      <w:overflowPunct/>
      <w:autoSpaceDN/>
      <w:ind w:left="1440"/>
      <w:jc w:val="left"/>
    </w:pPr>
    <w:rPr>
      <w:rFonts w:eastAsia="新細明體"/>
      <w:sz w:val="18"/>
      <w:szCs w:val="18"/>
      <w:lang w:eastAsia="zh-TW"/>
    </w:rPr>
  </w:style>
  <w:style w:type="paragraph" w:styleId="83">
    <w:name w:val="toc 8"/>
    <w:basedOn w:val="a3"/>
    <w:next w:val="a3"/>
    <w:autoRedefine/>
    <w:uiPriority w:val="39"/>
    <w:qFormat/>
    <w:rsid w:val="00625CC4"/>
    <w:pPr>
      <w:overflowPunct/>
      <w:autoSpaceDN/>
      <w:ind w:left="1680"/>
      <w:jc w:val="left"/>
    </w:pPr>
    <w:rPr>
      <w:rFonts w:eastAsia="新細明體"/>
      <w:sz w:val="18"/>
      <w:szCs w:val="18"/>
      <w:lang w:eastAsia="zh-TW"/>
    </w:rPr>
  </w:style>
  <w:style w:type="paragraph" w:styleId="92">
    <w:name w:val="toc 9"/>
    <w:basedOn w:val="a3"/>
    <w:next w:val="a3"/>
    <w:autoRedefine/>
    <w:uiPriority w:val="39"/>
    <w:rsid w:val="00625CC4"/>
    <w:pPr>
      <w:overflowPunct/>
      <w:autoSpaceDN/>
      <w:ind w:left="1920"/>
      <w:jc w:val="left"/>
    </w:pPr>
    <w:rPr>
      <w:rFonts w:eastAsia="新細明體"/>
      <w:sz w:val="18"/>
      <w:szCs w:val="18"/>
      <w:lang w:eastAsia="zh-TW"/>
    </w:rPr>
  </w:style>
  <w:style w:type="character" w:customStyle="1" w:styleId="t1200000018">
    <w:name w:val="t1200000018"/>
    <w:rsid w:val="00625CC4"/>
  </w:style>
  <w:style w:type="character" w:customStyle="1" w:styleId="maintextbldleft1">
    <w:name w:val="maintextbldleft1"/>
    <w:rsid w:val="00625CC4"/>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rsid w:val="00625CC4"/>
    <w:rPr>
      <w:rFonts w:ascii="Arial" w:hAnsi="Arial" w:cs="Arial" w:hint="default"/>
      <w:b w:val="0"/>
      <w:bCs w:val="0"/>
      <w:i w:val="0"/>
      <w:iCs w:val="0"/>
      <w:smallCaps w:val="0"/>
      <w:strike w:val="0"/>
      <w:dstrike w:val="0"/>
      <w:color w:val="000000"/>
      <w:sz w:val="18"/>
      <w:szCs w:val="18"/>
      <w:u w:val="none"/>
      <w:effect w:val="none"/>
    </w:rPr>
  </w:style>
  <w:style w:type="paragraph" w:styleId="afffffffffb">
    <w:name w:val="Note Heading"/>
    <w:basedOn w:val="a3"/>
    <w:next w:val="a3"/>
    <w:link w:val="afffffffffc"/>
    <w:rsid w:val="00625CC4"/>
    <w:pPr>
      <w:overflowPunct/>
      <w:autoSpaceDN/>
      <w:jc w:val="center"/>
    </w:pPr>
    <w:rPr>
      <w:rFonts w:eastAsia="新細明體"/>
      <w:sz w:val="24"/>
      <w:lang w:val="x-none" w:eastAsia="x-none"/>
    </w:rPr>
  </w:style>
  <w:style w:type="character" w:customStyle="1" w:styleId="afffffffffc">
    <w:name w:val="註釋標題 字元"/>
    <w:link w:val="afffffffffb"/>
    <w:rsid w:val="00625CC4"/>
    <w:rPr>
      <w:kern w:val="2"/>
      <w:sz w:val="24"/>
      <w:szCs w:val="24"/>
    </w:rPr>
  </w:style>
  <w:style w:type="character" w:customStyle="1" w:styleId="tpccontent0">
    <w:name w:val="tpccontent"/>
    <w:rsid w:val="00625CC4"/>
  </w:style>
  <w:style w:type="character" w:customStyle="1" w:styleId="bodycss1">
    <w:name w:val="bodycss1"/>
    <w:rsid w:val="00625CC4"/>
    <w:rPr>
      <w:rFonts w:ascii="新細明體" w:eastAsia="新細明體" w:hAnsi="新細明體" w:hint="eastAsia"/>
      <w:color w:val="444444"/>
      <w:sz w:val="20"/>
      <w:szCs w:val="20"/>
    </w:rPr>
  </w:style>
  <w:style w:type="character" w:customStyle="1" w:styleId="bodycss">
    <w:name w:val="bodycss"/>
    <w:rsid w:val="00625CC4"/>
  </w:style>
  <w:style w:type="character" w:customStyle="1" w:styleId="heading">
    <w:name w:val="heading"/>
    <w:rsid w:val="00625CC4"/>
  </w:style>
  <w:style w:type="paragraph" w:customStyle="1" w:styleId="1ff8">
    <w:name w:val="圖表目錄1 字元 字元 字元 字元"/>
    <w:basedOn w:val="afff6"/>
    <w:next w:val="afff6"/>
    <w:link w:val="113"/>
    <w:rsid w:val="00625CC4"/>
    <w:pPr>
      <w:overflowPunct/>
      <w:autoSpaceDN/>
      <w:spacing w:line="0" w:lineRule="atLeast"/>
      <w:ind w:leftChars="0" w:left="480" w:firstLineChars="0" w:firstLine="0"/>
    </w:pPr>
    <w:rPr>
      <w:rFonts w:ascii="標楷體" w:eastAsia="標楷體" w:hAnsi="標楷體"/>
      <w:bCs/>
      <w:sz w:val="32"/>
      <w:szCs w:val="20"/>
    </w:rPr>
  </w:style>
  <w:style w:type="character" w:customStyle="1" w:styleId="113">
    <w:name w:val="圖表目錄1 字元 字元 字元 字元 字元1"/>
    <w:link w:val="1ff8"/>
    <w:rsid w:val="00625CC4"/>
    <w:rPr>
      <w:rFonts w:ascii="標楷體" w:eastAsia="標楷體" w:hAnsi="標楷體"/>
      <w:bCs/>
      <w:kern w:val="2"/>
      <w:sz w:val="32"/>
    </w:rPr>
  </w:style>
  <w:style w:type="character" w:customStyle="1" w:styleId="lgtext1">
    <w:name w:val="lgtext1"/>
    <w:rsid w:val="00625CC4"/>
    <w:rPr>
      <w:rFonts w:ascii="Arial" w:hAnsi="Arial" w:cs="Arial" w:hint="default"/>
      <w:b/>
      <w:bCs/>
      <w:color w:val="000000"/>
      <w:sz w:val="15"/>
      <w:szCs w:val="15"/>
    </w:rPr>
  </w:style>
  <w:style w:type="paragraph" w:customStyle="1" w:styleId="chinese-text01">
    <w:name w:val="chinese-text01"/>
    <w:basedOn w:val="a3"/>
    <w:rsid w:val="00625CC4"/>
    <w:pPr>
      <w:widowControl/>
      <w:overflowPunct/>
      <w:autoSpaceDN/>
      <w:spacing w:before="100" w:beforeAutospacing="1" w:after="100" w:afterAutospacing="1"/>
      <w:jc w:val="left"/>
    </w:pPr>
    <w:rPr>
      <w:rFonts w:ascii="新細明體" w:eastAsia="新細明體" w:hAnsi="新細明體" w:cs="新細明體"/>
      <w:color w:val="000000"/>
      <w:kern w:val="0"/>
      <w:sz w:val="24"/>
      <w:lang w:eastAsia="zh-TW"/>
    </w:rPr>
  </w:style>
  <w:style w:type="character" w:customStyle="1" w:styleId="font02">
    <w:name w:val="font02"/>
    <w:rsid w:val="00625CC4"/>
  </w:style>
  <w:style w:type="paragraph" w:customStyle="1" w:styleId="114">
    <w:name w:val="圖表目錄1 字元 字元1"/>
    <w:basedOn w:val="afff6"/>
    <w:next w:val="afff6"/>
    <w:link w:val="115"/>
    <w:qFormat/>
    <w:rsid w:val="00625CC4"/>
    <w:pPr>
      <w:overflowPunct/>
      <w:autoSpaceDN/>
      <w:spacing w:line="0" w:lineRule="atLeast"/>
      <w:ind w:leftChars="0" w:left="480" w:firstLineChars="0" w:firstLine="0"/>
    </w:pPr>
    <w:rPr>
      <w:rFonts w:ascii="標楷體" w:eastAsia="標楷體" w:hAnsi="標楷體"/>
      <w:bCs/>
      <w:sz w:val="32"/>
      <w:szCs w:val="20"/>
    </w:rPr>
  </w:style>
  <w:style w:type="paragraph" w:customStyle="1" w:styleId="1ff9">
    <w:name w:val="圖表目錄1 字元 字元 字元"/>
    <w:basedOn w:val="afff6"/>
    <w:next w:val="afff6"/>
    <w:rsid w:val="00625CC4"/>
    <w:pPr>
      <w:overflowPunct/>
      <w:autoSpaceDN/>
      <w:spacing w:line="0" w:lineRule="atLeast"/>
      <w:ind w:leftChars="0" w:left="480" w:firstLineChars="0" w:firstLine="0"/>
    </w:pPr>
    <w:rPr>
      <w:rFonts w:ascii="標楷體" w:eastAsia="標楷體" w:hAnsi="標楷體"/>
      <w:bCs/>
      <w:sz w:val="32"/>
      <w:szCs w:val="20"/>
    </w:rPr>
  </w:style>
  <w:style w:type="character" w:customStyle="1" w:styleId="115">
    <w:name w:val="圖表目錄1 字元 字元 字元1"/>
    <w:link w:val="114"/>
    <w:rsid w:val="00625CC4"/>
    <w:rPr>
      <w:rFonts w:ascii="標楷體" w:eastAsia="標楷體" w:hAnsi="標楷體"/>
      <w:bCs/>
      <w:kern w:val="2"/>
      <w:sz w:val="32"/>
    </w:rPr>
  </w:style>
  <w:style w:type="paragraph" w:customStyle="1" w:styleId="para">
    <w:name w:val="para"/>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paragraph" w:customStyle="1" w:styleId="easysite-news-describe">
    <w:name w:val="easysite-news-describe"/>
    <w:basedOn w:val="a3"/>
    <w:qFormat/>
    <w:rsid w:val="00625CC4"/>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character" w:customStyle="1" w:styleId="easysite-news-fontsize">
    <w:name w:val="easysite-news-fontsize"/>
    <w:rsid w:val="00625CC4"/>
  </w:style>
  <w:style w:type="paragraph" w:customStyle="1" w:styleId="p0">
    <w:name w:val="p0"/>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paragraph" w:customStyle="1" w:styleId="p15">
    <w:name w:val="p15"/>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character" w:customStyle="1" w:styleId="apple-tab-span">
    <w:name w:val="apple-tab-span"/>
    <w:rsid w:val="00625CC4"/>
  </w:style>
  <w:style w:type="character" w:customStyle="1" w:styleId="70">
    <w:name w:val="標題 7 字元"/>
    <w:link w:val="7"/>
    <w:rsid w:val="00625CC4"/>
    <w:rPr>
      <w:rFonts w:ascii="Arial" w:hAnsi="Arial"/>
      <w:b/>
      <w:bCs/>
      <w:kern w:val="2"/>
      <w:sz w:val="36"/>
      <w:szCs w:val="36"/>
    </w:rPr>
  </w:style>
  <w:style w:type="character" w:customStyle="1" w:styleId="80">
    <w:name w:val="標題 8 字元"/>
    <w:link w:val="8"/>
    <w:rsid w:val="00625CC4"/>
    <w:rPr>
      <w:rFonts w:ascii="Arial" w:hAnsi="Arial"/>
      <w:kern w:val="2"/>
      <w:sz w:val="36"/>
      <w:szCs w:val="36"/>
      <w:lang w:eastAsia="ja-JP"/>
    </w:rPr>
  </w:style>
  <w:style w:type="character" w:customStyle="1" w:styleId="90">
    <w:name w:val="標題 9 字元"/>
    <w:link w:val="9"/>
    <w:rsid w:val="00625CC4"/>
    <w:rPr>
      <w:rFonts w:ascii="Arial" w:hAnsi="Arial"/>
      <w:kern w:val="2"/>
      <w:sz w:val="36"/>
      <w:szCs w:val="36"/>
    </w:rPr>
  </w:style>
  <w:style w:type="paragraph" w:customStyle="1" w:styleId="more-contextual-links">
    <w:name w:val="more-contextual-links"/>
    <w:basedOn w:val="a3"/>
    <w:qFormat/>
    <w:rsid w:val="00625CC4"/>
    <w:pPr>
      <w:widowControl/>
      <w:overflowPunct/>
      <w:autoSpaceDN/>
      <w:adjustRightInd w:val="0"/>
      <w:spacing w:before="100" w:beforeAutospacing="1" w:after="100" w:afterAutospacing="1"/>
      <w:jc w:val="left"/>
    </w:pPr>
    <w:rPr>
      <w:rFonts w:ascii="新細明體" w:eastAsia="新細明體" w:hAnsi="新細明體" w:cs="新細明體"/>
      <w:kern w:val="0"/>
      <w:sz w:val="24"/>
      <w:lang w:eastAsia="zh-TW"/>
    </w:rPr>
  </w:style>
  <w:style w:type="character" w:customStyle="1" w:styleId="aff1">
    <w:name w:val="壹、 字元"/>
    <w:link w:val="aff0"/>
    <w:rsid w:val="00625CC4"/>
    <w:rPr>
      <w:rFonts w:eastAsia="華康中圓體"/>
      <w:kern w:val="2"/>
      <w:sz w:val="30"/>
      <w:szCs w:val="24"/>
    </w:rPr>
  </w:style>
  <w:style w:type="paragraph" w:customStyle="1" w:styleId="ingress">
    <w:name w:val="ingress"/>
    <w:basedOn w:val="a3"/>
    <w:qFormat/>
    <w:rsid w:val="00625CC4"/>
    <w:pPr>
      <w:widowControl/>
      <w:overflowPunct/>
      <w:autoSpaceDN/>
      <w:adjustRightInd w:val="0"/>
      <w:spacing w:before="100" w:beforeAutospacing="1" w:after="100" w:afterAutospacing="1"/>
      <w:jc w:val="left"/>
    </w:pPr>
    <w:rPr>
      <w:rFonts w:ascii="新細明體" w:eastAsia="新細明體" w:hAnsi="新細明體" w:cs="新細明體"/>
      <w:kern w:val="0"/>
      <w:sz w:val="24"/>
      <w:lang w:eastAsia="zh-TW"/>
    </w:rPr>
  </w:style>
  <w:style w:type="character" w:customStyle="1" w:styleId="label">
    <w:name w:val="label"/>
    <w:rsid w:val="00625CC4"/>
  </w:style>
  <w:style w:type="character" w:customStyle="1" w:styleId="link-title">
    <w:name w:val="link-title"/>
    <w:rsid w:val="00625CC4"/>
  </w:style>
  <w:style w:type="character" w:customStyle="1" w:styleId="afffffffffd">
    <w:name w:val="字元 字元"/>
    <w:rsid w:val="00625CC4"/>
    <w:rPr>
      <w:rFonts w:ascii="細明體" w:eastAsia="細明體" w:hAnsi="Courier New" w:cs="Courier New"/>
      <w:kern w:val="2"/>
      <w:sz w:val="24"/>
      <w:szCs w:val="24"/>
      <w:lang w:val="en-US" w:eastAsia="zh-TW" w:bidi="ar-SA"/>
    </w:rPr>
  </w:style>
  <w:style w:type="paragraph" w:customStyle="1" w:styleId="afffffffffe">
    <w:name w:val="註腳文字１"/>
    <w:basedOn w:val="a7"/>
    <w:link w:val="affffffffff"/>
    <w:qFormat/>
    <w:rsid w:val="00625CC4"/>
    <w:pPr>
      <w:overflowPunct/>
      <w:adjustRightInd w:val="0"/>
      <w:snapToGrid/>
      <w:spacing w:line="260" w:lineRule="exact"/>
      <w:ind w:left="130" w:hangingChars="130" w:hanging="130"/>
      <w:textAlignment w:val="baseline"/>
    </w:pPr>
    <w:rPr>
      <w:rFonts w:eastAsia="標楷體"/>
      <w:kern w:val="0"/>
      <w:sz w:val="17"/>
      <w:szCs w:val="20"/>
      <w:lang w:val="x-none" w:eastAsia="x-none"/>
    </w:rPr>
  </w:style>
  <w:style w:type="character" w:customStyle="1" w:styleId="affffffffff">
    <w:name w:val="註腳文字１ 字元"/>
    <w:link w:val="afffffffffe"/>
    <w:rsid w:val="00625CC4"/>
    <w:rPr>
      <w:rFonts w:eastAsia="標楷體"/>
      <w:sz w:val="17"/>
    </w:rPr>
  </w:style>
  <w:style w:type="character" w:customStyle="1" w:styleId="2b">
    <w:name w:val="字元 字元2"/>
    <w:semiHidden/>
    <w:rsid w:val="00625CC4"/>
    <w:rPr>
      <w:rFonts w:eastAsia="新細明體"/>
      <w:kern w:val="2"/>
      <w:lang w:val="en-US" w:eastAsia="zh-TW" w:bidi="ar-SA"/>
    </w:rPr>
  </w:style>
  <w:style w:type="paragraph" w:customStyle="1" w:styleId="affffffffff0">
    <w:name w:val="日期字號"/>
    <w:basedOn w:val="a3"/>
    <w:next w:val="a3"/>
    <w:qFormat/>
    <w:rsid w:val="00625CC4"/>
    <w:pPr>
      <w:overflowPunct/>
      <w:autoSpaceDE w:val="0"/>
      <w:adjustRightInd w:val="0"/>
      <w:jc w:val="left"/>
    </w:pPr>
    <w:rPr>
      <w:rFonts w:ascii="標楷體" w:eastAsia="標楷體"/>
      <w:kern w:val="0"/>
      <w:sz w:val="20"/>
      <w:lang w:eastAsia="zh-TW"/>
    </w:rPr>
  </w:style>
  <w:style w:type="paragraph" w:customStyle="1" w:styleId="affffffffff1">
    <w:name w:val="文"/>
    <w:basedOn w:val="a3"/>
    <w:qFormat/>
    <w:rsid w:val="00625CC4"/>
    <w:pPr>
      <w:overflowPunct/>
      <w:autoSpaceDN/>
      <w:adjustRightInd w:val="0"/>
      <w:ind w:firstLineChars="200" w:firstLine="200"/>
      <w:textAlignment w:val="center"/>
    </w:pPr>
    <w:rPr>
      <w:rFonts w:eastAsia="細明體"/>
      <w:spacing w:val="4"/>
      <w:sz w:val="21"/>
      <w:lang w:eastAsia="zh-TW"/>
    </w:rPr>
  </w:style>
  <w:style w:type="character" w:customStyle="1" w:styleId="yiv1377915237yui320581349110719872387">
    <w:name w:val="yiv1377915237yui_3_2_0_58_1349110719872387"/>
    <w:rsid w:val="00625CC4"/>
  </w:style>
  <w:style w:type="paragraph" w:customStyle="1" w:styleId="affffffffff2">
    <w:name w:val="申論"/>
    <w:basedOn w:val="Default"/>
    <w:next w:val="Default"/>
    <w:qFormat/>
    <w:rsid w:val="00625CC4"/>
    <w:rPr>
      <w:rFonts w:ascii="Times New Roman" w:hAnsi="Times New Roman" w:cs="Times New Roman"/>
      <w:color w:val="auto"/>
    </w:rPr>
  </w:style>
  <w:style w:type="character" w:customStyle="1" w:styleId="headline-content">
    <w:name w:val="headline-content"/>
    <w:rsid w:val="00625CC4"/>
  </w:style>
  <w:style w:type="character" w:customStyle="1" w:styleId="report">
    <w:name w:val="report"/>
    <w:rsid w:val="00625CC4"/>
  </w:style>
  <w:style w:type="character" w:customStyle="1" w:styleId="editsection">
    <w:name w:val="editsection"/>
    <w:rsid w:val="00625CC4"/>
  </w:style>
  <w:style w:type="character" w:customStyle="1" w:styleId="ratelabel">
    <w:name w:val="ratelabel"/>
    <w:rsid w:val="00625CC4"/>
  </w:style>
  <w:style w:type="character" w:customStyle="1" w:styleId="ratedata">
    <w:name w:val="ratedata"/>
    <w:rsid w:val="00625CC4"/>
  </w:style>
  <w:style w:type="character" w:customStyle="1" w:styleId="descrition">
    <w:name w:val="descrition"/>
    <w:rsid w:val="00625CC4"/>
  </w:style>
  <w:style w:type="character" w:customStyle="1" w:styleId="sans-bold-15">
    <w:name w:val="sans-bold-15"/>
    <w:rsid w:val="00625CC4"/>
  </w:style>
  <w:style w:type="character" w:customStyle="1" w:styleId="word">
    <w:name w:val="word"/>
    <w:rsid w:val="00625CC4"/>
  </w:style>
  <w:style w:type="character" w:customStyle="1" w:styleId="sans-bold-12">
    <w:name w:val="sans-bold-12"/>
    <w:rsid w:val="00625CC4"/>
  </w:style>
  <w:style w:type="character" w:customStyle="1" w:styleId="sans-12">
    <w:name w:val="sans-12"/>
    <w:rsid w:val="00625CC4"/>
  </w:style>
  <w:style w:type="character" w:customStyle="1" w:styleId="number">
    <w:name w:val="number"/>
    <w:rsid w:val="00625CC4"/>
  </w:style>
  <w:style w:type="character" w:customStyle="1" w:styleId="font10font08">
    <w:name w:val="font10 font08"/>
    <w:rsid w:val="00625CC4"/>
  </w:style>
  <w:style w:type="paragraph" w:customStyle="1" w:styleId="blubox">
    <w:name w:val="blubox"/>
    <w:basedOn w:val="a3"/>
    <w:qFormat/>
    <w:rsid w:val="00625CC4"/>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msolistparagraph0">
    <w:name w:val="msolistparagraph"/>
    <w:basedOn w:val="a3"/>
    <w:qFormat/>
    <w:rsid w:val="00625CC4"/>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character" w:customStyle="1" w:styleId="yui-thumb">
    <w:name w:val="yui-thumb"/>
    <w:rsid w:val="00625CC4"/>
  </w:style>
  <w:style w:type="character" w:customStyle="1" w:styleId="copy1">
    <w:name w:val="copy1"/>
    <w:rsid w:val="00625CC4"/>
  </w:style>
  <w:style w:type="character" w:customStyle="1" w:styleId="style5">
    <w:name w:val="style5"/>
    <w:rsid w:val="00625CC4"/>
  </w:style>
  <w:style w:type="character" w:customStyle="1" w:styleId="style3">
    <w:name w:val="style3"/>
    <w:rsid w:val="00625CC4"/>
  </w:style>
  <w:style w:type="paragraph" w:customStyle="1" w:styleId="inner15">
    <w:name w:val="inner15"/>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bbsp">
    <w:name w:val="bbsp"/>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character" w:customStyle="1" w:styleId="flagicon">
    <w:name w:val="flagicon"/>
    <w:rsid w:val="00625CC4"/>
  </w:style>
  <w:style w:type="character" w:customStyle="1" w:styleId="yshortcuts">
    <w:name w:val="yshortcuts"/>
    <w:rsid w:val="00625CC4"/>
  </w:style>
  <w:style w:type="character" w:customStyle="1" w:styleId="maintext1">
    <w:name w:val="maintext1"/>
    <w:rsid w:val="00625CC4"/>
  </w:style>
  <w:style w:type="character" w:customStyle="1" w:styleId="txt14">
    <w:name w:val="txt14"/>
    <w:rsid w:val="00625CC4"/>
  </w:style>
  <w:style w:type="paragraph" w:customStyle="1" w:styleId="1ffa">
    <w:name w:val="字元1 字元 字元 字元"/>
    <w:basedOn w:val="a3"/>
    <w:rsid w:val="00625CC4"/>
    <w:pPr>
      <w:widowControl/>
      <w:overflowPunct/>
      <w:autoSpaceDN/>
      <w:spacing w:after="160" w:line="240" w:lineRule="exact"/>
      <w:jc w:val="left"/>
    </w:pPr>
    <w:rPr>
      <w:rFonts w:ascii="Verdana" w:eastAsia="新細明體" w:hAnsi="Verdana" w:cs="Verdana"/>
      <w:kern w:val="0"/>
      <w:sz w:val="20"/>
      <w:szCs w:val="20"/>
      <w:lang w:eastAsia="en-US"/>
    </w:rPr>
  </w:style>
  <w:style w:type="paragraph" w:customStyle="1" w:styleId="affffffffff3">
    <w:name w:val="註文(一)"/>
    <w:basedOn w:val="a7"/>
    <w:qFormat/>
    <w:rsid w:val="00625CC4"/>
    <w:pPr>
      <w:overflowPunct/>
      <w:adjustRightInd w:val="0"/>
      <w:ind w:leftChars="150" w:left="971" w:hangingChars="300" w:hanging="607"/>
    </w:pPr>
  </w:style>
  <w:style w:type="paragraph" w:customStyle="1" w:styleId="1ffb">
    <w:name w:val="註文1."/>
    <w:basedOn w:val="a7"/>
    <w:rsid w:val="00625CC4"/>
    <w:pPr>
      <w:overflowPunct/>
      <w:adjustRightInd w:val="0"/>
      <w:ind w:leftChars="400" w:left="1132" w:hangingChars="80" w:hanging="162"/>
    </w:pPr>
  </w:style>
  <w:style w:type="character" w:customStyle="1" w:styleId="aff5">
    <w:name w:val="(一) 字元"/>
    <w:link w:val="aff4"/>
    <w:rsid w:val="00625CC4"/>
    <w:rPr>
      <w:rFonts w:ascii="Arial" w:eastAsia="華康中黑體" w:hAnsi="Arial"/>
      <w:color w:val="000000"/>
      <w:kern w:val="2"/>
      <w:sz w:val="23"/>
      <w:szCs w:val="24"/>
    </w:rPr>
  </w:style>
  <w:style w:type="paragraph" w:customStyle="1" w:styleId="091">
    <w:name w:val="091註釋"/>
    <w:basedOn w:val="a3"/>
    <w:rsid w:val="00625CC4"/>
    <w:pPr>
      <w:overflowPunct/>
      <w:autoSpaceDN/>
      <w:spacing w:line="240" w:lineRule="exact"/>
      <w:ind w:left="234" w:hangingChars="130" w:hanging="234"/>
    </w:pPr>
    <w:rPr>
      <w:rFonts w:eastAsia="華康楷書體W5"/>
      <w:sz w:val="18"/>
      <w:szCs w:val="18"/>
      <w:shd w:val="clear" w:color="auto" w:fill="FFFFFF"/>
      <w:lang w:eastAsia="zh-TW"/>
    </w:rPr>
  </w:style>
  <w:style w:type="character" w:customStyle="1" w:styleId="book-title">
    <w:name w:val="book-title"/>
    <w:rsid w:val="00625CC4"/>
  </w:style>
  <w:style w:type="paragraph" w:customStyle="1" w:styleId="081-">
    <w:name w:val="081參考文獻-內文"/>
    <w:basedOn w:val="a3"/>
    <w:rsid w:val="00625CC4"/>
    <w:pPr>
      <w:overflowPunct/>
      <w:autoSpaceDN/>
      <w:spacing w:line="280" w:lineRule="exact"/>
      <w:ind w:left="382" w:hangingChars="201" w:hanging="382"/>
    </w:pPr>
    <w:rPr>
      <w:rFonts w:eastAsia="華康中明體"/>
      <w:sz w:val="19"/>
      <w:lang w:eastAsia="zh-TW"/>
    </w:rPr>
  </w:style>
  <w:style w:type="character" w:customStyle="1" w:styleId="31">
    <w:name w:val="標題 3 字元"/>
    <w:link w:val="30"/>
    <w:rsid w:val="00625CC4"/>
    <w:rPr>
      <w:rFonts w:ascii="Arial" w:hAnsi="Arial"/>
      <w:b/>
      <w:bCs/>
      <w:kern w:val="2"/>
      <w:sz w:val="36"/>
      <w:szCs w:val="36"/>
      <w:lang w:eastAsia="ja-JP"/>
    </w:rPr>
  </w:style>
  <w:style w:type="character" w:customStyle="1" w:styleId="50">
    <w:name w:val="標題 5 字元"/>
    <w:link w:val="5"/>
    <w:rsid w:val="00625CC4"/>
    <w:rPr>
      <w:rFonts w:ascii="Arial" w:hAnsi="Arial"/>
      <w:b/>
      <w:bCs/>
      <w:kern w:val="2"/>
      <w:sz w:val="36"/>
      <w:szCs w:val="36"/>
      <w:lang w:eastAsia="ja-JP"/>
    </w:rPr>
  </w:style>
  <w:style w:type="character" w:customStyle="1" w:styleId="60">
    <w:name w:val="標題 6 字元"/>
    <w:link w:val="6"/>
    <w:rsid w:val="00625CC4"/>
    <w:rPr>
      <w:rFonts w:ascii="Arial" w:hAnsi="Arial"/>
      <w:kern w:val="2"/>
      <w:sz w:val="36"/>
      <w:szCs w:val="36"/>
    </w:rPr>
  </w:style>
  <w:style w:type="character" w:customStyle="1" w:styleId="22">
    <w:name w:val="本文縮排 2 字元"/>
    <w:link w:val="21"/>
    <w:rsid w:val="00625CC4"/>
    <w:rPr>
      <w:rFonts w:eastAsia="華康仿宋體"/>
      <w:sz w:val="23"/>
      <w:szCs w:val="24"/>
      <w:lang w:val="zh-CN"/>
    </w:rPr>
  </w:style>
  <w:style w:type="character" w:customStyle="1" w:styleId="72">
    <w:name w:val="樣式7 字元"/>
    <w:link w:val="71"/>
    <w:rsid w:val="00625CC4"/>
    <w:rPr>
      <w:rFonts w:ascii="標楷體" w:eastAsia="標楷體" w:hAnsi="細明體"/>
      <w:b/>
      <w:bCs/>
      <w:kern w:val="2"/>
      <w:sz w:val="28"/>
      <w:szCs w:val="28"/>
      <w:lang w:val="x-none"/>
    </w:rPr>
  </w:style>
  <w:style w:type="character" w:customStyle="1" w:styleId="1d">
    <w:name w:val="目錄 1 字元"/>
    <w:link w:val="1c"/>
    <w:uiPriority w:val="39"/>
    <w:rsid w:val="00625CC4"/>
    <w:rPr>
      <w:kern w:val="2"/>
      <w:sz w:val="24"/>
      <w:szCs w:val="24"/>
    </w:rPr>
  </w:style>
  <w:style w:type="character" w:customStyle="1" w:styleId="afffffffe">
    <w:name w:val="文件引導模式 字元"/>
    <w:link w:val="afffffffd"/>
    <w:rsid w:val="00625CC4"/>
    <w:rPr>
      <w:rFonts w:ascii="Arial" w:hAnsi="Arial"/>
      <w:kern w:val="2"/>
      <w:sz w:val="23"/>
      <w:szCs w:val="24"/>
      <w:shd w:val="clear" w:color="auto" w:fill="000080"/>
      <w:lang w:eastAsia="ja-JP"/>
    </w:rPr>
  </w:style>
  <w:style w:type="paragraph" w:styleId="affffffffff4">
    <w:name w:val="Title"/>
    <w:basedOn w:val="a3"/>
    <w:link w:val="affffffffff5"/>
    <w:qFormat/>
    <w:rsid w:val="00625CC4"/>
    <w:pPr>
      <w:overflowPunct/>
      <w:autoSpaceDN/>
      <w:spacing w:before="240" w:after="60"/>
      <w:jc w:val="center"/>
      <w:outlineLvl w:val="0"/>
    </w:pPr>
    <w:rPr>
      <w:rFonts w:ascii="Arial" w:eastAsia="新細明體" w:hAnsi="Arial"/>
      <w:b/>
      <w:bCs/>
      <w:sz w:val="32"/>
      <w:szCs w:val="32"/>
      <w:lang w:val="x-none" w:eastAsia="x-none"/>
    </w:rPr>
  </w:style>
  <w:style w:type="character" w:customStyle="1" w:styleId="affffffffff5">
    <w:name w:val="標題 字元"/>
    <w:link w:val="affffffffff4"/>
    <w:rsid w:val="00625CC4"/>
    <w:rPr>
      <w:rFonts w:ascii="Arial" w:hAnsi="Arial" w:cs="Arial"/>
      <w:b/>
      <w:bCs/>
      <w:kern w:val="2"/>
      <w:sz w:val="32"/>
      <w:szCs w:val="32"/>
    </w:rPr>
  </w:style>
  <w:style w:type="paragraph" w:customStyle="1" w:styleId="affffffffff6">
    <w:name w:val="標題一"/>
    <w:basedOn w:val="1c"/>
    <w:link w:val="affffffffff7"/>
    <w:autoRedefine/>
    <w:qFormat/>
    <w:rsid w:val="00625CC4"/>
    <w:pPr>
      <w:tabs>
        <w:tab w:val="right" w:leader="dot" w:pos="8268"/>
      </w:tabs>
      <w:overflowPunct/>
      <w:autoSpaceDN/>
      <w:spacing w:beforeLines="50" w:afterLines="50" w:line="0" w:lineRule="atLeast"/>
      <w:ind w:left="993" w:hanging="993"/>
      <w:jc w:val="center"/>
    </w:pPr>
    <w:rPr>
      <w:rFonts w:ascii="新細明體" w:hAnsi="新細明體"/>
      <w:b/>
      <w:bCs/>
      <w:color w:val="000000"/>
      <w:sz w:val="32"/>
      <w:szCs w:val="32"/>
    </w:rPr>
  </w:style>
  <w:style w:type="character" w:customStyle="1" w:styleId="affffffffff7">
    <w:name w:val="標題一 字元"/>
    <w:link w:val="affffffffff6"/>
    <w:rsid w:val="00625CC4"/>
    <w:rPr>
      <w:rFonts w:ascii="新細明體" w:hAnsi="新細明體" w:cs="新細明體"/>
      <w:b/>
      <w:bCs/>
      <w:color w:val="000000"/>
      <w:kern w:val="2"/>
      <w:sz w:val="32"/>
      <w:szCs w:val="32"/>
    </w:rPr>
  </w:style>
  <w:style w:type="paragraph" w:customStyle="1" w:styleId="affffffffff8">
    <w:name w:val="首行縮排"/>
    <w:basedOn w:val="a3"/>
    <w:autoRedefine/>
    <w:qFormat/>
    <w:rsid w:val="00625CC4"/>
    <w:pPr>
      <w:overflowPunct/>
      <w:autoSpaceDN/>
      <w:spacing w:beforeLines="50"/>
      <w:ind w:leftChars="300" w:left="1327" w:rightChars="100" w:right="240" w:hangingChars="253" w:hanging="607"/>
    </w:pPr>
    <w:rPr>
      <w:rFonts w:ascii="新細明體" w:eastAsia="新細明體" w:hAnsi="新細明體" w:cs="Arial"/>
      <w:color w:val="000000"/>
      <w:sz w:val="24"/>
      <w:lang w:eastAsia="zh-TW"/>
    </w:rPr>
  </w:style>
  <w:style w:type="paragraph" w:styleId="a">
    <w:name w:val="List Bullet"/>
    <w:basedOn w:val="a3"/>
    <w:unhideWhenUsed/>
    <w:rsid w:val="00625CC4"/>
    <w:pPr>
      <w:numPr>
        <w:numId w:val="5"/>
      </w:numPr>
      <w:overflowPunct/>
      <w:autoSpaceDN/>
      <w:contextualSpacing/>
      <w:jc w:val="left"/>
    </w:pPr>
    <w:rPr>
      <w:rFonts w:ascii="Calibri" w:eastAsia="新細明體" w:hAnsi="Calibri"/>
      <w:sz w:val="24"/>
      <w:szCs w:val="22"/>
      <w:lang w:eastAsia="zh-TW"/>
    </w:rPr>
  </w:style>
  <w:style w:type="paragraph" w:customStyle="1" w:styleId="affffffffff9">
    <w:name w:val="標題１６"/>
    <w:basedOn w:val="affffffffff6"/>
    <w:next w:val="1c"/>
    <w:link w:val="affffffffffa"/>
    <w:autoRedefine/>
    <w:qFormat/>
    <w:rsid w:val="00625CC4"/>
  </w:style>
  <w:style w:type="character" w:customStyle="1" w:styleId="affffffffffa">
    <w:name w:val="標題１６ 字元"/>
    <w:link w:val="affffffffff9"/>
    <w:rsid w:val="00625CC4"/>
    <w:rPr>
      <w:rFonts w:ascii="新細明體" w:hAnsi="新細明體" w:cs="新細明體"/>
      <w:b/>
      <w:bCs/>
      <w:color w:val="000000"/>
      <w:kern w:val="2"/>
      <w:sz w:val="32"/>
      <w:szCs w:val="32"/>
    </w:rPr>
  </w:style>
  <w:style w:type="paragraph" w:customStyle="1" w:styleId="affffffffffb">
    <w:name w:val="標題１４"/>
    <w:basedOn w:val="a3"/>
    <w:next w:val="23"/>
    <w:link w:val="affffffffffc"/>
    <w:autoRedefine/>
    <w:qFormat/>
    <w:rsid w:val="00625CC4"/>
    <w:pPr>
      <w:widowControl/>
      <w:overflowPunct/>
      <w:autoSpaceDN/>
      <w:jc w:val="left"/>
    </w:pPr>
    <w:rPr>
      <w:rFonts w:ascii="新細明體" w:eastAsia="新細明體" w:hAnsi="新細明體"/>
      <w:b/>
      <w:sz w:val="28"/>
      <w:szCs w:val="28"/>
      <w:lang w:val="x-none" w:eastAsia="x-none"/>
    </w:rPr>
  </w:style>
  <w:style w:type="character" w:customStyle="1" w:styleId="affffffffffc">
    <w:name w:val="標題１４ 字元"/>
    <w:link w:val="affffffffffb"/>
    <w:rsid w:val="00625CC4"/>
    <w:rPr>
      <w:rFonts w:ascii="新細明體" w:hAnsi="新細明體"/>
      <w:b/>
      <w:kern w:val="2"/>
      <w:sz w:val="28"/>
      <w:szCs w:val="28"/>
    </w:rPr>
  </w:style>
  <w:style w:type="paragraph" w:customStyle="1" w:styleId="affffffffffd">
    <w:name w:val="標題１２"/>
    <w:basedOn w:val="a3"/>
    <w:next w:val="32"/>
    <w:link w:val="affffffffffe"/>
    <w:autoRedefine/>
    <w:qFormat/>
    <w:rsid w:val="00625CC4"/>
    <w:pPr>
      <w:widowControl/>
      <w:overflowPunct/>
      <w:autoSpaceDN/>
      <w:ind w:leftChars="-1" w:left="-2"/>
      <w:jc w:val="left"/>
    </w:pPr>
    <w:rPr>
      <w:rFonts w:eastAsia="新細明體" w:hAnsi="新細明體"/>
      <w:b/>
      <w:sz w:val="24"/>
      <w:lang w:val="x-none" w:eastAsia="x-none"/>
    </w:rPr>
  </w:style>
  <w:style w:type="character" w:customStyle="1" w:styleId="affffffffffe">
    <w:name w:val="標題１２ 字元"/>
    <w:link w:val="affffffffffd"/>
    <w:rsid w:val="00625CC4"/>
    <w:rPr>
      <w:rFonts w:hAnsi="新細明體"/>
      <w:b/>
      <w:kern w:val="2"/>
      <w:sz w:val="24"/>
      <w:szCs w:val="24"/>
    </w:rPr>
  </w:style>
  <w:style w:type="paragraph" w:customStyle="1" w:styleId="afffffffffff">
    <w:name w:val="標題１"/>
    <w:basedOn w:val="affffffffff6"/>
    <w:qFormat/>
    <w:rsid w:val="00625CC4"/>
    <w:pPr>
      <w:spacing w:beforeLines="0" w:afterLines="0" w:line="500" w:lineRule="exact"/>
      <w:jc w:val="left"/>
    </w:pPr>
  </w:style>
  <w:style w:type="table" w:customStyle="1" w:styleId="1ffc">
    <w:name w:val="淺色網底1"/>
    <w:basedOn w:val="a5"/>
    <w:rsid w:val="00625CC4"/>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fffffffffff0">
    <w:name w:val="No Spacing"/>
    <w:link w:val="afffffffffff1"/>
    <w:uiPriority w:val="1"/>
    <w:qFormat/>
    <w:rsid w:val="00625CC4"/>
    <w:rPr>
      <w:rFonts w:ascii="Calibri" w:hAnsi="Calibri"/>
      <w:sz w:val="22"/>
      <w:szCs w:val="22"/>
    </w:rPr>
  </w:style>
  <w:style w:type="character" w:customStyle="1" w:styleId="afffffffffff1">
    <w:name w:val="無間距 字元"/>
    <w:link w:val="afffffffffff0"/>
    <w:uiPriority w:val="1"/>
    <w:rsid w:val="00625CC4"/>
    <w:rPr>
      <w:rFonts w:ascii="Calibri" w:hAnsi="Calibri"/>
      <w:sz w:val="22"/>
      <w:szCs w:val="22"/>
      <w:lang w:bidi="ar-SA"/>
    </w:rPr>
  </w:style>
  <w:style w:type="character" w:customStyle="1" w:styleId="36">
    <w:name w:val="本文縮排 3 字元"/>
    <w:aliases w:val="參考書目縮排4 字元"/>
    <w:link w:val="35"/>
    <w:uiPriority w:val="99"/>
    <w:rsid w:val="00625CC4"/>
    <w:rPr>
      <w:kern w:val="2"/>
      <w:sz w:val="24"/>
      <w:szCs w:val="24"/>
    </w:rPr>
  </w:style>
  <w:style w:type="paragraph" w:customStyle="1" w:styleId="1ffd">
    <w:name w:val="內文縮排+1"/>
    <w:basedOn w:val="a3"/>
    <w:next w:val="a3"/>
    <w:qFormat/>
    <w:rsid w:val="00625CC4"/>
    <w:pPr>
      <w:overflowPunct/>
      <w:autoSpaceDE w:val="0"/>
      <w:adjustRightInd w:val="0"/>
      <w:jc w:val="left"/>
    </w:pPr>
    <w:rPr>
      <w:rFonts w:ascii="新細明體" w:eastAsia="新細明體"/>
      <w:kern w:val="0"/>
      <w:sz w:val="24"/>
      <w:lang w:eastAsia="zh-TW"/>
    </w:rPr>
  </w:style>
  <w:style w:type="paragraph" w:customStyle="1" w:styleId="2521">
    <w:name w:val="字元2 字元 字元5 字元 字元 字元2 字元 字元 字元1 字元 字元 字元 字元 字元 字元 字元 字元 字元 字元 字元 字元 字元 字元 字元 字元 字元 字元 字元 字元 字元 字元 字元 字元 字元"/>
    <w:basedOn w:val="a3"/>
    <w:semiHidden/>
    <w:qFormat/>
    <w:rsid w:val="00625CC4"/>
    <w:pPr>
      <w:widowControl/>
      <w:overflowPunct/>
      <w:autoSpaceDN/>
      <w:spacing w:after="160" w:line="240" w:lineRule="exact"/>
      <w:jc w:val="left"/>
    </w:pPr>
    <w:rPr>
      <w:rFonts w:ascii="Tahoma" w:eastAsia="新細明體" w:hAnsi="Tahoma" w:cs="Tahoma"/>
      <w:kern w:val="0"/>
      <w:sz w:val="20"/>
      <w:szCs w:val="20"/>
      <w:lang w:eastAsia="en-US"/>
    </w:rPr>
  </w:style>
  <w:style w:type="paragraph" w:customStyle="1" w:styleId="1ffe">
    <w:name w:val="內文+1"/>
    <w:basedOn w:val="a3"/>
    <w:next w:val="a3"/>
    <w:qFormat/>
    <w:rsid w:val="00625CC4"/>
    <w:pPr>
      <w:overflowPunct/>
      <w:autoSpaceDE w:val="0"/>
      <w:adjustRightInd w:val="0"/>
      <w:jc w:val="left"/>
    </w:pPr>
    <w:rPr>
      <w:rFonts w:ascii="標楷體" w:eastAsia="標楷體"/>
      <w:kern w:val="0"/>
      <w:sz w:val="24"/>
      <w:lang w:eastAsia="zh-TW"/>
    </w:rPr>
  </w:style>
  <w:style w:type="paragraph" w:customStyle="1" w:styleId="article-image1">
    <w:name w:val="article-image1"/>
    <w:basedOn w:val="a3"/>
    <w:qFormat/>
    <w:rsid w:val="00625CC4"/>
    <w:pPr>
      <w:widowControl/>
      <w:overflowPunct/>
      <w:autoSpaceDN/>
      <w:spacing w:after="144"/>
      <w:ind w:left="240"/>
      <w:jc w:val="left"/>
    </w:pPr>
    <w:rPr>
      <w:rFonts w:ascii="Arial" w:eastAsia="新細明體" w:hAnsi="Arial" w:cs="Arial"/>
      <w:b/>
      <w:bCs/>
      <w:color w:val="666666"/>
      <w:kern w:val="0"/>
      <w:sz w:val="26"/>
      <w:szCs w:val="26"/>
      <w:lang w:eastAsia="zh-TW"/>
    </w:rPr>
  </w:style>
  <w:style w:type="paragraph" w:customStyle="1" w:styleId="rtecenter1">
    <w:name w:val="rtecenter1"/>
    <w:basedOn w:val="a3"/>
    <w:qFormat/>
    <w:rsid w:val="00625CC4"/>
    <w:pPr>
      <w:widowControl/>
      <w:overflowPunct/>
      <w:autoSpaceDN/>
      <w:spacing w:before="100" w:beforeAutospacing="1" w:after="180"/>
      <w:jc w:val="center"/>
    </w:pPr>
    <w:rPr>
      <w:rFonts w:ascii="新細明體" w:eastAsia="新細明體" w:hAnsi="新細明體" w:cs="新細明體"/>
      <w:kern w:val="0"/>
      <w:sz w:val="24"/>
      <w:lang w:eastAsia="zh-TW"/>
    </w:rPr>
  </w:style>
  <w:style w:type="character" w:customStyle="1" w:styleId="hidden">
    <w:name w:val="hidden"/>
    <w:rsid w:val="00625CC4"/>
  </w:style>
  <w:style w:type="character" w:customStyle="1" w:styleId="maintopictitle">
    <w:name w:val="main_topic_title"/>
    <w:rsid w:val="00625CC4"/>
  </w:style>
  <w:style w:type="paragraph" w:customStyle="1" w:styleId="1fff">
    <w:name w:val="字元1"/>
    <w:basedOn w:val="a3"/>
    <w:rsid w:val="00625CC4"/>
    <w:pPr>
      <w:widowControl/>
      <w:overflowPunct/>
      <w:autoSpaceDN/>
      <w:spacing w:after="160" w:line="240" w:lineRule="exact"/>
      <w:jc w:val="left"/>
    </w:pPr>
    <w:rPr>
      <w:rFonts w:ascii="Verdana" w:eastAsia="新細明體" w:hAnsi="Verdana"/>
      <w:kern w:val="0"/>
      <w:sz w:val="20"/>
      <w:szCs w:val="20"/>
      <w:lang w:eastAsia="en-US"/>
    </w:rPr>
  </w:style>
  <w:style w:type="character" w:customStyle="1" w:styleId="notranslate">
    <w:name w:val="notranslate"/>
    <w:rsid w:val="00625CC4"/>
  </w:style>
  <w:style w:type="character" w:customStyle="1" w:styleId="google-src-text1">
    <w:name w:val="google-src-text1"/>
    <w:rsid w:val="00625CC4"/>
    <w:rPr>
      <w:vanish/>
      <w:webHidden w:val="0"/>
      <w:specVanish w:val="0"/>
    </w:rPr>
  </w:style>
  <w:style w:type="paragraph" w:customStyle="1" w:styleId="Pa7">
    <w:name w:val="Pa7"/>
    <w:basedOn w:val="a3"/>
    <w:next w:val="a3"/>
    <w:qFormat/>
    <w:rsid w:val="00625CC4"/>
    <w:pPr>
      <w:overflowPunct/>
      <w:autoSpaceDE w:val="0"/>
      <w:adjustRightInd w:val="0"/>
      <w:spacing w:line="281" w:lineRule="atLeast"/>
      <w:jc w:val="left"/>
    </w:pPr>
    <w:rPr>
      <w:rFonts w:ascii="Adobe Caslon Pro" w:eastAsia="Adobe Caslon Pro"/>
      <w:kern w:val="0"/>
      <w:sz w:val="24"/>
      <w:lang w:eastAsia="zh-TW"/>
    </w:rPr>
  </w:style>
  <w:style w:type="paragraph" w:customStyle="1" w:styleId="Pa10">
    <w:name w:val="Pa10"/>
    <w:basedOn w:val="Default"/>
    <w:next w:val="Default"/>
    <w:qFormat/>
    <w:rsid w:val="00625CC4"/>
    <w:pPr>
      <w:spacing w:line="221" w:lineRule="atLeast"/>
    </w:pPr>
    <w:rPr>
      <w:rFonts w:ascii="Bell Centennial Std SubCaption" w:eastAsia="Bell Centennial Std SubCaption" w:hAnsi="Times New Roman" w:cs="Times New Roman"/>
      <w:color w:val="auto"/>
    </w:rPr>
  </w:style>
  <w:style w:type="paragraph" w:customStyle="1" w:styleId="Pa11">
    <w:name w:val="Pa11"/>
    <w:basedOn w:val="Default"/>
    <w:next w:val="Default"/>
    <w:qFormat/>
    <w:rsid w:val="00625CC4"/>
    <w:pPr>
      <w:spacing w:line="281" w:lineRule="atLeast"/>
    </w:pPr>
    <w:rPr>
      <w:rFonts w:ascii="Myriad Pro" w:eastAsia="Myriad Pro" w:hAnsi="Times New Roman" w:cs="Times New Roman"/>
      <w:color w:val="auto"/>
    </w:rPr>
  </w:style>
  <w:style w:type="character" w:customStyle="1" w:styleId="A100">
    <w:name w:val="A10"/>
    <w:rsid w:val="00625CC4"/>
    <w:rPr>
      <w:rFonts w:cs="Myriad Pro"/>
      <w:color w:val="000000"/>
      <w:sz w:val="22"/>
      <w:szCs w:val="22"/>
      <w:u w:val="single"/>
    </w:rPr>
  </w:style>
  <w:style w:type="paragraph" w:customStyle="1" w:styleId="afffffffffff2">
    <w:name w:val="檔號"/>
    <w:basedOn w:val="a3"/>
    <w:qFormat/>
    <w:rsid w:val="00625CC4"/>
    <w:pPr>
      <w:framePr w:w="1507" w:h="800" w:hSpace="180" w:wrap="auto" w:vAnchor="page" w:hAnchor="text" w:x="-109" w:y="687"/>
      <w:overflowPunct/>
      <w:autoSpaceDN/>
      <w:jc w:val="left"/>
    </w:pPr>
    <w:rPr>
      <w:rFonts w:ascii="標楷體" w:eastAsia="標楷體" w:hAnsi="標楷體"/>
      <w:sz w:val="24"/>
      <w:lang w:eastAsia="zh-TW"/>
    </w:rPr>
  </w:style>
  <w:style w:type="character" w:customStyle="1" w:styleId="alt-edited">
    <w:name w:val="alt-edited"/>
    <w:rsid w:val="00625CC4"/>
  </w:style>
  <w:style w:type="character" w:customStyle="1" w:styleId="atn">
    <w:name w:val="atn"/>
    <w:rsid w:val="00625CC4"/>
  </w:style>
  <w:style w:type="character" w:customStyle="1" w:styleId="af9">
    <w:name w:val="本文縮排 字元"/>
    <w:link w:val="af8"/>
    <w:rsid w:val="00625CC4"/>
    <w:rPr>
      <w:rFonts w:eastAsia="標楷體"/>
      <w:sz w:val="23"/>
      <w:szCs w:val="24"/>
    </w:rPr>
  </w:style>
  <w:style w:type="character" w:customStyle="1" w:styleId="1fff0">
    <w:name w:val="字元 字元1"/>
    <w:semiHidden/>
    <w:rsid w:val="00625CC4"/>
    <w:rPr>
      <w:rFonts w:eastAsia="新細明體"/>
      <w:kern w:val="2"/>
    </w:rPr>
  </w:style>
  <w:style w:type="paragraph" w:styleId="afffffffffff3">
    <w:name w:val="TOC Heading"/>
    <w:basedOn w:val="10"/>
    <w:next w:val="a3"/>
    <w:qFormat/>
    <w:rsid w:val="00625CC4"/>
    <w:pPr>
      <w:keepLines/>
      <w:widowControl/>
      <w:tabs>
        <w:tab w:val="right" w:leader="dot" w:pos="8268"/>
      </w:tabs>
      <w:overflowPunct/>
      <w:autoSpaceDN/>
      <w:spacing w:before="0" w:after="0" w:line="276" w:lineRule="auto"/>
      <w:outlineLvl w:val="9"/>
    </w:pPr>
    <w:rPr>
      <w:rFonts w:ascii="Cambria" w:hAnsi="Cambria"/>
      <w:color w:val="365F91"/>
      <w:kern w:val="0"/>
      <w:sz w:val="40"/>
      <w:szCs w:val="40"/>
      <w:lang w:eastAsia="zh-TW"/>
    </w:rPr>
  </w:style>
  <w:style w:type="paragraph" w:customStyle="1" w:styleId="text13">
    <w:name w:val="text13"/>
    <w:basedOn w:val="a3"/>
    <w:qFormat/>
    <w:rsid w:val="00625CC4"/>
    <w:pPr>
      <w:widowControl/>
      <w:overflowPunct/>
      <w:autoSpaceDN/>
      <w:spacing w:before="100" w:beforeAutospacing="1" w:after="100" w:afterAutospacing="1" w:line="375" w:lineRule="atLeast"/>
      <w:ind w:left="585" w:hanging="390"/>
      <w:jc w:val="left"/>
    </w:pPr>
    <w:rPr>
      <w:rFonts w:ascii="sөũ" w:eastAsia="新細明體" w:hAnsi="sөũ" w:cs="新細明體"/>
      <w:color w:val="666666"/>
      <w:kern w:val="0"/>
      <w:sz w:val="20"/>
      <w:szCs w:val="20"/>
      <w:lang w:eastAsia="zh-TW"/>
    </w:rPr>
  </w:style>
  <w:style w:type="paragraph" w:customStyle="1" w:styleId="text53">
    <w:name w:val="text53"/>
    <w:basedOn w:val="a3"/>
    <w:qFormat/>
    <w:rsid w:val="00625CC4"/>
    <w:pPr>
      <w:widowControl/>
      <w:overflowPunct/>
      <w:autoSpaceDN/>
      <w:spacing w:before="100" w:beforeAutospacing="1" w:after="100" w:afterAutospacing="1" w:line="375" w:lineRule="atLeast"/>
      <w:ind w:left="585" w:firstLine="390"/>
      <w:jc w:val="left"/>
    </w:pPr>
    <w:rPr>
      <w:rFonts w:ascii="sөũ" w:eastAsia="新細明體" w:hAnsi="sөũ" w:cs="新細明體"/>
      <w:color w:val="666666"/>
      <w:kern w:val="0"/>
      <w:sz w:val="20"/>
      <w:szCs w:val="20"/>
      <w:lang w:eastAsia="zh-TW"/>
    </w:rPr>
  </w:style>
  <w:style w:type="paragraph" w:customStyle="1" w:styleId="text34">
    <w:name w:val="text34"/>
    <w:basedOn w:val="a3"/>
    <w:qFormat/>
    <w:rsid w:val="00625CC4"/>
    <w:pPr>
      <w:widowControl/>
      <w:overflowPunct/>
      <w:autoSpaceDN/>
      <w:spacing w:before="100" w:beforeAutospacing="1" w:after="100" w:afterAutospacing="1" w:line="375" w:lineRule="atLeast"/>
      <w:ind w:left="780" w:hanging="195"/>
      <w:jc w:val="left"/>
    </w:pPr>
    <w:rPr>
      <w:rFonts w:ascii="sөũ" w:eastAsia="新細明體" w:hAnsi="sөũ" w:cs="新細明體"/>
      <w:color w:val="666666"/>
      <w:kern w:val="0"/>
      <w:sz w:val="20"/>
      <w:szCs w:val="20"/>
      <w:lang w:eastAsia="zh-TW"/>
    </w:rPr>
  </w:style>
  <w:style w:type="paragraph" w:customStyle="1" w:styleId="text24">
    <w:name w:val="text24"/>
    <w:basedOn w:val="a3"/>
    <w:qFormat/>
    <w:rsid w:val="00625CC4"/>
    <w:pPr>
      <w:widowControl/>
      <w:overflowPunct/>
      <w:autoSpaceDN/>
      <w:spacing w:before="100" w:beforeAutospacing="1" w:after="100" w:afterAutospacing="1" w:line="375" w:lineRule="atLeast"/>
      <w:ind w:left="780" w:hanging="390"/>
      <w:jc w:val="left"/>
    </w:pPr>
    <w:rPr>
      <w:rFonts w:ascii="sөũ" w:eastAsia="新細明體" w:hAnsi="sөũ" w:cs="新細明體"/>
      <w:color w:val="666666"/>
      <w:kern w:val="0"/>
      <w:sz w:val="20"/>
      <w:szCs w:val="20"/>
      <w:lang w:eastAsia="zh-TW"/>
    </w:rPr>
  </w:style>
  <w:style w:type="paragraph" w:customStyle="1" w:styleId="text64">
    <w:name w:val="text64"/>
    <w:basedOn w:val="a3"/>
    <w:qFormat/>
    <w:rsid w:val="00625CC4"/>
    <w:pPr>
      <w:widowControl/>
      <w:overflowPunct/>
      <w:autoSpaceDN/>
      <w:spacing w:before="100" w:beforeAutospacing="1" w:after="100" w:afterAutospacing="1" w:line="375" w:lineRule="atLeast"/>
      <w:ind w:left="780" w:firstLine="390"/>
      <w:jc w:val="left"/>
    </w:pPr>
    <w:rPr>
      <w:rFonts w:ascii="sөũ" w:eastAsia="新細明體" w:hAnsi="sөũ" w:cs="新細明體"/>
      <w:color w:val="666666"/>
      <w:kern w:val="0"/>
      <w:sz w:val="20"/>
      <w:szCs w:val="20"/>
      <w:lang w:eastAsia="zh-TW"/>
    </w:rPr>
  </w:style>
  <w:style w:type="character" w:styleId="afffffffffff4">
    <w:name w:val="line number"/>
    <w:qFormat/>
    <w:rsid w:val="00625CC4"/>
  </w:style>
  <w:style w:type="paragraph" w:customStyle="1" w:styleId="photo-caption">
    <w:name w:val="photo-caption"/>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character" w:styleId="HTML6">
    <w:name w:val="HTML Acronym"/>
    <w:uiPriority w:val="99"/>
    <w:unhideWhenUsed/>
    <w:qFormat/>
    <w:rsid w:val="00625CC4"/>
  </w:style>
  <w:style w:type="character" w:customStyle="1" w:styleId="kword1">
    <w:name w:val="kword1"/>
    <w:uiPriority w:val="99"/>
    <w:rsid w:val="00625CC4"/>
    <w:rPr>
      <w:color w:val="505050"/>
    </w:rPr>
  </w:style>
  <w:style w:type="paragraph" w:customStyle="1" w:styleId="phtocaption">
    <w:name w:val="phtocaption"/>
    <w:basedOn w:val="a3"/>
    <w:rsid w:val="00625CC4"/>
    <w:pPr>
      <w:widowControl/>
      <w:overflowPunct/>
      <w:autoSpaceDN/>
      <w:spacing w:after="150" w:line="336" w:lineRule="atLeast"/>
      <w:jc w:val="left"/>
    </w:pPr>
    <w:rPr>
      <w:rFonts w:ascii="simsong" w:eastAsia="新細明體" w:hAnsi="simsong" w:cs="新細明體"/>
      <w:color w:val="555555"/>
      <w:kern w:val="0"/>
      <w:sz w:val="18"/>
      <w:szCs w:val="18"/>
      <w:lang w:eastAsia="zh-TW"/>
    </w:rPr>
  </w:style>
  <w:style w:type="character" w:customStyle="1" w:styleId="date1">
    <w:name w:val="date1"/>
    <w:qFormat/>
    <w:rsid w:val="00625CC4"/>
    <w:rPr>
      <w:b/>
      <w:bCs/>
      <w:color w:val="990000"/>
    </w:rPr>
  </w:style>
  <w:style w:type="paragraph" w:customStyle="1" w:styleId="firstletter">
    <w:name w:val="first_letter"/>
    <w:basedOn w:val="a3"/>
    <w:rsid w:val="00625CC4"/>
    <w:pPr>
      <w:widowControl/>
      <w:overflowPunct/>
      <w:autoSpaceDN/>
      <w:spacing w:after="100" w:afterAutospacing="1"/>
      <w:jc w:val="left"/>
    </w:pPr>
    <w:rPr>
      <w:rFonts w:ascii="新細明體" w:eastAsia="新細明體" w:hAnsi="新細明體" w:cs="新細明體"/>
      <w:kern w:val="0"/>
      <w:sz w:val="24"/>
      <w:lang w:eastAsia="zh-TW"/>
    </w:rPr>
  </w:style>
  <w:style w:type="character" w:customStyle="1" w:styleId="mbox-text-span">
    <w:name w:val="mbox-text-span"/>
    <w:rsid w:val="00625CC4"/>
  </w:style>
  <w:style w:type="character" w:customStyle="1" w:styleId="hide-when-compact">
    <w:name w:val="hide-when-compact"/>
    <w:rsid w:val="00625CC4"/>
  </w:style>
  <w:style w:type="character" w:customStyle="1" w:styleId="ilh-page">
    <w:name w:val="ilh-page"/>
    <w:uiPriority w:val="99"/>
    <w:rsid w:val="00625CC4"/>
  </w:style>
  <w:style w:type="character" w:customStyle="1" w:styleId="noprint">
    <w:name w:val="noprint"/>
    <w:rsid w:val="00625CC4"/>
  </w:style>
  <w:style w:type="character" w:customStyle="1" w:styleId="ilh-lang">
    <w:name w:val="ilh-lang"/>
    <w:rsid w:val="00625CC4"/>
  </w:style>
  <w:style w:type="character" w:customStyle="1" w:styleId="ilh-colon">
    <w:name w:val="ilh-colon"/>
    <w:rsid w:val="00625CC4"/>
  </w:style>
  <w:style w:type="character" w:customStyle="1" w:styleId="ilh-link">
    <w:name w:val="ilh-link"/>
    <w:rsid w:val="00625CC4"/>
  </w:style>
  <w:style w:type="character" w:customStyle="1" w:styleId="mw-editsection2">
    <w:name w:val="mw-editsection2"/>
    <w:rsid w:val="00625CC4"/>
  </w:style>
  <w:style w:type="paragraph" w:customStyle="1" w:styleId="m-7609972285776918995msoplaintext">
    <w:name w:val="m_-7609972285776918995msoplaintext"/>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paragraph" w:customStyle="1" w:styleId="m-7609972285776918995msolistparagraph">
    <w:name w:val="m_-7609972285776918995msolistparagraph"/>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character" w:customStyle="1" w:styleId="a11">
    <w:name w:val="a11"/>
    <w:rsid w:val="00625CC4"/>
    <w:rPr>
      <w:color w:val="FF0000"/>
    </w:rPr>
  </w:style>
  <w:style w:type="paragraph" w:customStyle="1" w:styleId="kein">
    <w:name w:val="kein"/>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character" w:customStyle="1" w:styleId="link-external">
    <w:name w:val="link-external"/>
    <w:rsid w:val="00625CC4"/>
  </w:style>
  <w:style w:type="paragraph" w:customStyle="1" w:styleId="Pa17">
    <w:name w:val="Pa17"/>
    <w:basedOn w:val="Default"/>
    <w:next w:val="Default"/>
    <w:uiPriority w:val="99"/>
    <w:rsid w:val="00625CC4"/>
    <w:pPr>
      <w:spacing w:line="141" w:lineRule="atLeast"/>
    </w:pPr>
    <w:rPr>
      <w:rFonts w:ascii="Futura Book" w:eastAsia="Futura Book" w:hAnsi="Times New Roman" w:cs="Times New Roman"/>
      <w:color w:val="auto"/>
    </w:rPr>
  </w:style>
  <w:style w:type="character" w:customStyle="1" w:styleId="afffffff7">
    <w:name w:val="文獻 字元"/>
    <w:link w:val="afffffff6"/>
    <w:rsid w:val="00625CC4"/>
    <w:rPr>
      <w:rFonts w:eastAsia="華康仿宋體"/>
      <w:kern w:val="2"/>
      <w:sz w:val="23"/>
      <w:szCs w:val="24"/>
    </w:rPr>
  </w:style>
  <w:style w:type="character" w:customStyle="1" w:styleId="rrtitle1">
    <w:name w:val="rrtitle1"/>
    <w:rsid w:val="00625CC4"/>
    <w:rPr>
      <w:rFonts w:ascii="Arial" w:hAnsi="Arial" w:hint="default"/>
      <w:b/>
      <w:bCs/>
      <w:color w:val="000000"/>
      <w:sz w:val="60"/>
      <w:szCs w:val="60"/>
    </w:rPr>
  </w:style>
  <w:style w:type="character" w:customStyle="1" w:styleId="rrhead1">
    <w:name w:val="rrhead1"/>
    <w:rsid w:val="00625CC4"/>
    <w:rPr>
      <w:rFonts w:ascii="Arial" w:hAnsi="Arial" w:hint="default"/>
      <w:b/>
      <w:bCs/>
      <w:color w:val="59336B"/>
      <w:sz w:val="36"/>
      <w:szCs w:val="36"/>
    </w:rPr>
  </w:style>
  <w:style w:type="character" w:customStyle="1" w:styleId="toctext">
    <w:name w:val="toctext"/>
    <w:rsid w:val="00625CC4"/>
  </w:style>
  <w:style w:type="paragraph" w:customStyle="1" w:styleId="--">
    <w:name w:val="文獻--標"/>
    <w:basedOn w:val="a3"/>
    <w:rsid w:val="00625CC4"/>
    <w:pPr>
      <w:keepNext/>
      <w:autoSpaceDE w:val="0"/>
      <w:adjustRightInd w:val="0"/>
      <w:snapToGrid w:val="0"/>
      <w:spacing w:beforeLines="100" w:before="240" w:afterLines="50" w:after="120" w:line="380" w:lineRule="exact"/>
      <w:outlineLvl w:val="0"/>
    </w:pPr>
    <w:rPr>
      <w:rFonts w:eastAsia="華康中圓體"/>
      <w:noProof/>
      <w:spacing w:val="4"/>
      <w:kern w:val="52"/>
      <w:sz w:val="24"/>
      <w:szCs w:val="52"/>
      <w:lang w:eastAsia="zh-TW"/>
    </w:rPr>
  </w:style>
  <w:style w:type="paragraph" w:customStyle="1" w:styleId="-4">
    <w:name w:val="警-內文"/>
    <w:basedOn w:val="a3"/>
    <w:link w:val="-5"/>
    <w:qFormat/>
    <w:rsid w:val="00625CC4"/>
    <w:pPr>
      <w:overflowPunct/>
      <w:autoSpaceDN/>
      <w:spacing w:line="382" w:lineRule="exact"/>
      <w:ind w:firstLineChars="200" w:firstLine="200"/>
    </w:pPr>
    <w:rPr>
      <w:rFonts w:eastAsia="華康細明體(P)"/>
      <w:w w:val="99"/>
      <w:sz w:val="22"/>
      <w:lang w:val="x-none" w:eastAsia="x-none"/>
    </w:rPr>
  </w:style>
  <w:style w:type="character" w:customStyle="1" w:styleId="-5">
    <w:name w:val="警-內文 字元"/>
    <w:link w:val="-4"/>
    <w:rsid w:val="00625CC4"/>
    <w:rPr>
      <w:rFonts w:eastAsia="華康細明體(P)"/>
      <w:w w:val="99"/>
      <w:kern w:val="2"/>
      <w:sz w:val="22"/>
      <w:szCs w:val="24"/>
    </w:rPr>
  </w:style>
  <w:style w:type="character" w:customStyle="1" w:styleId="dectext1">
    <w:name w:val="dectext1"/>
    <w:uiPriority w:val="99"/>
    <w:rsid w:val="00625CC4"/>
    <w:rPr>
      <w:rFonts w:ascii="細明體" w:eastAsia="細明體"/>
      <w:color w:val="333333"/>
      <w:sz w:val="21"/>
      <w:u w:val="none"/>
      <w:effect w:val="none"/>
    </w:rPr>
  </w:style>
  <w:style w:type="paragraph" w:styleId="afffffffffff5">
    <w:name w:val="Subtitle"/>
    <w:basedOn w:val="a3"/>
    <w:next w:val="a3"/>
    <w:link w:val="afffffffffff6"/>
    <w:uiPriority w:val="99"/>
    <w:qFormat/>
    <w:rsid w:val="00625CC4"/>
    <w:pPr>
      <w:numPr>
        <w:ilvl w:val="1"/>
      </w:numPr>
      <w:overflowPunct/>
      <w:autoSpaceDN/>
      <w:spacing w:after="160" w:line="440" w:lineRule="exact"/>
      <w:ind w:firstLineChars="200" w:firstLine="480"/>
      <w:jc w:val="left"/>
    </w:pPr>
    <w:rPr>
      <w:rFonts w:ascii="標楷體" w:eastAsia="新細明體" w:hAnsi="標楷體"/>
      <w:color w:val="5A5A5A"/>
      <w:spacing w:val="15"/>
      <w:sz w:val="22"/>
      <w:szCs w:val="22"/>
      <w:u w:color="993300"/>
      <w:lang w:val="x-none" w:eastAsia="x-none"/>
    </w:rPr>
  </w:style>
  <w:style w:type="character" w:customStyle="1" w:styleId="afffffffffff6">
    <w:name w:val="副標題 字元"/>
    <w:link w:val="afffffffffff5"/>
    <w:uiPriority w:val="99"/>
    <w:rsid w:val="00625CC4"/>
    <w:rPr>
      <w:rFonts w:ascii="標楷體" w:hAnsi="標楷體"/>
      <w:color w:val="5A5A5A"/>
      <w:spacing w:val="15"/>
      <w:kern w:val="2"/>
      <w:sz w:val="22"/>
      <w:szCs w:val="22"/>
      <w:u w:color="993300"/>
    </w:rPr>
  </w:style>
  <w:style w:type="paragraph" w:customStyle="1" w:styleId="afffffffffff7">
    <w:name w:val="圖目錄"/>
    <w:basedOn w:val="afffffff8"/>
    <w:link w:val="afffffffffff8"/>
    <w:autoRedefine/>
    <w:uiPriority w:val="99"/>
    <w:rsid w:val="00625CC4"/>
    <w:pPr>
      <w:overflowPunct/>
      <w:spacing w:line="440" w:lineRule="exact"/>
      <w:ind w:leftChars="0" w:left="0"/>
      <w:jc w:val="center"/>
    </w:pPr>
    <w:rPr>
      <w:rFonts w:ascii="Times New Roman" w:hAnsi="Times New Roman"/>
      <w:szCs w:val="20"/>
    </w:rPr>
  </w:style>
  <w:style w:type="character" w:customStyle="1" w:styleId="afffffffffff8">
    <w:name w:val="圖目錄 字元"/>
    <w:link w:val="afffffffffff7"/>
    <w:uiPriority w:val="99"/>
    <w:locked/>
    <w:rsid w:val="00625CC4"/>
    <w:rPr>
      <w:kern w:val="2"/>
      <w:sz w:val="24"/>
    </w:rPr>
  </w:style>
  <w:style w:type="paragraph" w:customStyle="1" w:styleId="afffffffffff9">
    <w:name w:val="表目錄"/>
    <w:basedOn w:val="afffffffffff7"/>
    <w:link w:val="afffffffffffa"/>
    <w:autoRedefine/>
    <w:uiPriority w:val="99"/>
    <w:rsid w:val="00625CC4"/>
  </w:style>
  <w:style w:type="paragraph" w:styleId="afffffffffffb">
    <w:name w:val="Bibliography"/>
    <w:basedOn w:val="a3"/>
    <w:next w:val="a3"/>
    <w:uiPriority w:val="99"/>
    <w:rsid w:val="00625CC4"/>
    <w:pPr>
      <w:overflowPunct/>
      <w:autoSpaceDN/>
      <w:spacing w:line="440" w:lineRule="exact"/>
      <w:ind w:firstLineChars="200" w:firstLine="480"/>
      <w:jc w:val="left"/>
    </w:pPr>
    <w:rPr>
      <w:rFonts w:eastAsia="新細明體"/>
      <w:sz w:val="24"/>
      <w:szCs w:val="22"/>
      <w:u w:color="993300"/>
      <w:lang w:eastAsia="zh-TW"/>
    </w:rPr>
  </w:style>
  <w:style w:type="character" w:customStyle="1" w:styleId="afffffffffffa">
    <w:name w:val="表目錄 字元"/>
    <w:link w:val="afffffffffff9"/>
    <w:uiPriority w:val="99"/>
    <w:locked/>
    <w:rsid w:val="00625CC4"/>
    <w:rPr>
      <w:kern w:val="2"/>
      <w:sz w:val="24"/>
    </w:rPr>
  </w:style>
  <w:style w:type="paragraph" w:customStyle="1" w:styleId="1">
    <w:name w:val="內文1 編號"/>
    <w:basedOn w:val="afffffff8"/>
    <w:link w:val="1fff1"/>
    <w:uiPriority w:val="99"/>
    <w:rsid w:val="00625CC4"/>
    <w:pPr>
      <w:widowControl/>
      <w:numPr>
        <w:numId w:val="6"/>
      </w:numPr>
      <w:overflowPunct/>
      <w:autoSpaceDE w:val="0"/>
      <w:autoSpaceDN w:val="0"/>
      <w:adjustRightInd w:val="0"/>
      <w:spacing w:line="440" w:lineRule="exact"/>
      <w:ind w:left="960" w:hangingChars="200" w:hanging="480"/>
    </w:pPr>
    <w:rPr>
      <w:rFonts w:ascii="標楷體" w:hAnsi="標楷體"/>
      <w:szCs w:val="20"/>
    </w:rPr>
  </w:style>
  <w:style w:type="character" w:customStyle="1" w:styleId="1fff1">
    <w:name w:val="內文1 編號 字元"/>
    <w:link w:val="1"/>
    <w:uiPriority w:val="99"/>
    <w:locked/>
    <w:rsid w:val="00625CC4"/>
    <w:rPr>
      <w:rFonts w:ascii="標楷體" w:hAnsi="標楷體"/>
      <w:kern w:val="2"/>
      <w:sz w:val="24"/>
    </w:rPr>
  </w:style>
  <w:style w:type="character" w:customStyle="1" w:styleId="affffffa">
    <w:name w:val="日期 字元"/>
    <w:link w:val="affffff9"/>
    <w:locked/>
    <w:rsid w:val="00625CC4"/>
    <w:rPr>
      <w:rFonts w:cs="Angsana New"/>
      <w:kern w:val="2"/>
      <w:sz w:val="24"/>
      <w:szCs w:val="24"/>
      <w:lang w:bidi="th-TH"/>
    </w:rPr>
  </w:style>
  <w:style w:type="table" w:customStyle="1" w:styleId="116">
    <w:name w:val="純表格 11"/>
    <w:uiPriority w:val="99"/>
    <w:rsid w:val="00625CC4"/>
    <w:rPr>
      <w:rFonts w:ascii="Calibri" w:hAnsi="Calibri"/>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5-21">
    <w:name w:val="格線表格 5 深色 - 輔色 21"/>
    <w:uiPriority w:val="99"/>
    <w:rsid w:val="00625CC4"/>
    <w:rPr>
      <w:rFonts w:ascii="Calibri" w:hAnsi="Calibr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style>
  <w:style w:type="table" w:customStyle="1" w:styleId="2-21">
    <w:name w:val="格線表格 2 - 輔色 21"/>
    <w:uiPriority w:val="99"/>
    <w:rsid w:val="00625CC4"/>
    <w:rPr>
      <w:rFonts w:ascii="Calibri" w:hAnsi="Calibri"/>
    </w:rPr>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style>
  <w:style w:type="table" w:customStyle="1" w:styleId="4-21">
    <w:name w:val="格線表格 4 - 輔色 21"/>
    <w:uiPriority w:val="99"/>
    <w:rsid w:val="00625CC4"/>
    <w:rPr>
      <w:rFonts w:ascii="Calibri" w:hAnsi="Calibri"/>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style>
  <w:style w:type="character" w:customStyle="1" w:styleId="cnumber">
    <w:name w:val="c_number"/>
    <w:uiPriority w:val="99"/>
    <w:rsid w:val="00625CC4"/>
  </w:style>
  <w:style w:type="character" w:customStyle="1" w:styleId="after">
    <w:name w:val="after"/>
    <w:uiPriority w:val="99"/>
    <w:rsid w:val="00625CC4"/>
  </w:style>
  <w:style w:type="character" w:customStyle="1" w:styleId="byline-name">
    <w:name w:val="byline-name"/>
    <w:uiPriority w:val="99"/>
    <w:rsid w:val="00625CC4"/>
    <w:rPr>
      <w:rFonts w:cs="Times New Roman"/>
    </w:rPr>
  </w:style>
  <w:style w:type="character" w:customStyle="1" w:styleId="next1">
    <w:name w:val="next1"/>
    <w:uiPriority w:val="99"/>
    <w:rsid w:val="00625CC4"/>
    <w:rPr>
      <w:rFonts w:cs="Times New Roman"/>
    </w:rPr>
  </w:style>
  <w:style w:type="paragraph" w:customStyle="1" w:styleId="en">
    <w:name w:val="条（en）"/>
    <w:basedOn w:val="a3"/>
    <w:qFormat/>
    <w:rsid w:val="00625CC4"/>
    <w:pPr>
      <w:overflowPunct/>
      <w:autoSpaceDE w:val="0"/>
      <w:adjustRightInd w:val="0"/>
      <w:ind w:left="219" w:hanging="219"/>
      <w:jc w:val="left"/>
    </w:pPr>
    <w:rPr>
      <w:rFonts w:ascii="Century" w:eastAsia="Century" w:hAnsi="Century" w:cs="Century"/>
      <w:kern w:val="0"/>
      <w:sz w:val="22"/>
      <w:szCs w:val="20"/>
    </w:rPr>
  </w:style>
  <w:style w:type="paragraph" w:customStyle="1" w:styleId="en0">
    <w:name w:val="項（en）"/>
    <w:basedOn w:val="a3"/>
    <w:qFormat/>
    <w:rsid w:val="00625CC4"/>
    <w:pPr>
      <w:overflowPunct/>
      <w:autoSpaceDE w:val="0"/>
      <w:adjustRightInd w:val="0"/>
      <w:ind w:left="219" w:hanging="219"/>
      <w:jc w:val="left"/>
    </w:pPr>
    <w:rPr>
      <w:rFonts w:ascii="Century" w:eastAsia="Century" w:hAnsi="Century" w:cs="Century"/>
      <w:kern w:val="0"/>
      <w:sz w:val="22"/>
      <w:szCs w:val="20"/>
    </w:rPr>
  </w:style>
  <w:style w:type="paragraph" w:customStyle="1" w:styleId="en1">
    <w:name w:val="号（en）"/>
    <w:basedOn w:val="a3"/>
    <w:qFormat/>
    <w:rsid w:val="00625CC4"/>
    <w:pPr>
      <w:overflowPunct/>
      <w:autoSpaceDE w:val="0"/>
      <w:adjustRightInd w:val="0"/>
      <w:ind w:left="439" w:hanging="219"/>
      <w:jc w:val="left"/>
    </w:pPr>
    <w:rPr>
      <w:rFonts w:ascii="Century" w:eastAsia="Century" w:hAnsi="Century" w:cs="Century"/>
      <w:kern w:val="0"/>
      <w:sz w:val="22"/>
      <w:szCs w:val="20"/>
    </w:rPr>
  </w:style>
  <w:style w:type="character" w:customStyle="1" w:styleId="afffb">
    <w:name w:val="標號 字元"/>
    <w:aliases w:val="註解 字元"/>
    <w:link w:val="afffa"/>
    <w:uiPriority w:val="35"/>
    <w:rsid w:val="00625CC4"/>
    <w:rPr>
      <w:kern w:val="2"/>
    </w:rPr>
  </w:style>
  <w:style w:type="character" w:customStyle="1" w:styleId="34">
    <w:name w:val="本文 3 字元"/>
    <w:link w:val="33"/>
    <w:qFormat/>
    <w:rsid w:val="00625CC4"/>
    <w:rPr>
      <w:rFonts w:eastAsia="標楷體"/>
      <w:kern w:val="2"/>
      <w:sz w:val="26"/>
    </w:rPr>
  </w:style>
  <w:style w:type="paragraph" w:customStyle="1" w:styleId="1fff2">
    <w:name w:val="純文字1"/>
    <w:basedOn w:val="a3"/>
    <w:qFormat/>
    <w:rsid w:val="00625CC4"/>
    <w:pPr>
      <w:overflowPunct/>
      <w:adjustRightInd w:val="0"/>
      <w:ind w:firstLineChars="200" w:firstLine="200"/>
      <w:jc w:val="left"/>
      <w:textAlignment w:val="baseline"/>
    </w:pPr>
    <w:rPr>
      <w:rFonts w:ascii="細明體" w:eastAsia="細明體"/>
      <w:kern w:val="0"/>
      <w:sz w:val="24"/>
      <w:szCs w:val="20"/>
      <w:lang w:eastAsia="zh-TW"/>
    </w:rPr>
  </w:style>
  <w:style w:type="character" w:customStyle="1" w:styleId="25">
    <w:name w:val="本文 2 字元"/>
    <w:link w:val="24"/>
    <w:rsid w:val="00625CC4"/>
    <w:rPr>
      <w:kern w:val="2"/>
      <w:sz w:val="24"/>
      <w:szCs w:val="24"/>
    </w:rPr>
  </w:style>
  <w:style w:type="character" w:customStyle="1" w:styleId="mceitemhidden">
    <w:name w:val="mceitemhidden"/>
    <w:rsid w:val="00625CC4"/>
  </w:style>
  <w:style w:type="character" w:customStyle="1" w:styleId="38">
    <w:name w:val="字元 字元3"/>
    <w:rsid w:val="00625CC4"/>
    <w:rPr>
      <w:sz w:val="20"/>
      <w:szCs w:val="20"/>
    </w:rPr>
  </w:style>
  <w:style w:type="character" w:customStyle="1" w:styleId="75">
    <w:name w:val="字元 字元7"/>
    <w:rsid w:val="00625CC4"/>
    <w:rPr>
      <w:sz w:val="20"/>
      <w:szCs w:val="20"/>
    </w:rPr>
  </w:style>
  <w:style w:type="paragraph" w:customStyle="1" w:styleId="afffffffffffc">
    <w:name w:val="公式"/>
    <w:basedOn w:val="a3"/>
    <w:qFormat/>
    <w:rsid w:val="00625CC4"/>
    <w:pPr>
      <w:tabs>
        <w:tab w:val="left" w:leader="dot" w:pos="4356"/>
      </w:tabs>
      <w:overflowPunct/>
      <w:spacing w:beforeLines="50" w:before="178" w:afterLines="50" w:after="178"/>
      <w:ind w:leftChars="250" w:left="606" w:firstLineChars="400" w:firstLine="970"/>
    </w:pPr>
    <w:rPr>
      <w:rFonts w:eastAsia="新細明體"/>
      <w:position w:val="-24"/>
    </w:rPr>
  </w:style>
  <w:style w:type="character" w:customStyle="1" w:styleId="200">
    <w:name w:val="字元 字元20"/>
    <w:rsid w:val="00625CC4"/>
    <w:rPr>
      <w:rFonts w:ascii="新細明體" w:hAnsi="新細明體"/>
      <w:sz w:val="24"/>
      <w:szCs w:val="24"/>
    </w:rPr>
  </w:style>
  <w:style w:type="character" w:customStyle="1" w:styleId="130">
    <w:name w:val="字元 字元13"/>
    <w:rsid w:val="00625CC4"/>
    <w:rPr>
      <w:rFonts w:ascii="Arial" w:eastAsia="新細明體" w:hAnsi="Arial" w:cs="Arial"/>
      <w:b/>
      <w:bCs/>
      <w:sz w:val="32"/>
      <w:szCs w:val="32"/>
    </w:rPr>
  </w:style>
  <w:style w:type="character" w:customStyle="1" w:styleId="120">
    <w:name w:val="字元 字元12"/>
    <w:rsid w:val="00625CC4"/>
    <w:rPr>
      <w:rFonts w:ascii="Times New Roman" w:eastAsia="新細明體" w:hAnsi="Times New Roman" w:cs="Times New Roman"/>
      <w:sz w:val="20"/>
      <w:szCs w:val="20"/>
    </w:rPr>
  </w:style>
  <w:style w:type="character" w:customStyle="1" w:styleId="117">
    <w:name w:val="字元 字元11"/>
    <w:rsid w:val="00625CC4"/>
    <w:rPr>
      <w:rFonts w:ascii="細明體" w:eastAsia="細明體" w:hAnsi="細明體" w:cs="Times New Roman"/>
      <w:sz w:val="20"/>
      <w:szCs w:val="20"/>
    </w:rPr>
  </w:style>
  <w:style w:type="paragraph" w:customStyle="1" w:styleId="afffffffffffd">
    <w:name w:val="表"/>
    <w:basedOn w:val="afffa"/>
    <w:link w:val="afffffffffffe"/>
    <w:qFormat/>
    <w:rsid w:val="00625CC4"/>
    <w:pPr>
      <w:overflowPunct/>
      <w:autoSpaceDN/>
      <w:spacing w:before="0" w:after="0"/>
      <w:jc w:val="center"/>
    </w:pPr>
    <w:rPr>
      <w:rFonts w:eastAsia="標楷體"/>
      <w:sz w:val="24"/>
    </w:rPr>
  </w:style>
  <w:style w:type="character" w:customStyle="1" w:styleId="afffffffffffe">
    <w:name w:val="表 字元"/>
    <w:link w:val="afffffffffffd"/>
    <w:rsid w:val="00625CC4"/>
    <w:rPr>
      <w:rFonts w:eastAsia="標楷體"/>
      <w:kern w:val="2"/>
      <w:sz w:val="24"/>
    </w:rPr>
  </w:style>
  <w:style w:type="paragraph" w:customStyle="1" w:styleId="1fff3">
    <w:name w:val="標題1"/>
    <w:basedOn w:val="a3"/>
    <w:qFormat/>
    <w:rsid w:val="00625CC4"/>
    <w:pPr>
      <w:widowControl/>
      <w:overflowPunct/>
      <w:autoSpaceDN/>
      <w:spacing w:before="100" w:beforeAutospacing="1" w:after="100" w:afterAutospacing="1" w:line="300" w:lineRule="atLeast"/>
      <w:jc w:val="left"/>
    </w:pPr>
    <w:rPr>
      <w:rFonts w:ascii="新細明體" w:eastAsia="標楷體" w:hAnsi="新細明體" w:cs="新細明體"/>
      <w:b/>
      <w:bCs/>
      <w:color w:val="1D1E57"/>
      <w:kern w:val="0"/>
      <w:sz w:val="24"/>
      <w:lang w:eastAsia="zh-TW"/>
    </w:rPr>
  </w:style>
  <w:style w:type="paragraph" w:customStyle="1" w:styleId="affffffffffff">
    <w:name w:val="圈１"/>
    <w:basedOn w:val="19"/>
    <w:qFormat/>
    <w:rsid w:val="00625CC4"/>
    <w:pPr>
      <w:overflowPunct/>
      <w:ind w:leftChars="325" w:left="1030" w:hangingChars="100" w:hanging="242"/>
    </w:pPr>
  </w:style>
  <w:style w:type="paragraph" w:customStyle="1" w:styleId="11111">
    <w:name w:val="11111"/>
    <w:basedOn w:val="a3"/>
    <w:qFormat/>
    <w:rsid w:val="00625CC4"/>
    <w:pPr>
      <w:overflowPunct/>
      <w:autoSpaceDN/>
      <w:spacing w:line="340" w:lineRule="exact"/>
      <w:ind w:leftChars="122" w:left="773" w:hangingChars="200" w:hanging="480"/>
    </w:pPr>
    <w:rPr>
      <w:rFonts w:ascii="標楷體" w:eastAsia="標楷體"/>
      <w:kern w:val="0"/>
      <w:sz w:val="28"/>
      <w:lang w:eastAsia="zh-TW"/>
    </w:rPr>
  </w:style>
  <w:style w:type="paragraph" w:customStyle="1" w:styleId="affffffffffff0">
    <w:name w:val="一"/>
    <w:basedOn w:val="a3"/>
    <w:qFormat/>
    <w:rsid w:val="00625CC4"/>
    <w:pPr>
      <w:overflowPunct/>
      <w:autoSpaceDN/>
      <w:spacing w:line="340" w:lineRule="exact"/>
      <w:ind w:left="446" w:hangingChars="186" w:hanging="446"/>
    </w:pPr>
    <w:rPr>
      <w:rFonts w:ascii="標楷體" w:eastAsia="標楷體"/>
      <w:kern w:val="0"/>
      <w:sz w:val="24"/>
      <w:lang w:eastAsia="zh-TW"/>
    </w:rPr>
  </w:style>
  <w:style w:type="paragraph" w:customStyle="1" w:styleId="1fff4">
    <w:name w:val="1"/>
    <w:basedOn w:val="a3"/>
    <w:qFormat/>
    <w:rsid w:val="00625CC4"/>
    <w:pPr>
      <w:overflowPunct/>
      <w:autoSpaceDN/>
      <w:spacing w:line="340" w:lineRule="exact"/>
      <w:ind w:left="574" w:hanging="406"/>
    </w:pPr>
    <w:rPr>
      <w:rFonts w:ascii="標楷體" w:eastAsia="標楷體"/>
      <w:kern w:val="0"/>
      <w:sz w:val="24"/>
      <w:lang w:eastAsia="zh-TW"/>
    </w:rPr>
  </w:style>
  <w:style w:type="paragraph" w:customStyle="1" w:styleId="118">
    <w:name w:val="字元 字元 字元 字元 字元 字元 字元 字元 字元 字元 字元 字元 字元 字元 字元1 字元 字元 字元 字元 字元 字元 字元 字元 字元1 字元"/>
    <w:basedOn w:val="a3"/>
    <w:qFormat/>
    <w:rsid w:val="00625CC4"/>
    <w:pPr>
      <w:widowControl/>
      <w:overflowPunct/>
      <w:autoSpaceDN/>
      <w:spacing w:after="160" w:line="240" w:lineRule="exact"/>
      <w:jc w:val="left"/>
    </w:pPr>
    <w:rPr>
      <w:rFonts w:ascii="Tahoma" w:eastAsia="新細明體" w:hAnsi="Tahoma" w:cs="新細明體"/>
      <w:kern w:val="0"/>
      <w:sz w:val="20"/>
      <w:szCs w:val="20"/>
      <w:lang w:eastAsia="en-US"/>
    </w:rPr>
  </w:style>
  <w:style w:type="table" w:customStyle="1" w:styleId="1fff5">
    <w:name w:val="表格格線1"/>
    <w:basedOn w:val="a5"/>
    <w:next w:val="affffff7"/>
    <w:rsid w:val="00625CC4"/>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表格格線2"/>
    <w:basedOn w:val="a5"/>
    <w:next w:val="affffff7"/>
    <w:rsid w:val="00625CC4"/>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表格格線3"/>
    <w:basedOn w:val="a5"/>
    <w:next w:val="affffff7"/>
    <w:uiPriority w:val="59"/>
    <w:rsid w:val="00625CC4"/>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f6">
    <w:name w:val="無清單1"/>
    <w:next w:val="a6"/>
    <w:uiPriority w:val="99"/>
    <w:semiHidden/>
    <w:unhideWhenUsed/>
    <w:rsid w:val="00625CC4"/>
  </w:style>
  <w:style w:type="numbering" w:customStyle="1" w:styleId="2d">
    <w:name w:val="無清單2"/>
    <w:next w:val="a6"/>
    <w:uiPriority w:val="99"/>
    <w:semiHidden/>
    <w:unhideWhenUsed/>
    <w:rsid w:val="00625CC4"/>
  </w:style>
  <w:style w:type="table" w:customStyle="1" w:styleId="43">
    <w:name w:val="表格格線4"/>
    <w:basedOn w:val="a5"/>
    <w:next w:val="affffff7"/>
    <w:uiPriority w:val="59"/>
    <w:rsid w:val="00625CC4"/>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
    <w:name w:val="無清單11"/>
    <w:next w:val="a6"/>
    <w:uiPriority w:val="99"/>
    <w:semiHidden/>
    <w:unhideWhenUsed/>
    <w:rsid w:val="00625CC4"/>
  </w:style>
  <w:style w:type="table" w:customStyle="1" w:styleId="11a">
    <w:name w:val="表格格線11"/>
    <w:basedOn w:val="a5"/>
    <w:next w:val="affffff7"/>
    <w:uiPriority w:val="59"/>
    <w:rsid w:val="00625CC4"/>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rocontent">
    <w:name w:val="intro_content"/>
    <w:rsid w:val="00625CC4"/>
  </w:style>
  <w:style w:type="character" w:customStyle="1" w:styleId="posted-on1">
    <w:name w:val="posted-on1"/>
    <w:rsid w:val="00625CC4"/>
  </w:style>
  <w:style w:type="character" w:customStyle="1" w:styleId="comments-link1">
    <w:name w:val="comments-link1"/>
    <w:rsid w:val="00625CC4"/>
  </w:style>
  <w:style w:type="character" w:customStyle="1" w:styleId="aff3">
    <w:name w:val="一、 字元"/>
    <w:link w:val="aff2"/>
    <w:rsid w:val="00625CC4"/>
    <w:rPr>
      <w:rFonts w:eastAsia="華康粗明體"/>
      <w:color w:val="000000"/>
      <w:kern w:val="2"/>
      <w:sz w:val="26"/>
      <w:szCs w:val="26"/>
    </w:rPr>
  </w:style>
  <w:style w:type="character" w:customStyle="1" w:styleId="ss-required-asterisk">
    <w:name w:val="ss-required-asterisk"/>
    <w:rsid w:val="00625CC4"/>
  </w:style>
  <w:style w:type="character" w:customStyle="1" w:styleId="ss-choice-item-control">
    <w:name w:val="ss-choice-item-control"/>
    <w:rsid w:val="00625CC4"/>
  </w:style>
  <w:style w:type="character" w:customStyle="1" w:styleId="ss-choice-label">
    <w:name w:val="ss-choice-label"/>
    <w:rsid w:val="00625CC4"/>
  </w:style>
  <w:style w:type="paragraph" w:customStyle="1" w:styleId="TableParagraph">
    <w:name w:val="Table Paragraph"/>
    <w:basedOn w:val="a3"/>
    <w:uiPriority w:val="1"/>
    <w:qFormat/>
    <w:rsid w:val="00625CC4"/>
    <w:pPr>
      <w:overflowPunct/>
      <w:autoSpaceDE w:val="0"/>
      <w:jc w:val="left"/>
    </w:pPr>
    <w:rPr>
      <w:rFonts w:ascii="Noto Sans CJK JP Regular" w:eastAsia="Noto Sans CJK JP Regular" w:hAnsi="Noto Sans CJK JP Regular" w:cs="Noto Sans CJK JP Regular"/>
      <w:kern w:val="0"/>
      <w:sz w:val="22"/>
      <w:szCs w:val="22"/>
      <w:lang w:eastAsia="en-US"/>
    </w:rPr>
  </w:style>
  <w:style w:type="paragraph" w:customStyle="1" w:styleId="footnotedescription">
    <w:name w:val="footnote description"/>
    <w:next w:val="a3"/>
    <w:link w:val="footnotedescriptionChar"/>
    <w:rsid w:val="00625CC4"/>
    <w:pPr>
      <w:spacing w:line="259" w:lineRule="auto"/>
    </w:pPr>
    <w:rPr>
      <w:rFonts w:ascii="新細明體" w:hAnsi="新細明體"/>
      <w:color w:val="000000"/>
      <w:sz w:val="24"/>
      <w:szCs w:val="22"/>
      <w:lang w:eastAsia="en-US"/>
    </w:rPr>
  </w:style>
  <w:style w:type="character" w:customStyle="1" w:styleId="descriptionko">
    <w:name w:val="description ko"/>
    <w:qFormat/>
    <w:rsid w:val="00625CC4"/>
  </w:style>
  <w:style w:type="character" w:customStyle="1" w:styleId="footnotedescriptionChar">
    <w:name w:val="footnote description Char"/>
    <w:link w:val="footnotedescription"/>
    <w:rsid w:val="00625CC4"/>
    <w:rPr>
      <w:rFonts w:ascii="新細明體" w:hAnsi="新細明體"/>
      <w:color w:val="000000"/>
      <w:sz w:val="24"/>
      <w:szCs w:val="22"/>
      <w:lang w:eastAsia="en-US" w:bidi="ar-SA"/>
    </w:rPr>
  </w:style>
  <w:style w:type="character" w:customStyle="1" w:styleId="footnotemark">
    <w:name w:val="footnote mark"/>
    <w:qFormat/>
    <w:rsid w:val="00625CC4"/>
    <w:rPr>
      <w:rFonts w:ascii="Times New Roman" w:eastAsia="Times New Roman" w:hAnsi="Times New Roman" w:cs="Times New Roman"/>
      <w:color w:val="000000"/>
      <w:sz w:val="24"/>
      <w:vertAlign w:val="superscript"/>
    </w:rPr>
  </w:style>
  <w:style w:type="character" w:customStyle="1" w:styleId="reportername">
    <w:name w:val="reporter_name"/>
    <w:rsid w:val="00625CC4"/>
  </w:style>
  <w:style w:type="character" w:customStyle="1" w:styleId="posttime2">
    <w:name w:val="post_time2"/>
    <w:rsid w:val="00625CC4"/>
  </w:style>
  <w:style w:type="paragraph" w:customStyle="1" w:styleId="2e">
    <w:name w:val="純文字2"/>
    <w:basedOn w:val="a3"/>
    <w:rsid w:val="00625CC4"/>
    <w:pPr>
      <w:overflowPunct/>
      <w:adjustRightInd w:val="0"/>
      <w:jc w:val="left"/>
      <w:textAlignment w:val="baseline"/>
    </w:pPr>
    <w:rPr>
      <w:rFonts w:ascii="細明體" w:eastAsia="細明體"/>
      <w:kern w:val="0"/>
      <w:sz w:val="24"/>
      <w:szCs w:val="20"/>
      <w:lang w:eastAsia="zh-TW"/>
    </w:rPr>
  </w:style>
  <w:style w:type="character" w:customStyle="1" w:styleId="190">
    <w:name w:val="字元 字元19"/>
    <w:rsid w:val="00625CC4"/>
    <w:rPr>
      <w:rFonts w:ascii="新細明體" w:eastAsia="新細明體" w:hAnsi="新細明體"/>
      <w:sz w:val="24"/>
      <w:szCs w:val="24"/>
      <w:lang w:val="en-US" w:eastAsia="zh-TW" w:bidi="ar-SA"/>
    </w:rPr>
  </w:style>
  <w:style w:type="character" w:customStyle="1" w:styleId="101">
    <w:name w:val="字元 字元10"/>
    <w:rsid w:val="00625CC4"/>
    <w:rPr>
      <w:rFonts w:ascii="細明體" w:eastAsia="細明體" w:hAnsi="細明體" w:cs="Times New Roman"/>
      <w:sz w:val="20"/>
      <w:szCs w:val="20"/>
    </w:rPr>
  </w:style>
  <w:style w:type="character" w:customStyle="1" w:styleId="ya-q-full-text1">
    <w:name w:val="ya-q-full-text1"/>
    <w:rsid w:val="00625CC4"/>
    <w:rPr>
      <w:color w:val="26282A"/>
      <w:sz w:val="23"/>
      <w:szCs w:val="23"/>
    </w:rPr>
  </w:style>
  <w:style w:type="character" w:customStyle="1" w:styleId="ya-q-text1">
    <w:name w:val="ya-q-text1"/>
    <w:rsid w:val="00625CC4"/>
    <w:rPr>
      <w:color w:val="26282A"/>
      <w:sz w:val="23"/>
      <w:szCs w:val="23"/>
    </w:rPr>
  </w:style>
  <w:style w:type="character" w:customStyle="1" w:styleId="fw-b2">
    <w:name w:val="fw-b2"/>
    <w:rsid w:val="00625CC4"/>
  </w:style>
  <w:style w:type="character" w:customStyle="1" w:styleId="ui-ncbitoggler-master-text">
    <w:name w:val="ui-ncbitoggler-master-text"/>
    <w:rsid w:val="00625CC4"/>
  </w:style>
  <w:style w:type="paragraph" w:customStyle="1" w:styleId="content01">
    <w:name w:val="content01"/>
    <w:basedOn w:val="a3"/>
    <w:uiPriority w:val="99"/>
    <w:rsid w:val="00625CC4"/>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character" w:customStyle="1" w:styleId="usercontent">
    <w:name w:val="usercontent"/>
    <w:uiPriority w:val="99"/>
    <w:rsid w:val="00625CC4"/>
  </w:style>
  <w:style w:type="character" w:customStyle="1" w:styleId="afffff8">
    <w:name w:val="圖 字元"/>
    <w:link w:val="afffff7"/>
    <w:locked/>
    <w:rsid w:val="00625CC4"/>
    <w:rPr>
      <w:rFonts w:ascii="新細明體" w:hAnsi="新細明體"/>
      <w:sz w:val="24"/>
      <w:szCs w:val="24"/>
    </w:rPr>
  </w:style>
  <w:style w:type="character" w:customStyle="1" w:styleId="1fff7">
    <w:name w:val="問候 字元1"/>
    <w:uiPriority w:val="99"/>
    <w:rsid w:val="00625CC4"/>
  </w:style>
  <w:style w:type="paragraph" w:customStyle="1" w:styleId="2-6">
    <w:name w:val="表2-6"/>
    <w:basedOn w:val="a3"/>
    <w:link w:val="2-60"/>
    <w:uiPriority w:val="99"/>
    <w:rsid w:val="00625CC4"/>
    <w:pPr>
      <w:overflowPunct/>
      <w:autoSpaceDN/>
      <w:spacing w:line="360" w:lineRule="auto"/>
      <w:jc w:val="center"/>
    </w:pPr>
    <w:rPr>
      <w:rFonts w:ascii="新細明體" w:eastAsia="新細明體" w:hAnsi="Calibri"/>
      <w:b/>
      <w:kern w:val="0"/>
      <w:sz w:val="22"/>
      <w:szCs w:val="20"/>
      <w:lang w:val="x-none" w:eastAsia="x-none"/>
    </w:rPr>
  </w:style>
  <w:style w:type="character" w:customStyle="1" w:styleId="2-60">
    <w:name w:val="表2-6 字元"/>
    <w:link w:val="2-6"/>
    <w:uiPriority w:val="99"/>
    <w:locked/>
    <w:rsid w:val="00625CC4"/>
    <w:rPr>
      <w:rFonts w:ascii="新細明體" w:hAnsi="Calibri"/>
      <w:b/>
      <w:sz w:val="22"/>
      <w:lang w:val="x-none" w:eastAsia="x-none"/>
    </w:rPr>
  </w:style>
  <w:style w:type="character" w:customStyle="1" w:styleId="titlename1">
    <w:name w:val="titlename1"/>
    <w:rsid w:val="00625CC4"/>
    <w:rPr>
      <w:b/>
      <w:bCs/>
      <w:color w:val="000000"/>
      <w:sz w:val="23"/>
      <w:szCs w:val="23"/>
    </w:rPr>
  </w:style>
  <w:style w:type="character" w:customStyle="1" w:styleId="vg-sm">
    <w:name w:val="vg-sm"/>
    <w:rsid w:val="00625CC4"/>
  </w:style>
  <w:style w:type="character" w:customStyle="1" w:styleId="sn">
    <w:name w:val="sn"/>
    <w:rsid w:val="00625CC4"/>
  </w:style>
  <w:style w:type="character" w:customStyle="1" w:styleId="dt">
    <w:name w:val="dt"/>
    <w:rsid w:val="00625CC4"/>
  </w:style>
  <w:style w:type="character" w:customStyle="1" w:styleId="sl">
    <w:name w:val="sl"/>
    <w:rsid w:val="00625CC4"/>
  </w:style>
  <w:style w:type="character" w:customStyle="1" w:styleId="fontred151">
    <w:name w:val="font_red_151"/>
    <w:rsid w:val="00625CC4"/>
    <w:rPr>
      <w:rFonts w:ascii="Verdana" w:hAnsi="Verdana" w:hint="default"/>
      <w:b/>
      <w:bCs/>
      <w:color w:val="660066"/>
      <w:sz w:val="23"/>
      <w:szCs w:val="23"/>
    </w:rPr>
  </w:style>
  <w:style w:type="character" w:customStyle="1" w:styleId="c-gray011">
    <w:name w:val="c-gray011"/>
    <w:rsid w:val="00625CC4"/>
    <w:rPr>
      <w:rFonts w:ascii="Verdana" w:hAnsi="Verdana" w:hint="default"/>
      <w:color w:val="333333"/>
      <w:sz w:val="20"/>
      <w:szCs w:val="20"/>
    </w:rPr>
  </w:style>
  <w:style w:type="paragraph" w:customStyle="1" w:styleId="unnamed1">
    <w:name w:val="unnamed1"/>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paragraph" w:customStyle="1" w:styleId="2f">
    <w:name w:val="標號2"/>
    <w:basedOn w:val="a3"/>
    <w:rsid w:val="00625CC4"/>
    <w:pPr>
      <w:widowControl/>
      <w:overflowPunct/>
      <w:autoSpaceDN/>
      <w:spacing w:line="288" w:lineRule="auto"/>
      <w:jc w:val="left"/>
    </w:pPr>
    <w:rPr>
      <w:rFonts w:ascii="新細明體" w:eastAsia="新細明體" w:hAnsi="新細明體" w:cs="新細明體"/>
      <w:color w:val="000000"/>
      <w:kern w:val="0"/>
      <w:sz w:val="20"/>
      <w:szCs w:val="20"/>
      <w:lang w:eastAsia="zh-TW" w:bidi="bn-IN"/>
    </w:rPr>
  </w:style>
  <w:style w:type="paragraph" w:customStyle="1" w:styleId="affffffffffff1">
    <w:name w:val="章目錄"/>
    <w:basedOn w:val="10"/>
    <w:rsid w:val="00625CC4"/>
    <w:pPr>
      <w:overflowPunct/>
      <w:autoSpaceDN/>
      <w:spacing w:beforeLines="100" w:before="360" w:after="0" w:line="240" w:lineRule="auto"/>
      <w:jc w:val="center"/>
    </w:pPr>
    <w:rPr>
      <w:rFonts w:ascii="Times New Roman" w:eastAsia="標楷體" w:hAnsi="新細明體"/>
      <w:sz w:val="36"/>
      <w:szCs w:val="32"/>
      <w:lang w:eastAsia="zh-TW"/>
    </w:rPr>
  </w:style>
  <w:style w:type="paragraph" w:customStyle="1" w:styleId="affffffffffff2">
    <w:name w:val="主旨"/>
    <w:basedOn w:val="a3"/>
    <w:rsid w:val="00625CC4"/>
    <w:pPr>
      <w:overflowPunct/>
      <w:autoSpaceDN/>
      <w:snapToGrid w:val="0"/>
      <w:jc w:val="left"/>
    </w:pPr>
    <w:rPr>
      <w:rFonts w:eastAsia="標楷體"/>
      <w:sz w:val="36"/>
      <w:szCs w:val="20"/>
      <w:lang w:eastAsia="zh-TW"/>
    </w:rPr>
  </w:style>
  <w:style w:type="paragraph" w:customStyle="1" w:styleId="3a">
    <w:name w:val="標題3"/>
    <w:basedOn w:val="a3"/>
    <w:next w:val="30"/>
    <w:qFormat/>
    <w:rsid w:val="00625CC4"/>
    <w:pPr>
      <w:overflowPunct/>
      <w:autoSpaceDN/>
      <w:spacing w:line="0" w:lineRule="atLeast"/>
      <w:jc w:val="left"/>
    </w:pPr>
    <w:rPr>
      <w:rFonts w:ascii="新細明體" w:eastAsia="新細明體" w:hAnsi="新細明體"/>
      <w:color w:val="000000"/>
      <w:sz w:val="22"/>
      <w:szCs w:val="22"/>
      <w:lang w:eastAsia="zh-TW"/>
    </w:rPr>
  </w:style>
  <w:style w:type="character" w:customStyle="1" w:styleId="month">
    <w:name w:val="month"/>
    <w:rsid w:val="00625CC4"/>
  </w:style>
  <w:style w:type="character" w:customStyle="1" w:styleId="day2">
    <w:name w:val="day2"/>
    <w:rsid w:val="00625CC4"/>
  </w:style>
  <w:style w:type="character" w:customStyle="1" w:styleId="year">
    <w:name w:val="year"/>
    <w:rsid w:val="00625CC4"/>
  </w:style>
  <w:style w:type="character" w:customStyle="1" w:styleId="time1">
    <w:name w:val="time1"/>
    <w:rsid w:val="00625CC4"/>
    <w:rPr>
      <w:vanish/>
      <w:webHidden w:val="0"/>
      <w:specVanish w:val="0"/>
    </w:rPr>
  </w:style>
  <w:style w:type="paragraph" w:customStyle="1" w:styleId="0021">
    <w:name w:val="00內大縮2格"/>
    <w:basedOn w:val="a3"/>
    <w:rsid w:val="00625CC4"/>
    <w:pPr>
      <w:overflowPunct/>
      <w:autoSpaceDN/>
      <w:spacing w:line="360" w:lineRule="auto"/>
      <w:ind w:firstLineChars="200" w:firstLine="480"/>
    </w:pPr>
    <w:rPr>
      <w:rFonts w:eastAsia="標楷體"/>
      <w:sz w:val="24"/>
      <w:lang w:eastAsia="zh-TW"/>
    </w:rPr>
  </w:style>
  <w:style w:type="character" w:customStyle="1" w:styleId="meta-value">
    <w:name w:val="meta-value"/>
    <w:rsid w:val="00625CC4"/>
  </w:style>
  <w:style w:type="character" w:customStyle="1" w:styleId="optionalcoma">
    <w:name w:val="optionalcoma"/>
    <w:rsid w:val="00625CC4"/>
  </w:style>
  <w:style w:type="character" w:customStyle="1" w:styleId="volumeissue">
    <w:name w:val="volumeissue"/>
    <w:rsid w:val="00625CC4"/>
  </w:style>
  <w:style w:type="character" w:customStyle="1" w:styleId="lrzxr">
    <w:name w:val="lrzxr"/>
    <w:rsid w:val="00625CC4"/>
  </w:style>
  <w:style w:type="paragraph" w:customStyle="1" w:styleId="export">
    <w:name w:val="export"/>
    <w:basedOn w:val="a3"/>
    <w:rsid w:val="00625CC4"/>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character" w:customStyle="1" w:styleId="photo-credit">
    <w:name w:val="photo-credit"/>
    <w:rsid w:val="00625CC4"/>
  </w:style>
  <w:style w:type="paragraph" w:customStyle="1" w:styleId="01-22">
    <w:name w:val="01-2目次(凸2)"/>
    <w:basedOn w:val="a3"/>
    <w:rsid w:val="00625CC4"/>
    <w:pPr>
      <w:autoSpaceDN/>
      <w:snapToGrid w:val="0"/>
      <w:spacing w:line="340" w:lineRule="exact"/>
      <w:ind w:leftChars="50" w:left="250" w:rightChars="50" w:right="50" w:hangingChars="200" w:hanging="200"/>
    </w:pPr>
    <w:rPr>
      <w:rFonts w:eastAsia="華康楷書體W5"/>
      <w:sz w:val="21"/>
      <w:szCs w:val="21"/>
      <w:lang w:eastAsia="zh-TW"/>
    </w:rPr>
  </w:style>
  <w:style w:type="paragraph" w:customStyle="1" w:styleId="002-2A">
    <w:name w:val="002-2一、A"/>
    <w:basedOn w:val="a3"/>
    <w:rsid w:val="00625CC4"/>
    <w:pPr>
      <w:autoSpaceDN/>
      <w:snapToGrid w:val="0"/>
      <w:spacing w:after="190" w:line="380" w:lineRule="exact"/>
      <w:ind w:left="200" w:hangingChars="200" w:hanging="200"/>
    </w:pPr>
    <w:rPr>
      <w:rFonts w:ascii="Arial" w:eastAsia="華康粗黑體" w:hAnsi="Arial" w:cs="Arial"/>
      <w:sz w:val="28"/>
      <w:szCs w:val="28"/>
      <w:lang w:eastAsia="zh-TW"/>
    </w:rPr>
  </w:style>
  <w:style w:type="paragraph" w:customStyle="1" w:styleId="002-2">
    <w:name w:val="002-2一、"/>
    <w:basedOn w:val="a3"/>
    <w:rsid w:val="00625CC4"/>
    <w:pPr>
      <w:autoSpaceDN/>
      <w:snapToGrid w:val="0"/>
      <w:spacing w:before="190" w:after="190" w:line="380" w:lineRule="exact"/>
      <w:ind w:left="200" w:hangingChars="200" w:hanging="200"/>
    </w:pPr>
    <w:rPr>
      <w:rFonts w:ascii="Arial" w:eastAsia="華康粗黑體" w:hAnsi="Arial" w:cs="Arial"/>
      <w:sz w:val="28"/>
      <w:szCs w:val="28"/>
      <w:lang w:eastAsia="zh-TW"/>
    </w:rPr>
  </w:style>
  <w:style w:type="paragraph" w:customStyle="1" w:styleId="0023">
    <w:name w:val="002參考書目(凸3)"/>
    <w:basedOn w:val="a3"/>
    <w:rsid w:val="00625CC4"/>
    <w:pPr>
      <w:autoSpaceDN/>
      <w:snapToGrid w:val="0"/>
      <w:spacing w:line="380" w:lineRule="exact"/>
      <w:ind w:left="300" w:hangingChars="300" w:hanging="300"/>
    </w:pPr>
    <w:rPr>
      <w:rFonts w:eastAsia="華康中明體"/>
      <w:sz w:val="21"/>
      <w:szCs w:val="21"/>
      <w:lang w:eastAsia="zh-TW"/>
    </w:rPr>
  </w:style>
  <w:style w:type="paragraph" w:customStyle="1" w:styleId="1fff8">
    <w:name w:val="無間距1"/>
    <w:uiPriority w:val="1"/>
    <w:qFormat/>
    <w:rsid w:val="00625CC4"/>
    <w:pPr>
      <w:widowControl w:val="0"/>
    </w:pPr>
    <w:rPr>
      <w:rFonts w:ascii="Calibri" w:hAnsi="Calibri"/>
      <w:kern w:val="2"/>
      <w:sz w:val="24"/>
      <w:szCs w:val="22"/>
    </w:rPr>
  </w:style>
  <w:style w:type="paragraph" w:customStyle="1" w:styleId="11b">
    <w:name w:val="清單段落11"/>
    <w:basedOn w:val="a3"/>
    <w:qFormat/>
    <w:rsid w:val="00625CC4"/>
    <w:pPr>
      <w:overflowPunct/>
      <w:autoSpaceDN/>
      <w:ind w:leftChars="200" w:left="480"/>
      <w:jc w:val="left"/>
    </w:pPr>
    <w:rPr>
      <w:rFonts w:eastAsia="新細明體"/>
      <w:sz w:val="24"/>
      <w:lang w:eastAsia="zh-TW"/>
    </w:rPr>
  </w:style>
  <w:style w:type="paragraph" w:customStyle="1" w:styleId="121">
    <w:name w:val="字元12"/>
    <w:basedOn w:val="a3"/>
    <w:qFormat/>
    <w:rsid w:val="00625CC4"/>
    <w:pPr>
      <w:widowControl/>
      <w:overflowPunct/>
      <w:autoSpaceDN/>
      <w:spacing w:after="160" w:line="240" w:lineRule="exact"/>
      <w:jc w:val="left"/>
    </w:pPr>
    <w:rPr>
      <w:rFonts w:ascii="Verdana" w:eastAsia="新細明體" w:hAnsi="Verdana"/>
      <w:kern w:val="0"/>
      <w:sz w:val="20"/>
      <w:szCs w:val="20"/>
      <w:lang w:eastAsia="en-US"/>
    </w:rPr>
  </w:style>
  <w:style w:type="paragraph" w:customStyle="1" w:styleId="1fff9">
    <w:name w:val="目錄標題1"/>
    <w:basedOn w:val="10"/>
    <w:next w:val="a3"/>
    <w:qFormat/>
    <w:rsid w:val="00625CC4"/>
    <w:pPr>
      <w:keepLines/>
      <w:widowControl/>
      <w:shd w:val="clear" w:color="auto" w:fill="FFFFFF"/>
      <w:tabs>
        <w:tab w:val="right" w:leader="dot" w:pos="8268"/>
      </w:tabs>
      <w:overflowPunct/>
      <w:autoSpaceDN/>
      <w:snapToGrid w:val="0"/>
      <w:spacing w:before="0" w:after="0" w:line="276" w:lineRule="auto"/>
      <w:jc w:val="left"/>
      <w:outlineLvl w:val="9"/>
    </w:pPr>
    <w:rPr>
      <w:rFonts w:ascii="Cambria" w:hAnsi="Cambria"/>
      <w:b w:val="0"/>
      <w:color w:val="365F91"/>
      <w:kern w:val="0"/>
      <w:sz w:val="24"/>
      <w:szCs w:val="24"/>
      <w:lang w:eastAsia="zh-TW"/>
    </w:rPr>
  </w:style>
  <w:style w:type="paragraph" w:customStyle="1" w:styleId="z-10">
    <w:name w:val="z-表單的頂端1"/>
    <w:basedOn w:val="a3"/>
    <w:next w:val="a3"/>
    <w:rsid w:val="00625CC4"/>
    <w:pPr>
      <w:widowControl/>
      <w:pBdr>
        <w:bottom w:val="single" w:sz="6" w:space="1" w:color="auto"/>
      </w:pBdr>
      <w:overflowPunct/>
      <w:autoSpaceDN/>
      <w:jc w:val="center"/>
    </w:pPr>
    <w:rPr>
      <w:rFonts w:ascii="Arial" w:eastAsia="新細明體" w:hAnsi="Arial" w:cs="新細明體"/>
      <w:vanish/>
      <w:kern w:val="0"/>
      <w:sz w:val="16"/>
      <w:szCs w:val="16"/>
      <w:lang w:eastAsia="zh-TW"/>
    </w:rPr>
  </w:style>
  <w:style w:type="paragraph" w:customStyle="1" w:styleId="z-11">
    <w:name w:val="z-表單的底部1"/>
    <w:basedOn w:val="a3"/>
    <w:next w:val="a3"/>
    <w:rsid w:val="00625CC4"/>
    <w:pPr>
      <w:widowControl/>
      <w:pBdr>
        <w:top w:val="single" w:sz="6" w:space="1" w:color="auto"/>
      </w:pBdr>
      <w:overflowPunct/>
      <w:autoSpaceDN/>
      <w:jc w:val="center"/>
    </w:pPr>
    <w:rPr>
      <w:rFonts w:ascii="Arial" w:eastAsia="新細明體" w:hAnsi="Arial" w:cs="新細明體"/>
      <w:vanish/>
      <w:kern w:val="0"/>
      <w:sz w:val="16"/>
      <w:szCs w:val="16"/>
      <w:lang w:eastAsia="zh-TW"/>
    </w:rPr>
  </w:style>
  <w:style w:type="paragraph" w:customStyle="1" w:styleId="11c">
    <w:name w:val="字元11"/>
    <w:basedOn w:val="a3"/>
    <w:rsid w:val="00625CC4"/>
    <w:pPr>
      <w:widowControl/>
      <w:overflowPunct/>
      <w:autoSpaceDN/>
      <w:spacing w:after="160" w:line="240" w:lineRule="exact"/>
      <w:jc w:val="left"/>
    </w:pPr>
    <w:rPr>
      <w:rFonts w:ascii="Verdana" w:eastAsia="新細明體" w:hAnsi="Verdana"/>
      <w:kern w:val="0"/>
      <w:sz w:val="20"/>
      <w:szCs w:val="20"/>
      <w:lang w:eastAsia="en-US"/>
    </w:rPr>
  </w:style>
  <w:style w:type="paragraph" w:customStyle="1" w:styleId="1fffa">
    <w:name w:val="書目1"/>
    <w:basedOn w:val="a3"/>
    <w:next w:val="a3"/>
    <w:uiPriority w:val="99"/>
    <w:rsid w:val="00625CC4"/>
    <w:pPr>
      <w:overflowPunct/>
      <w:autoSpaceDN/>
      <w:spacing w:line="440" w:lineRule="exact"/>
      <w:ind w:firstLineChars="200" w:firstLine="480"/>
      <w:jc w:val="left"/>
    </w:pPr>
    <w:rPr>
      <w:rFonts w:eastAsia="新細明體"/>
      <w:sz w:val="24"/>
      <w:szCs w:val="22"/>
      <w:u w:color="993300"/>
      <w:lang w:eastAsia="zh-TW"/>
    </w:rPr>
  </w:style>
  <w:style w:type="paragraph" w:customStyle="1" w:styleId="3b">
    <w:name w:val="清單段落3"/>
    <w:basedOn w:val="a3"/>
    <w:uiPriority w:val="99"/>
    <w:unhideWhenUsed/>
    <w:rsid w:val="00625CC4"/>
    <w:pPr>
      <w:overflowPunct/>
      <w:autoSpaceDN/>
      <w:ind w:leftChars="200" w:left="480"/>
      <w:jc w:val="left"/>
    </w:pPr>
    <w:rPr>
      <w:rFonts w:eastAsia="新細明體"/>
      <w:sz w:val="24"/>
      <w:lang w:eastAsia="zh-TW"/>
    </w:rPr>
  </w:style>
  <w:style w:type="paragraph" w:customStyle="1" w:styleId="Pa4">
    <w:name w:val="Pa4"/>
    <w:basedOn w:val="Default"/>
    <w:next w:val="Default"/>
    <w:uiPriority w:val="99"/>
    <w:unhideWhenUsed/>
    <w:rsid w:val="00625CC4"/>
    <w:pPr>
      <w:spacing w:line="201" w:lineRule="atLeast"/>
    </w:pPr>
    <w:rPr>
      <w:rFonts w:ascii="Times New Roman" w:hAnsi="Times New Roman" w:cs="Times New Roman"/>
    </w:rPr>
  </w:style>
  <w:style w:type="character" w:customStyle="1" w:styleId="44">
    <w:name w:val="字元 字元4"/>
    <w:rsid w:val="00625CC4"/>
    <w:rPr>
      <w:rFonts w:eastAsia="新細明體"/>
      <w:kern w:val="2"/>
      <w:lang w:val="en-US" w:eastAsia="zh-TW" w:bidi="ar-SA"/>
    </w:rPr>
  </w:style>
  <w:style w:type="character" w:customStyle="1" w:styleId="210">
    <w:name w:val="字元 字元21"/>
    <w:semiHidden/>
    <w:rsid w:val="00625CC4"/>
    <w:rPr>
      <w:rFonts w:eastAsia="新細明體"/>
      <w:kern w:val="2"/>
      <w:lang w:val="en-US" w:eastAsia="zh-TW" w:bidi="ar-SA"/>
    </w:rPr>
  </w:style>
  <w:style w:type="character" w:customStyle="1" w:styleId="link">
    <w:name w:val="link"/>
    <w:rsid w:val="00625CC4"/>
  </w:style>
  <w:style w:type="character" w:customStyle="1" w:styleId="ilfuvd">
    <w:name w:val="ilfuvd"/>
    <w:rsid w:val="00625CC4"/>
  </w:style>
  <w:style w:type="character" w:customStyle="1" w:styleId="description5">
    <w:name w:val="description5"/>
    <w:rsid w:val="00625CC4"/>
  </w:style>
  <w:style w:type="character" w:customStyle="1" w:styleId="tbnewscon1">
    <w:name w:val="tbnewscon1"/>
    <w:rsid w:val="00625CC4"/>
    <w:rPr>
      <w:rFonts w:ascii="Verdana" w:hAnsi="Verdana" w:hint="default"/>
      <w:color w:val="4B4B4B"/>
      <w:sz w:val="27"/>
      <w:szCs w:val="27"/>
    </w:rPr>
  </w:style>
  <w:style w:type="character" w:customStyle="1" w:styleId="itemcontent1">
    <w:name w:val="itemcontent1"/>
    <w:rsid w:val="00625CC4"/>
    <w:rPr>
      <w:rFonts w:ascii="微軟正黑體" w:eastAsia="微軟正黑體" w:hAnsi="微軟正黑體" w:hint="eastAsia"/>
      <w:color w:val="000000"/>
      <w:sz w:val="24"/>
      <w:szCs w:val="24"/>
    </w:rPr>
  </w:style>
  <w:style w:type="character" w:customStyle="1" w:styleId="in">
    <w:name w:val="in"/>
    <w:rsid w:val="00625CC4"/>
  </w:style>
  <w:style w:type="character" w:customStyle="1" w:styleId="wi-fullname">
    <w:name w:val="wi-fullname"/>
    <w:rsid w:val="00625CC4"/>
  </w:style>
  <w:style w:type="character" w:customStyle="1" w:styleId="tidied-201807281087-1">
    <w:name w:val="tidied-201807281087-1"/>
    <w:rsid w:val="00625CC4"/>
  </w:style>
  <w:style w:type="character" w:customStyle="1" w:styleId="meta-key3">
    <w:name w:val="meta-key3"/>
    <w:rsid w:val="00625CC4"/>
    <w:rPr>
      <w:b/>
      <w:bCs/>
    </w:rPr>
  </w:style>
  <w:style w:type="character" w:customStyle="1" w:styleId="italic">
    <w:name w:val="italic"/>
    <w:rsid w:val="00625CC4"/>
  </w:style>
  <w:style w:type="character" w:customStyle="1" w:styleId="navtoggle">
    <w:name w:val="navtoggle"/>
    <w:rsid w:val="00625CC4"/>
    <w:rPr>
      <w:sz w:val="21"/>
      <w:szCs w:val="21"/>
    </w:rPr>
  </w:style>
  <w:style w:type="character" w:customStyle="1" w:styleId="mw-ui-icon4">
    <w:name w:val="mw-ui-icon4"/>
    <w:rsid w:val="00625CC4"/>
  </w:style>
  <w:style w:type="character" w:customStyle="1" w:styleId="texhtml">
    <w:name w:val="texhtml"/>
    <w:rsid w:val="00625CC4"/>
  </w:style>
  <w:style w:type="character" w:customStyle="1" w:styleId="lanlabel">
    <w:name w:val="lanlabel"/>
    <w:rsid w:val="00625CC4"/>
    <w:rPr>
      <w:color w:val="72777D"/>
    </w:rPr>
  </w:style>
  <w:style w:type="character" w:customStyle="1" w:styleId="minor">
    <w:name w:val="minor"/>
    <w:rsid w:val="00625CC4"/>
    <w:rPr>
      <w:sz w:val="18"/>
      <w:szCs w:val="18"/>
    </w:rPr>
  </w:style>
  <w:style w:type="character" w:customStyle="1" w:styleId="newpage">
    <w:name w:val="newpage"/>
    <w:rsid w:val="00625CC4"/>
    <w:rPr>
      <w:sz w:val="18"/>
      <w:szCs w:val="18"/>
    </w:rPr>
  </w:style>
  <w:style w:type="character" w:customStyle="1" w:styleId="bot">
    <w:name w:val="bot"/>
    <w:rsid w:val="00625CC4"/>
    <w:rPr>
      <w:sz w:val="18"/>
      <w:szCs w:val="18"/>
    </w:rPr>
  </w:style>
  <w:style w:type="character" w:customStyle="1" w:styleId="mw-ui-icon">
    <w:name w:val="mw-ui-icon"/>
    <w:rsid w:val="00625CC4"/>
  </w:style>
  <w:style w:type="character" w:customStyle="1" w:styleId="A40">
    <w:name w:val="A4"/>
    <w:uiPriority w:val="99"/>
    <w:unhideWhenUsed/>
    <w:rsid w:val="00625CC4"/>
    <w:rPr>
      <w:rFonts w:hint="eastAsia"/>
      <w:sz w:val="20"/>
    </w:rPr>
  </w:style>
  <w:style w:type="character" w:customStyle="1" w:styleId="A90">
    <w:name w:val="A9"/>
    <w:uiPriority w:val="99"/>
    <w:unhideWhenUsed/>
    <w:rsid w:val="00625CC4"/>
    <w:rPr>
      <w:rFonts w:hint="eastAsia"/>
      <w:sz w:val="11"/>
    </w:rPr>
  </w:style>
  <w:style w:type="table" w:customStyle="1" w:styleId="54">
    <w:name w:val="表格格線5"/>
    <w:basedOn w:val="a5"/>
    <w:qFormat/>
    <w:rsid w:val="00625CC4"/>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2">
    <w:name w:val="s2"/>
    <w:rsid w:val="00625CC4"/>
  </w:style>
  <w:style w:type="character" w:customStyle="1" w:styleId="s5">
    <w:name w:val="s5"/>
    <w:rsid w:val="00625CC4"/>
  </w:style>
  <w:style w:type="character" w:customStyle="1" w:styleId="s1">
    <w:name w:val="s1"/>
    <w:rsid w:val="00625CC4"/>
  </w:style>
  <w:style w:type="character" w:customStyle="1" w:styleId="reference-text">
    <w:name w:val="reference-text"/>
    <w:rsid w:val="00625CC4"/>
  </w:style>
  <w:style w:type="character" w:customStyle="1" w:styleId="z-12">
    <w:name w:val="z-表單的頂端 字元1"/>
    <w:uiPriority w:val="99"/>
    <w:semiHidden/>
    <w:rsid w:val="00625CC4"/>
    <w:rPr>
      <w:rFonts w:ascii="Arial" w:eastAsia="新細明體" w:hAnsi="Arial" w:cs="Arial"/>
      <w:vanish/>
      <w:kern w:val="2"/>
      <w:sz w:val="16"/>
      <w:szCs w:val="16"/>
      <w:lang w:eastAsia="zh-TW"/>
    </w:rPr>
  </w:style>
  <w:style w:type="character" w:customStyle="1" w:styleId="z-13">
    <w:name w:val="z-表單的底部 字元1"/>
    <w:uiPriority w:val="99"/>
    <w:semiHidden/>
    <w:rsid w:val="00625CC4"/>
    <w:rPr>
      <w:rFonts w:ascii="Arial" w:eastAsia="新細明體" w:hAnsi="Arial" w:cs="Arial"/>
      <w:vanish/>
      <w:kern w:val="2"/>
      <w:sz w:val="16"/>
      <w:szCs w:val="16"/>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990605">
      <w:bodyDiv w:val="1"/>
      <w:marLeft w:val="0"/>
      <w:marRight w:val="0"/>
      <w:marTop w:val="0"/>
      <w:marBottom w:val="0"/>
      <w:divBdr>
        <w:top w:val="none" w:sz="0" w:space="0" w:color="auto"/>
        <w:left w:val="none" w:sz="0" w:space="0" w:color="auto"/>
        <w:bottom w:val="none" w:sz="0" w:space="0" w:color="auto"/>
        <w:right w:val="none" w:sz="0" w:space="0" w:color="auto"/>
      </w:divBdr>
      <w:divsChild>
        <w:div w:id="482434598">
          <w:marLeft w:val="0"/>
          <w:marRight w:val="0"/>
          <w:marTop w:val="0"/>
          <w:marBottom w:val="0"/>
          <w:divBdr>
            <w:top w:val="none" w:sz="0" w:space="0" w:color="auto"/>
            <w:left w:val="none" w:sz="0" w:space="0" w:color="auto"/>
            <w:bottom w:val="none" w:sz="0" w:space="0" w:color="auto"/>
            <w:right w:val="none" w:sz="0" w:space="0" w:color="auto"/>
          </w:divBdr>
          <w:divsChild>
            <w:div w:id="1919434070">
              <w:marLeft w:val="0"/>
              <w:marRight w:val="0"/>
              <w:marTop w:val="0"/>
              <w:marBottom w:val="0"/>
              <w:divBdr>
                <w:top w:val="none" w:sz="0" w:space="0" w:color="auto"/>
                <w:left w:val="none" w:sz="0" w:space="0" w:color="auto"/>
                <w:bottom w:val="none" w:sz="0" w:space="0" w:color="auto"/>
                <w:right w:val="none" w:sz="0" w:space="0" w:color="auto"/>
              </w:divBdr>
              <w:divsChild>
                <w:div w:id="74402878">
                  <w:marLeft w:val="0"/>
                  <w:marRight w:val="0"/>
                  <w:marTop w:val="0"/>
                  <w:marBottom w:val="0"/>
                  <w:divBdr>
                    <w:top w:val="none" w:sz="0" w:space="0" w:color="auto"/>
                    <w:left w:val="none" w:sz="0" w:space="0" w:color="auto"/>
                    <w:bottom w:val="none" w:sz="0" w:space="0" w:color="auto"/>
                    <w:right w:val="none" w:sz="0" w:space="0" w:color="auto"/>
                  </w:divBdr>
                  <w:divsChild>
                    <w:div w:id="1288468422">
                      <w:marLeft w:val="0"/>
                      <w:marRight w:val="0"/>
                      <w:marTop w:val="0"/>
                      <w:marBottom w:val="0"/>
                      <w:divBdr>
                        <w:top w:val="none" w:sz="0" w:space="0" w:color="auto"/>
                        <w:left w:val="none" w:sz="0" w:space="0" w:color="auto"/>
                        <w:bottom w:val="none" w:sz="0" w:space="0" w:color="auto"/>
                        <w:right w:val="none" w:sz="0" w:space="0" w:color="auto"/>
                      </w:divBdr>
                      <w:divsChild>
                        <w:div w:id="440342562">
                          <w:marLeft w:val="0"/>
                          <w:marRight w:val="0"/>
                          <w:marTop w:val="0"/>
                          <w:marBottom w:val="0"/>
                          <w:divBdr>
                            <w:top w:val="none" w:sz="0" w:space="0" w:color="auto"/>
                            <w:left w:val="none" w:sz="0" w:space="0" w:color="auto"/>
                            <w:bottom w:val="none" w:sz="0" w:space="0" w:color="auto"/>
                            <w:right w:val="none" w:sz="0" w:space="0" w:color="auto"/>
                          </w:divBdr>
                          <w:divsChild>
                            <w:div w:id="947930584">
                              <w:marLeft w:val="0"/>
                              <w:marRight w:val="0"/>
                              <w:marTop w:val="0"/>
                              <w:marBottom w:val="0"/>
                              <w:divBdr>
                                <w:top w:val="none" w:sz="0" w:space="0" w:color="auto"/>
                                <w:left w:val="none" w:sz="0" w:space="0" w:color="auto"/>
                                <w:bottom w:val="none" w:sz="0" w:space="0" w:color="auto"/>
                                <w:right w:val="none" w:sz="0" w:space="0" w:color="auto"/>
                              </w:divBdr>
                              <w:divsChild>
                                <w:div w:id="921530838">
                                  <w:marLeft w:val="0"/>
                                  <w:marRight w:val="0"/>
                                  <w:marTop w:val="0"/>
                                  <w:marBottom w:val="0"/>
                                  <w:divBdr>
                                    <w:top w:val="none" w:sz="0" w:space="0" w:color="auto"/>
                                    <w:left w:val="none" w:sz="0" w:space="0" w:color="auto"/>
                                    <w:bottom w:val="none" w:sz="0" w:space="0" w:color="auto"/>
                                    <w:right w:val="none" w:sz="0" w:space="0" w:color="auto"/>
                                  </w:divBdr>
                                  <w:divsChild>
                                    <w:div w:id="105085178">
                                      <w:marLeft w:val="0"/>
                                      <w:marRight w:val="0"/>
                                      <w:marTop w:val="0"/>
                                      <w:marBottom w:val="0"/>
                                      <w:divBdr>
                                        <w:top w:val="none" w:sz="0" w:space="0" w:color="auto"/>
                                        <w:left w:val="none" w:sz="0" w:space="0" w:color="auto"/>
                                        <w:bottom w:val="none" w:sz="0" w:space="0" w:color="auto"/>
                                        <w:right w:val="none" w:sz="0" w:space="0" w:color="auto"/>
                                      </w:divBdr>
                                      <w:divsChild>
                                        <w:div w:id="196285508">
                                          <w:marLeft w:val="0"/>
                                          <w:marRight w:val="0"/>
                                          <w:marTop w:val="0"/>
                                          <w:marBottom w:val="0"/>
                                          <w:divBdr>
                                            <w:top w:val="none" w:sz="0" w:space="0" w:color="auto"/>
                                            <w:left w:val="none" w:sz="0" w:space="0" w:color="auto"/>
                                            <w:bottom w:val="none" w:sz="0" w:space="0" w:color="auto"/>
                                            <w:right w:val="none" w:sz="0" w:space="0" w:color="auto"/>
                                          </w:divBdr>
                                          <w:divsChild>
                                            <w:div w:id="515966570">
                                              <w:marLeft w:val="0"/>
                                              <w:marRight w:val="0"/>
                                              <w:marTop w:val="0"/>
                                              <w:marBottom w:val="0"/>
                                              <w:divBdr>
                                                <w:top w:val="none" w:sz="0" w:space="0" w:color="auto"/>
                                                <w:left w:val="none" w:sz="0" w:space="0" w:color="auto"/>
                                                <w:bottom w:val="none" w:sz="0" w:space="0" w:color="auto"/>
                                                <w:right w:val="none" w:sz="0" w:space="0" w:color="auto"/>
                                              </w:divBdr>
                                              <w:divsChild>
                                                <w:div w:id="1319386951">
                                                  <w:marLeft w:val="0"/>
                                                  <w:marRight w:val="0"/>
                                                  <w:marTop w:val="0"/>
                                                  <w:marBottom w:val="0"/>
                                                  <w:divBdr>
                                                    <w:top w:val="none" w:sz="0" w:space="0" w:color="auto"/>
                                                    <w:left w:val="none" w:sz="0" w:space="0" w:color="auto"/>
                                                    <w:bottom w:val="none" w:sz="0" w:space="0" w:color="auto"/>
                                                    <w:right w:val="none" w:sz="0" w:space="0" w:color="auto"/>
                                                  </w:divBdr>
                                                  <w:divsChild>
                                                    <w:div w:id="400711258">
                                                      <w:marLeft w:val="0"/>
                                                      <w:marRight w:val="0"/>
                                                      <w:marTop w:val="0"/>
                                                      <w:marBottom w:val="0"/>
                                                      <w:divBdr>
                                                        <w:top w:val="none" w:sz="0" w:space="0" w:color="auto"/>
                                                        <w:left w:val="none" w:sz="0" w:space="0" w:color="auto"/>
                                                        <w:bottom w:val="none" w:sz="0" w:space="0" w:color="auto"/>
                                                        <w:right w:val="none" w:sz="0" w:space="0" w:color="auto"/>
                                                      </w:divBdr>
                                                      <w:divsChild>
                                                        <w:div w:id="636446848">
                                                          <w:marLeft w:val="0"/>
                                                          <w:marRight w:val="0"/>
                                                          <w:marTop w:val="0"/>
                                                          <w:marBottom w:val="0"/>
                                                          <w:divBdr>
                                                            <w:top w:val="none" w:sz="0" w:space="0" w:color="auto"/>
                                                            <w:left w:val="none" w:sz="0" w:space="0" w:color="auto"/>
                                                            <w:bottom w:val="none" w:sz="0" w:space="0" w:color="auto"/>
                                                            <w:right w:val="none" w:sz="0" w:space="0" w:color="auto"/>
                                                          </w:divBdr>
                                                          <w:divsChild>
                                                            <w:div w:id="273250910">
                                                              <w:marLeft w:val="0"/>
                                                              <w:marRight w:val="0"/>
                                                              <w:marTop w:val="0"/>
                                                              <w:marBottom w:val="0"/>
                                                              <w:divBdr>
                                                                <w:top w:val="none" w:sz="0" w:space="0" w:color="auto"/>
                                                                <w:left w:val="none" w:sz="0" w:space="0" w:color="auto"/>
                                                                <w:bottom w:val="none" w:sz="0" w:space="0" w:color="auto"/>
                                                                <w:right w:val="none" w:sz="0" w:space="0" w:color="auto"/>
                                                              </w:divBdr>
                                                              <w:divsChild>
                                                                <w:div w:id="837311705">
                                                                  <w:marLeft w:val="0"/>
                                                                  <w:marRight w:val="0"/>
                                                                  <w:marTop w:val="0"/>
                                                                  <w:marBottom w:val="0"/>
                                                                  <w:divBdr>
                                                                    <w:top w:val="none" w:sz="0" w:space="0" w:color="auto"/>
                                                                    <w:left w:val="none" w:sz="0" w:space="0" w:color="auto"/>
                                                                    <w:bottom w:val="none" w:sz="0" w:space="0" w:color="auto"/>
                                                                    <w:right w:val="none" w:sz="0" w:space="0" w:color="auto"/>
                                                                  </w:divBdr>
                                                                  <w:divsChild>
                                                                    <w:div w:id="1564633313">
                                                                      <w:marLeft w:val="0"/>
                                                                      <w:marRight w:val="0"/>
                                                                      <w:marTop w:val="0"/>
                                                                      <w:marBottom w:val="150"/>
                                                                      <w:divBdr>
                                                                        <w:top w:val="none" w:sz="0" w:space="0" w:color="auto"/>
                                                                        <w:left w:val="none" w:sz="0" w:space="0" w:color="auto"/>
                                                                        <w:bottom w:val="none" w:sz="0" w:space="0" w:color="auto"/>
                                                                        <w:right w:val="none" w:sz="0" w:space="0" w:color="auto"/>
                                                                      </w:divBdr>
                                                                      <w:divsChild>
                                                                        <w:div w:id="23989845">
                                                                          <w:marLeft w:val="0"/>
                                                                          <w:marRight w:val="0"/>
                                                                          <w:marTop w:val="0"/>
                                                                          <w:marBottom w:val="0"/>
                                                                          <w:divBdr>
                                                                            <w:top w:val="none" w:sz="0" w:space="0" w:color="auto"/>
                                                                            <w:left w:val="none" w:sz="0" w:space="0" w:color="auto"/>
                                                                            <w:bottom w:val="none" w:sz="0" w:space="0" w:color="auto"/>
                                                                            <w:right w:val="none" w:sz="0" w:space="0" w:color="auto"/>
                                                                          </w:divBdr>
                                                                          <w:divsChild>
                                                                            <w:div w:id="1346665717">
                                                                              <w:marLeft w:val="0"/>
                                                                              <w:marRight w:val="0"/>
                                                                              <w:marTop w:val="0"/>
                                                                              <w:marBottom w:val="0"/>
                                                                              <w:divBdr>
                                                                                <w:top w:val="none" w:sz="0" w:space="0" w:color="auto"/>
                                                                                <w:left w:val="none" w:sz="0" w:space="0" w:color="auto"/>
                                                                                <w:bottom w:val="none" w:sz="0" w:space="0" w:color="auto"/>
                                                                                <w:right w:val="none" w:sz="0" w:space="0" w:color="auto"/>
                                                                              </w:divBdr>
                                                                              <w:divsChild>
                                                                                <w:div w:id="2062899138">
                                                                                  <w:marLeft w:val="0"/>
                                                                                  <w:marRight w:val="0"/>
                                                                                  <w:marTop w:val="0"/>
                                                                                  <w:marBottom w:val="0"/>
                                                                                  <w:divBdr>
                                                                                    <w:top w:val="none" w:sz="0" w:space="0" w:color="auto"/>
                                                                                    <w:left w:val="none" w:sz="0" w:space="0" w:color="auto"/>
                                                                                    <w:bottom w:val="none" w:sz="0" w:space="0" w:color="auto"/>
                                                                                    <w:right w:val="none" w:sz="0" w:space="0" w:color="auto"/>
                                                                                  </w:divBdr>
                                                                                  <w:divsChild>
                                                                                    <w:div w:id="911935855">
                                                                                      <w:marLeft w:val="0"/>
                                                                                      <w:marRight w:val="0"/>
                                                                                      <w:marTop w:val="0"/>
                                                                                      <w:marBottom w:val="0"/>
                                                                                      <w:divBdr>
                                                                                        <w:top w:val="none" w:sz="0" w:space="0" w:color="auto"/>
                                                                                        <w:left w:val="none" w:sz="0" w:space="0" w:color="auto"/>
                                                                                        <w:bottom w:val="none" w:sz="0" w:space="0" w:color="auto"/>
                                                                                        <w:right w:val="none" w:sz="0" w:space="0" w:color="auto"/>
                                                                                      </w:divBdr>
                                                                                      <w:divsChild>
                                                                                        <w:div w:id="1382900818">
                                                                                          <w:marLeft w:val="0"/>
                                                                                          <w:marRight w:val="0"/>
                                                                                          <w:marTop w:val="0"/>
                                                                                          <w:marBottom w:val="0"/>
                                                                                          <w:divBdr>
                                                                                            <w:top w:val="none" w:sz="0" w:space="0" w:color="auto"/>
                                                                                            <w:left w:val="none" w:sz="0" w:space="0" w:color="auto"/>
                                                                                            <w:bottom w:val="none" w:sz="0" w:space="0" w:color="auto"/>
                                                                                            <w:right w:val="none" w:sz="0" w:space="0" w:color="auto"/>
                                                                                          </w:divBdr>
                                                                                          <w:divsChild>
                                                                                            <w:div w:id="8377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2799339">
      <w:bodyDiv w:val="1"/>
      <w:marLeft w:val="0"/>
      <w:marRight w:val="0"/>
      <w:marTop w:val="0"/>
      <w:marBottom w:val="0"/>
      <w:divBdr>
        <w:top w:val="none" w:sz="0" w:space="0" w:color="auto"/>
        <w:left w:val="none" w:sz="0" w:space="0" w:color="auto"/>
        <w:bottom w:val="none" w:sz="0" w:space="0" w:color="auto"/>
        <w:right w:val="none" w:sz="0" w:space="0" w:color="auto"/>
      </w:divBdr>
    </w:div>
    <w:div w:id="984703903">
      <w:bodyDiv w:val="1"/>
      <w:marLeft w:val="0"/>
      <w:marRight w:val="0"/>
      <w:marTop w:val="0"/>
      <w:marBottom w:val="0"/>
      <w:divBdr>
        <w:top w:val="none" w:sz="0" w:space="0" w:color="auto"/>
        <w:left w:val="none" w:sz="0" w:space="0" w:color="auto"/>
        <w:bottom w:val="none" w:sz="0" w:space="0" w:color="auto"/>
        <w:right w:val="none" w:sz="0" w:space="0" w:color="auto"/>
      </w:divBdr>
      <w:divsChild>
        <w:div w:id="314451935">
          <w:marLeft w:val="0"/>
          <w:marRight w:val="0"/>
          <w:marTop w:val="0"/>
          <w:marBottom w:val="0"/>
          <w:divBdr>
            <w:top w:val="none" w:sz="0" w:space="0" w:color="auto"/>
            <w:left w:val="none" w:sz="0" w:space="0" w:color="auto"/>
            <w:bottom w:val="none" w:sz="0" w:space="0" w:color="auto"/>
            <w:right w:val="none" w:sz="0" w:space="0" w:color="auto"/>
          </w:divBdr>
          <w:divsChild>
            <w:div w:id="1115759032">
              <w:marLeft w:val="0"/>
              <w:marRight w:val="0"/>
              <w:marTop w:val="0"/>
              <w:marBottom w:val="0"/>
              <w:divBdr>
                <w:top w:val="none" w:sz="0" w:space="0" w:color="auto"/>
                <w:left w:val="none" w:sz="0" w:space="0" w:color="auto"/>
                <w:bottom w:val="none" w:sz="0" w:space="0" w:color="auto"/>
                <w:right w:val="none" w:sz="0" w:space="0" w:color="auto"/>
              </w:divBdr>
              <w:divsChild>
                <w:div w:id="355078434">
                  <w:marLeft w:val="0"/>
                  <w:marRight w:val="0"/>
                  <w:marTop w:val="0"/>
                  <w:marBottom w:val="0"/>
                  <w:divBdr>
                    <w:top w:val="none" w:sz="0" w:space="0" w:color="auto"/>
                    <w:left w:val="none" w:sz="0" w:space="0" w:color="auto"/>
                    <w:bottom w:val="none" w:sz="0" w:space="0" w:color="auto"/>
                    <w:right w:val="none" w:sz="0" w:space="0" w:color="auto"/>
                  </w:divBdr>
                  <w:divsChild>
                    <w:div w:id="320356507">
                      <w:marLeft w:val="0"/>
                      <w:marRight w:val="0"/>
                      <w:marTop w:val="0"/>
                      <w:marBottom w:val="0"/>
                      <w:divBdr>
                        <w:top w:val="none" w:sz="0" w:space="0" w:color="auto"/>
                        <w:left w:val="none" w:sz="0" w:space="0" w:color="auto"/>
                        <w:bottom w:val="none" w:sz="0" w:space="0" w:color="auto"/>
                        <w:right w:val="none" w:sz="0" w:space="0" w:color="auto"/>
                      </w:divBdr>
                      <w:divsChild>
                        <w:div w:id="2145077697">
                          <w:marLeft w:val="0"/>
                          <w:marRight w:val="0"/>
                          <w:marTop w:val="0"/>
                          <w:marBottom w:val="0"/>
                          <w:divBdr>
                            <w:top w:val="none" w:sz="0" w:space="0" w:color="auto"/>
                            <w:left w:val="none" w:sz="0" w:space="0" w:color="auto"/>
                            <w:bottom w:val="none" w:sz="0" w:space="0" w:color="auto"/>
                            <w:right w:val="none" w:sz="0" w:space="0" w:color="auto"/>
                          </w:divBdr>
                          <w:divsChild>
                            <w:div w:id="1819105890">
                              <w:marLeft w:val="0"/>
                              <w:marRight w:val="0"/>
                              <w:marTop w:val="0"/>
                              <w:marBottom w:val="0"/>
                              <w:divBdr>
                                <w:top w:val="none" w:sz="0" w:space="0" w:color="auto"/>
                                <w:left w:val="none" w:sz="0" w:space="0" w:color="auto"/>
                                <w:bottom w:val="none" w:sz="0" w:space="0" w:color="auto"/>
                                <w:right w:val="none" w:sz="0" w:space="0" w:color="auto"/>
                              </w:divBdr>
                              <w:divsChild>
                                <w:div w:id="869341525">
                                  <w:marLeft w:val="0"/>
                                  <w:marRight w:val="0"/>
                                  <w:marTop w:val="0"/>
                                  <w:marBottom w:val="0"/>
                                  <w:divBdr>
                                    <w:top w:val="none" w:sz="0" w:space="0" w:color="auto"/>
                                    <w:left w:val="none" w:sz="0" w:space="0" w:color="auto"/>
                                    <w:bottom w:val="none" w:sz="0" w:space="0" w:color="auto"/>
                                    <w:right w:val="none" w:sz="0" w:space="0" w:color="auto"/>
                                  </w:divBdr>
                                  <w:divsChild>
                                    <w:div w:id="680473355">
                                      <w:marLeft w:val="0"/>
                                      <w:marRight w:val="0"/>
                                      <w:marTop w:val="0"/>
                                      <w:marBottom w:val="0"/>
                                      <w:divBdr>
                                        <w:top w:val="none" w:sz="0" w:space="0" w:color="auto"/>
                                        <w:left w:val="none" w:sz="0" w:space="0" w:color="auto"/>
                                        <w:bottom w:val="none" w:sz="0" w:space="0" w:color="auto"/>
                                        <w:right w:val="none" w:sz="0" w:space="0" w:color="auto"/>
                                      </w:divBdr>
                                      <w:divsChild>
                                        <w:div w:id="117252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9198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powerhr.com.tw/news_fw/index.php?mode=data&amp;id=1011" TargetMode="External"/><Relationship Id="rId21" Type="http://schemas.openxmlformats.org/officeDocument/2006/relationships/hyperlink" Target="https://110.360.cn/" TargetMode="External"/><Relationship Id="rId42" Type="http://schemas.openxmlformats.org/officeDocument/2006/relationships/hyperlink" Target="http://www.chinatimes.com/realtimenews/20160416002531-260409" TargetMode="External"/><Relationship Id="rId47" Type="http://schemas.openxmlformats.org/officeDocument/2006/relationships/hyperlink" Target="https://read01.com/enkPPJ.html" TargetMode="External"/><Relationship Id="rId63" Type="http://schemas.openxmlformats.org/officeDocument/2006/relationships/image" Target="media/image15.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nterpol.int&#12290;&#28687;&#35261;&#26085;&#26399;:2018" TargetMode="External"/><Relationship Id="rId29" Type="http://schemas.openxmlformats.org/officeDocument/2006/relationships/hyperlink" Target="https://www.ey.gov.tw/Page/9277F759E41CCD91/1eef8c1b-6dfe-495b-bc92-83ae3dcdbc8b" TargetMode="External"/><Relationship Id="rId11" Type="http://schemas.openxmlformats.org/officeDocument/2006/relationships/hyperlink" Target="http://news.ltn.com.tw/news/politics/paper/1162265" TargetMode="External"/><Relationship Id="rId24" Type="http://schemas.openxmlformats.org/officeDocument/2006/relationships/hyperlink" Target="https://news.tvbs.com.tw/news/searchresult/news?search_text=%E7%8E%8B%E8%96%80%E7%90%81" TargetMode="External"/><Relationship Id="rId32" Type="http://schemas.openxmlformats.org/officeDocument/2006/relationships/hyperlink" Target="https://www.chinatimes.com/newspapers/20140619000924-260106" TargetMode="External"/><Relationship Id="rId37" Type="http://schemas.openxmlformats.org/officeDocument/2006/relationships/hyperlink" Target="https://tw.news.yahoo.com/%E8%A9%90%E9%A8%99%E8%BB%8A%E6%89%8B%E5%A0%B1%E9%85%AC%E9%A0%981%E8%90%AC-%E8%90%BD%E7%B6%B2%E5%BE%8C%E8%A2%AB%E7%B4%A2%E8%B3%A0100%E8%90%AC-105148189.html" TargetMode="External"/><Relationship Id="rId40" Type="http://schemas.openxmlformats.org/officeDocument/2006/relationships/hyperlink" Target="http://www.chinatimes.com/newspapers/20160424000193-260209" TargetMode="External"/><Relationship Id="rId45" Type="http://schemas.openxmlformats.org/officeDocument/2006/relationships/hyperlink" Target="http://www.interpol.int&#12290;&#28687;&#35261;&#26085;&#26399;:2018" TargetMode="External"/><Relationship Id="rId53" Type="http://schemas.openxmlformats.org/officeDocument/2006/relationships/hyperlink" Target="http://www.interpol.int&#12290;&#28687;&#35261;&#26085;&#26399;:2018" TargetMode="External"/><Relationship Id="rId58" Type="http://schemas.openxmlformats.org/officeDocument/2006/relationships/image" Target="media/image10.jpe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13.jpeg"/><Relationship Id="rId19" Type="http://schemas.openxmlformats.org/officeDocument/2006/relationships/hyperlink" Target="http://www.interpol.int&#12290;&#28687;&#35261;&#26085;&#26399;:2018" TargetMode="External"/><Relationship Id="rId14" Type="http://schemas.openxmlformats.org/officeDocument/2006/relationships/image" Target="media/image4.jpeg"/><Relationship Id="rId22" Type="http://schemas.openxmlformats.org/officeDocument/2006/relationships/hyperlink" Target="https://www.jrf.org.tw" TargetMode="External"/><Relationship Id="rId27" Type="http://schemas.openxmlformats.org/officeDocument/2006/relationships/hyperlink" Target="http://news.ltn.com.tw/news/world/breakingnews/2316584" TargetMode="External"/><Relationship Id="rId30" Type="http://schemas.openxmlformats.org/officeDocument/2006/relationships/hyperlink" Target="http://www.99ch.com.tw/info-detail.asp?lang=1&amp;doc_id=6550" TargetMode="External"/><Relationship Id="rId35" Type="http://schemas.openxmlformats.org/officeDocument/2006/relationships/hyperlink" Target="https://www.ncc.gov.tw" TargetMode="External"/><Relationship Id="rId43" Type="http://schemas.openxmlformats.org/officeDocument/2006/relationships/hyperlink" Target="http://news.ltn.com.tw/news/politics/breakingnews/2002332" TargetMode="External"/><Relationship Id="rId48" Type="http://schemas.openxmlformats.org/officeDocument/2006/relationships/hyperlink" Target="https://www.cib.gov.tw/CaseResult/Detail?id=263" TargetMode="External"/><Relationship Id="rId56" Type="http://schemas.openxmlformats.org/officeDocument/2006/relationships/image" Target="media/image8.jpeg"/><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udn.com/news/story/11321/2892137"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www.epochtimes.com/b5/10/1/7/n2779211.htm" TargetMode="External"/><Relationship Id="rId25" Type="http://schemas.openxmlformats.org/officeDocument/2006/relationships/hyperlink" Target="https://news.tvbs.com.tw/local/717584" TargetMode="External"/><Relationship Id="rId33" Type="http://schemas.openxmlformats.org/officeDocument/2006/relationships/hyperlink" Target="http://www.interpol.int&#12290;&#28687;&#35261;&#26085;&#26399;:2018" TargetMode="External"/><Relationship Id="rId38" Type="http://schemas.openxmlformats.org/officeDocument/2006/relationships/hyperlink" Target="https://kknews.cc/society/b8j68n.html" TargetMode="External"/><Relationship Id="rId46" Type="http://schemas.openxmlformats.org/officeDocument/2006/relationships/hyperlink" Target="http://news.ltn.com.tw/news/politics/paper/1162265" TargetMode="External"/><Relationship Id="rId59" Type="http://schemas.openxmlformats.org/officeDocument/2006/relationships/image" Target="media/image11.jpeg"/><Relationship Id="rId67" Type="http://schemas.openxmlformats.org/officeDocument/2006/relationships/footer" Target="footer2.xml"/><Relationship Id="rId20" Type="http://schemas.openxmlformats.org/officeDocument/2006/relationships/hyperlink" Target="http://www.setn.com/News.aspx?NewsID=376659" TargetMode="External"/><Relationship Id="rId41" Type="http://schemas.openxmlformats.org/officeDocument/2006/relationships/hyperlink" Target="http://www.chinatimes.com/reporter/1378" TargetMode="External"/><Relationship Id="rId54" Type="http://schemas.openxmlformats.org/officeDocument/2006/relationships/image" Target="media/image6.jpeg"/><Relationship Id="rId62"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www.interpol.int&#12290;&#28687;&#35261;&#26085;&#26399;:2018" TargetMode="External"/><Relationship Id="rId28" Type="http://schemas.openxmlformats.org/officeDocument/2006/relationships/hyperlink" Target="https://www.ey.gov.tw/Page/5A8A0CB5B41DA11E/fbba33a8-7e36-493b-bea6-ffa8ea98220f" TargetMode="External"/><Relationship Id="rId36" Type="http://schemas.openxmlformats.org/officeDocument/2006/relationships/hyperlink" Target="http://www.interpol.int&#12290;&#28687;&#35261;&#26085;&#26399;:2018" TargetMode="External"/><Relationship Id="rId49" Type="http://schemas.openxmlformats.org/officeDocument/2006/relationships/hyperlink" Target="http://www.iimedia.cn/39754.html" TargetMode="External"/><Relationship Id="rId57" Type="http://schemas.openxmlformats.org/officeDocument/2006/relationships/image" Target="media/image9.jpeg"/><Relationship Id="rId10" Type="http://schemas.openxmlformats.org/officeDocument/2006/relationships/hyperlink" Target="http://www.6law.idv.tw/6law/law/%E6%B4%97%E9%8C%A2%E9%98%B2%E5%88%B6%E6%B3%95.htm" TargetMode="External"/><Relationship Id="rId31" Type="http://schemas.openxmlformats.org/officeDocument/2006/relationships/hyperlink" Target="https://cnews.com.tw/%E5%85%86%E8%B1%90%E6%A1%88%E6%95%88%E6%87%89-%E9%87%91%E7%AE%A1%E6%9C%83%E5%A2%9E%E8%A8%82%E9%98%B2%E6%B4%97%E9%8C%A2%E8%A6%8F%E7%AF%84/" TargetMode="External"/><Relationship Id="rId44" Type="http://schemas.openxmlformats.org/officeDocument/2006/relationships/hyperlink" Target="http://www.lawtw.com/article.php?template=article_content&amp;area=free_browse&amp;parent_path=,1,4,&amp;job_id=243308&amp;article_category_id=1147&amp;article_id=151948" TargetMode="External"/><Relationship Id="rId52" Type="http://schemas.openxmlformats.org/officeDocument/2006/relationships/hyperlink" Target="https://stli.iii.org.tw/article-detail.aspx?no=64&amp;tp=1&amp;i=82&amp;d=5940" TargetMode="External"/><Relationship Id="rId60" Type="http://schemas.openxmlformats.org/officeDocument/2006/relationships/image" Target="media/image12.jpe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cac.gov.cn/2015-11/05/c_1117051126.htm" TargetMode="External"/><Relationship Id="rId13" Type="http://schemas.openxmlformats.org/officeDocument/2006/relationships/image" Target="media/image3.jpeg"/><Relationship Id="rId18" Type="http://schemas.openxmlformats.org/officeDocument/2006/relationships/hyperlink" Target="https://tw.news.yahoo.com/%E5%9C%A8%E5%8F%B0%E8%A9%90%E9%A8%99%E9%9B%86%E5%9C%98%E7%82%BA%E7%9C%81%E9%9B%BB%E4%BF%A1%E8%B2%BB-%E8%A3%9D%E7%AF%80%E8%B2%BB%E8%A8%AD%E5%82%99%E9%81%BF%E6%9F%A5%E7%B7%9D-042639309.html" TargetMode="External"/><Relationship Id="rId39" Type="http://schemas.openxmlformats.org/officeDocument/2006/relationships/hyperlink" Target="http://news.ltn.com.tw/news/society/paper/1025272" TargetMode="External"/><Relationship Id="rId34" Type="http://schemas.openxmlformats.org/officeDocument/2006/relationships/hyperlink" Target="http://www.chinatimes.com/newspapers/20160923001013-260309" TargetMode="External"/><Relationship Id="rId50" Type="http://schemas.openxmlformats.org/officeDocument/2006/relationships/hyperlink" Target="http://news.jcrb.com/jxsw/201803/t20180308_1847146.html" TargetMode="External"/><Relationship Id="rId55" Type="http://schemas.openxmlformats.org/officeDocument/2006/relationships/image" Target="media/image7.jpeg"/></Relationships>
</file>

<file path=word/_rels/footnotes.xml.rels><?xml version="1.0" encoding="UTF-8" standalone="yes"?>
<Relationships xmlns="http://schemas.openxmlformats.org/package/2006/relationships"><Relationship Id="rId8" Type="http://schemas.openxmlformats.org/officeDocument/2006/relationships/hyperlink" Target="https://www.ey.gov.tw/Page/5A8A0CB5B41DA11E/fbba33a8-7e36-493b-bea6-ffa8ea98220f" TargetMode="External"/><Relationship Id="rId13" Type="http://schemas.openxmlformats.org/officeDocument/2006/relationships/hyperlink" Target="https://ja.wikibooks.org/wiki/%E5%88%91%E6%B3%95%E7%AC%AC246%E6%9D%A1%E3%81%AE2" TargetMode="External"/><Relationship Id="rId3" Type="http://schemas.openxmlformats.org/officeDocument/2006/relationships/hyperlink" Target="https://110.360.cn" TargetMode="External"/><Relationship Id="rId7" Type="http://schemas.openxmlformats.org/officeDocument/2006/relationships/hyperlink" Target="https://www.keishicho.metro.tokyo.jp/kurashi/tokushu/furikome/furikome.html" TargetMode="External"/><Relationship Id="rId12" Type="http://schemas.openxmlformats.org/officeDocument/2006/relationships/hyperlink" Target="http://www.interpol.int&#12290;&#28687;&#35261;&#26085;&#26399;:2018" TargetMode="External"/><Relationship Id="rId2" Type="http://schemas.openxmlformats.org/officeDocument/2006/relationships/hyperlink" Target="https://udn.com/search/tagging/2/%E8%A9%90%E9%A8%99%E9%9B%86%E5%9C%98" TargetMode="External"/><Relationship Id="rId1" Type="http://schemas.openxmlformats.org/officeDocument/2006/relationships/hyperlink" Target="http://ws.mac.gov.tw/001/Upload/OldWeb/www.mac.gov.tw/cta9c1.html?xItem=111337&amp;ctNode=5628&amp;mp=1" TargetMode="External"/><Relationship Id="rId6" Type="http://schemas.openxmlformats.org/officeDocument/2006/relationships/hyperlink" Target="https://www.chinatimes.com/newspapers/20160424000193-260209" TargetMode="External"/><Relationship Id="rId11" Type="http://schemas.openxmlformats.org/officeDocument/2006/relationships/hyperlink" Target="https://www.ey.gov.tw/Page/5A8A0CB5B41DA11E/fbba33a8-7e36-493b-bea6-ffa8ea98220f" TargetMode="External"/><Relationship Id="rId5" Type="http://schemas.openxmlformats.org/officeDocument/2006/relationships/hyperlink" Target="http://news.jcrb.com/jxsw/201803/t20180308_1847146.html" TargetMode="External"/><Relationship Id="rId10" Type="http://schemas.openxmlformats.org/officeDocument/2006/relationships/hyperlink" Target="http://news.ltn.com.tw/news/world/breakingnews/2316584" TargetMode="External"/><Relationship Id="rId4" Type="http://schemas.openxmlformats.org/officeDocument/2006/relationships/hyperlink" Target="http://www.iimedia.cn/39754.html" TargetMode="External"/><Relationship Id="rId9" Type="http://schemas.openxmlformats.org/officeDocument/2006/relationships/hyperlink" Target="https://cnews.com.tw/%E5%85%86%E8%B1%90%E6%A1%88%E6%95%88%E6%87%89-%E9%87%91%E7%AE%A1%E6%9C%83%E5%A2%9E%E8%A8%82%E9%98%B2%E6%B4%97%E9%8C%A2%E8%A6%8F%E7%AF%84/"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4685A3-B11C-4820-A24D-D33DDBB57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5744</Words>
  <Characters>32745</Characters>
  <Application>Microsoft Office Word</Application>
  <DocSecurity>0</DocSecurity>
  <Lines>272</Lines>
  <Paragraphs>76</Paragraphs>
  <ScaleCrop>false</ScaleCrop>
  <Company/>
  <LinksUpToDate>false</LinksUpToDate>
  <CharactersWithSpaces>38413</CharactersWithSpaces>
  <SharedDoc>false</SharedDoc>
  <HLinks>
    <vt:vector size="102" baseType="variant">
      <vt:variant>
        <vt:i4>2621540</vt:i4>
      </vt:variant>
      <vt:variant>
        <vt:i4>9</vt:i4>
      </vt:variant>
      <vt:variant>
        <vt:i4>0</vt:i4>
      </vt:variant>
      <vt:variant>
        <vt:i4>5</vt:i4>
      </vt:variant>
      <vt:variant>
        <vt:lpwstr>http://news.ltn.com.tw/news/politics/paper/1162265</vt:lpwstr>
      </vt:variant>
      <vt:variant>
        <vt:lpwstr/>
      </vt:variant>
      <vt:variant>
        <vt:i4>2359403</vt:i4>
      </vt:variant>
      <vt:variant>
        <vt:i4>6</vt:i4>
      </vt:variant>
      <vt:variant>
        <vt:i4>0</vt:i4>
      </vt:variant>
      <vt:variant>
        <vt:i4>5</vt:i4>
      </vt:variant>
      <vt:variant>
        <vt:lpwstr>http://www.6law.idv.tw/6law/law/%E6%B4%97%E9%8C%A2%E9%98%B2%E5%88%B6%E6%B3%95.htm</vt:lpwstr>
      </vt:variant>
      <vt:variant>
        <vt:lpwstr>d2</vt:lpwstr>
      </vt:variant>
      <vt:variant>
        <vt:i4>5374003</vt:i4>
      </vt:variant>
      <vt:variant>
        <vt:i4>3</vt:i4>
      </vt:variant>
      <vt:variant>
        <vt:i4>0</vt:i4>
      </vt:variant>
      <vt:variant>
        <vt:i4>5</vt:i4>
      </vt:variant>
      <vt:variant>
        <vt:lpwstr>http://www.cac.gov.cn/2015-11/05/c_1117051126.htm</vt:lpwstr>
      </vt:variant>
      <vt:variant>
        <vt:lpwstr/>
      </vt:variant>
      <vt:variant>
        <vt:i4>5177428</vt:i4>
      </vt:variant>
      <vt:variant>
        <vt:i4>0</vt:i4>
      </vt:variant>
      <vt:variant>
        <vt:i4>0</vt:i4>
      </vt:variant>
      <vt:variant>
        <vt:i4>5</vt:i4>
      </vt:variant>
      <vt:variant>
        <vt:lpwstr>https://udn.com/search/tagging/2/%E8%A9%90%E9%A8%99%E9%9B%86%E5%9C%98</vt:lpwstr>
      </vt:variant>
      <vt:variant>
        <vt:lpwstr/>
      </vt:variant>
      <vt:variant>
        <vt:i4>6553642</vt:i4>
      </vt:variant>
      <vt:variant>
        <vt:i4>36</vt:i4>
      </vt:variant>
      <vt:variant>
        <vt:i4>0</vt:i4>
      </vt:variant>
      <vt:variant>
        <vt:i4>5</vt:i4>
      </vt:variant>
      <vt:variant>
        <vt:lpwstr>https://ja.wikibooks.org/wiki/%E5%88%91%E6%B3%95%E7%AC%AC246%E6%9D%A1%E3%81%AE2</vt:lpwstr>
      </vt:variant>
      <vt:variant>
        <vt:lpwstr/>
      </vt:variant>
      <vt:variant>
        <vt:i4>-288680574</vt:i4>
      </vt:variant>
      <vt:variant>
        <vt:i4>33</vt:i4>
      </vt:variant>
      <vt:variant>
        <vt:i4>0</vt:i4>
      </vt:variant>
      <vt:variant>
        <vt:i4>5</vt:i4>
      </vt:variant>
      <vt:variant>
        <vt:lpwstr>http://www.interpol.int.瀏覽日期:2018/</vt:lpwstr>
      </vt:variant>
      <vt:variant>
        <vt:lpwstr/>
      </vt:variant>
      <vt:variant>
        <vt:i4>720991</vt:i4>
      </vt:variant>
      <vt:variant>
        <vt:i4>30</vt:i4>
      </vt:variant>
      <vt:variant>
        <vt:i4>0</vt:i4>
      </vt:variant>
      <vt:variant>
        <vt:i4>5</vt:i4>
      </vt:variant>
      <vt:variant>
        <vt:lpwstr>https://www.ey.gov.tw/Page/5A8A0CB5B41DA11E/fbba33a8-7e36-493b-bea6-ffa8ea98220f</vt:lpwstr>
      </vt:variant>
      <vt:variant>
        <vt:lpwstr/>
      </vt:variant>
      <vt:variant>
        <vt:i4>6488118</vt:i4>
      </vt:variant>
      <vt:variant>
        <vt:i4>27</vt:i4>
      </vt:variant>
      <vt:variant>
        <vt:i4>0</vt:i4>
      </vt:variant>
      <vt:variant>
        <vt:i4>5</vt:i4>
      </vt:variant>
      <vt:variant>
        <vt:lpwstr>http://news.ltn.com.tw/news/world/breakingnews/2316584</vt:lpwstr>
      </vt:variant>
      <vt:variant>
        <vt:lpwstr/>
      </vt:variant>
      <vt:variant>
        <vt:i4>2818168</vt:i4>
      </vt:variant>
      <vt:variant>
        <vt:i4>24</vt:i4>
      </vt:variant>
      <vt:variant>
        <vt:i4>0</vt:i4>
      </vt:variant>
      <vt:variant>
        <vt:i4>5</vt:i4>
      </vt:variant>
      <vt:variant>
        <vt:lpwstr>https://cnews.com.tw/%E5%85%86%E8%B1%90%E6%A1%88%E6%95%88%E6%87%89-%E9%87%91%E7%AE%A1%E6%9C%83%E5%A2%9E%E8%A8%82%E9%98%B2%E6%B4%97%E9%8C%A2%E8%A6%8F%E7%AF%84/</vt:lpwstr>
      </vt:variant>
      <vt:variant>
        <vt:lpwstr/>
      </vt:variant>
      <vt:variant>
        <vt:i4>720991</vt:i4>
      </vt:variant>
      <vt:variant>
        <vt:i4>21</vt:i4>
      </vt:variant>
      <vt:variant>
        <vt:i4>0</vt:i4>
      </vt:variant>
      <vt:variant>
        <vt:i4>5</vt:i4>
      </vt:variant>
      <vt:variant>
        <vt:lpwstr>https://www.ey.gov.tw/Page/5A8A0CB5B41DA11E/fbba33a8-7e36-493b-bea6-ffa8ea98220f</vt:lpwstr>
      </vt:variant>
      <vt:variant>
        <vt:lpwstr/>
      </vt:variant>
      <vt:variant>
        <vt:i4>3407925</vt:i4>
      </vt:variant>
      <vt:variant>
        <vt:i4>18</vt:i4>
      </vt:variant>
      <vt:variant>
        <vt:i4>0</vt:i4>
      </vt:variant>
      <vt:variant>
        <vt:i4>5</vt:i4>
      </vt:variant>
      <vt:variant>
        <vt:lpwstr>https://www.keishicho.metro.tokyo.jp/kurashi/tokushu/furikome/furikome.html</vt:lpwstr>
      </vt:variant>
      <vt:variant>
        <vt:lpwstr/>
      </vt:variant>
      <vt:variant>
        <vt:i4>6815801</vt:i4>
      </vt:variant>
      <vt:variant>
        <vt:i4>15</vt:i4>
      </vt:variant>
      <vt:variant>
        <vt:i4>0</vt:i4>
      </vt:variant>
      <vt:variant>
        <vt:i4>5</vt:i4>
      </vt:variant>
      <vt:variant>
        <vt:lpwstr>https://www.chinatimes.com/newspapers/20160424000193-260209</vt:lpwstr>
      </vt:variant>
      <vt:variant>
        <vt:lpwstr/>
      </vt:variant>
      <vt:variant>
        <vt:i4>7209031</vt:i4>
      </vt:variant>
      <vt:variant>
        <vt:i4>12</vt:i4>
      </vt:variant>
      <vt:variant>
        <vt:i4>0</vt:i4>
      </vt:variant>
      <vt:variant>
        <vt:i4>5</vt:i4>
      </vt:variant>
      <vt:variant>
        <vt:lpwstr>http://news.jcrb.com/jxsw/201803/t20180308_1847146.html</vt:lpwstr>
      </vt:variant>
      <vt:variant>
        <vt:lpwstr/>
      </vt:variant>
      <vt:variant>
        <vt:i4>6029376</vt:i4>
      </vt:variant>
      <vt:variant>
        <vt:i4>9</vt:i4>
      </vt:variant>
      <vt:variant>
        <vt:i4>0</vt:i4>
      </vt:variant>
      <vt:variant>
        <vt:i4>5</vt:i4>
      </vt:variant>
      <vt:variant>
        <vt:lpwstr>http://www.iimedia.cn/39754.html</vt:lpwstr>
      </vt:variant>
      <vt:variant>
        <vt:lpwstr/>
      </vt:variant>
      <vt:variant>
        <vt:i4>7864353</vt:i4>
      </vt:variant>
      <vt:variant>
        <vt:i4>6</vt:i4>
      </vt:variant>
      <vt:variant>
        <vt:i4>0</vt:i4>
      </vt:variant>
      <vt:variant>
        <vt:i4>5</vt:i4>
      </vt:variant>
      <vt:variant>
        <vt:lpwstr>https://110.360.cn/</vt:lpwstr>
      </vt:variant>
      <vt:variant>
        <vt:lpwstr/>
      </vt:variant>
      <vt:variant>
        <vt:i4>2621495</vt:i4>
      </vt:variant>
      <vt:variant>
        <vt:i4>3</vt:i4>
      </vt:variant>
      <vt:variant>
        <vt:i4>0</vt:i4>
      </vt:variant>
      <vt:variant>
        <vt:i4>5</vt:i4>
      </vt:variant>
      <vt:variant>
        <vt:lpwstr>http://ws.mac.gov.tw/001/Upload/OldWeb/www.mac.gov.tw/cta9c1.html?xItem=111337&amp;ctNode=5628&amp;mp=1</vt:lpwstr>
      </vt:variant>
      <vt:variant>
        <vt:lpwstr/>
      </vt:variant>
      <vt:variant>
        <vt:i4>8126495</vt:i4>
      </vt:variant>
      <vt:variant>
        <vt:i4>0</vt:i4>
      </vt:variant>
      <vt:variant>
        <vt:i4>0</vt:i4>
      </vt:variant>
      <vt:variant>
        <vt:i4>5</vt:i4>
      </vt:variant>
      <vt:variant>
        <vt:lpwstr>http://www.99ch.com.tw/info-detail.asp?lang=1&amp;doc_id=6550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預防短期停留外籍船員成為電信詐欺人頭犯罪之研究</dc:title>
  <dc:creator>吳明彥</dc:creator>
  <cp:lastModifiedBy>黃婉玲 S-link電子六法</cp:lastModifiedBy>
  <cp:revision>2</cp:revision>
  <cp:lastPrinted>2018-05-30T11:14:00Z</cp:lastPrinted>
  <dcterms:created xsi:type="dcterms:W3CDTF">2019-11-21T16:00:00Z</dcterms:created>
  <dcterms:modified xsi:type="dcterms:W3CDTF">2019-11-21T16:00:00Z</dcterms:modified>
</cp:coreProperties>
</file>